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EF5DB" w14:textId="77777777" w:rsidR="006B27BB" w:rsidRDefault="006B27BB" w:rsidP="006B27BB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027/21</w:t>
      </w:r>
    </w:p>
    <w:p w14:paraId="287A9433" w14:textId="77777777" w:rsidR="006B27BB" w:rsidRDefault="006B27BB" w:rsidP="006B27BB">
      <w:pPr>
        <w:pStyle w:val="TextosemFormata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[Processo nº </w:t>
      </w:r>
      <w:r>
        <w:rPr>
          <w:rFonts w:ascii="Times New Roman" w:hAnsi="Times New Roman" w:cs="Times New Roman"/>
          <w:shd w:val="clear" w:color="auto" w:fill="FFFFFF"/>
        </w:rPr>
        <w:t>2921/2021</w:t>
      </w:r>
      <w:r>
        <w:rPr>
          <w:rFonts w:ascii="Times New Roman" w:eastAsia="MS Mincho" w:hAnsi="Times New Roman" w:cs="Times New Roman"/>
        </w:rPr>
        <w:t>]</w:t>
      </w:r>
    </w:p>
    <w:p w14:paraId="01942081" w14:textId="77777777" w:rsidR="006B27BB" w:rsidRDefault="006B27BB" w:rsidP="006B27B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2AAF9C47" w14:textId="77777777" w:rsidR="006B27BB" w:rsidRDefault="006B27BB" w:rsidP="006B27B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>Mogi Mirim, 8 de julho de 2 021.</w:t>
      </w:r>
    </w:p>
    <w:p w14:paraId="2E0B181A" w14:textId="77777777" w:rsidR="006B27BB" w:rsidRDefault="006B27BB" w:rsidP="006B27B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7AA86749" w14:textId="77777777" w:rsidR="006B27BB" w:rsidRDefault="006B27BB" w:rsidP="006B27BB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298F48CE" w14:textId="77777777" w:rsidR="006B27BB" w:rsidRDefault="006B27BB" w:rsidP="006B27BB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>A Excelentíssima Senhora</w:t>
      </w:r>
    </w:p>
    <w:p w14:paraId="78E8CAA5" w14:textId="77777777" w:rsidR="006B27BB" w:rsidRDefault="006B27BB" w:rsidP="006B27BB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15B3048B" w14:textId="77777777" w:rsidR="006B27BB" w:rsidRDefault="006B27BB" w:rsidP="006B27BB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>Presidente da Câmara Municipal</w:t>
      </w:r>
    </w:p>
    <w:p w14:paraId="0FC211DB" w14:textId="77777777" w:rsidR="006B27BB" w:rsidRDefault="006B27BB" w:rsidP="006B27BB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2333AB5E" w14:textId="77777777" w:rsidR="006B27BB" w:rsidRDefault="006B27BB" w:rsidP="006B27BB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10420074" w14:textId="77777777" w:rsidR="006B27BB" w:rsidRDefault="006B27BB" w:rsidP="006B27BB">
      <w:pPr>
        <w:pStyle w:val="TextosemFormatao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>Senhora Presidente;</w:t>
      </w:r>
    </w:p>
    <w:p w14:paraId="4F182AAC" w14:textId="77777777" w:rsidR="006B27BB" w:rsidRDefault="006B27BB" w:rsidP="006B27B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29DBBA" w14:textId="77777777" w:rsidR="006B27BB" w:rsidRDefault="006B27BB" w:rsidP="006B27BB">
      <w:pPr>
        <w:ind w:firstLine="3828"/>
        <w:jc w:val="both"/>
        <w:rPr>
          <w:rFonts w:eastAsia="MS Mincho"/>
          <w:bCs/>
          <w:sz w:val="24"/>
          <w:szCs w:val="24"/>
        </w:rPr>
      </w:pPr>
    </w:p>
    <w:p w14:paraId="79DF6734" w14:textId="77777777" w:rsidR="006B27BB" w:rsidRDefault="006B27BB" w:rsidP="006B27BB">
      <w:pPr>
        <w:pStyle w:val="western"/>
        <w:spacing w:before="0" w:beforeAutospacing="0" w:after="0" w:line="240" w:lineRule="auto"/>
        <w:ind w:firstLine="3828"/>
        <w:jc w:val="both"/>
        <w:rPr>
          <w:sz w:val="24"/>
          <w:szCs w:val="24"/>
        </w:rPr>
      </w:pPr>
      <w:r>
        <w:rPr>
          <w:sz w:val="24"/>
          <w:szCs w:val="24"/>
        </w:rPr>
        <w:t>Por força da Lei Municipal nº 5.543, de 22 de abril de 2014, criou-se o Conselho Municipal de Proteção e Defesa do Patrimônio Cultural de Mogi Mirim, com o objetivo de executar política de defesa do patrimônio cultural. Nessa categoria se encaixam patrimônio histórico, artístico, estético, arquitetônico, paisagístico, turístico, arqueológico e documental.</w:t>
      </w:r>
    </w:p>
    <w:p w14:paraId="0A8720D1" w14:textId="77777777" w:rsidR="006B27BB" w:rsidRDefault="006B27BB" w:rsidP="006B27BB">
      <w:pPr>
        <w:pStyle w:val="western"/>
        <w:spacing w:before="0" w:beforeAutospacing="0" w:after="0" w:line="240" w:lineRule="auto"/>
        <w:ind w:firstLine="3686"/>
        <w:jc w:val="both"/>
        <w:rPr>
          <w:sz w:val="24"/>
          <w:szCs w:val="24"/>
        </w:rPr>
      </w:pPr>
    </w:p>
    <w:p w14:paraId="7D02AD31" w14:textId="77777777" w:rsidR="006B27BB" w:rsidRDefault="006B27BB" w:rsidP="006B27BB">
      <w:pPr>
        <w:pStyle w:val="CM31"/>
        <w:spacing w:line="240" w:lineRule="auto"/>
        <w:ind w:firstLine="3828"/>
        <w:jc w:val="both"/>
      </w:pPr>
      <w:r>
        <w:t>Passados sete anos após sua aplicação, o Conselho atual apresentou proposta de reestruturação do mesmo, de modo que as políticas públicas desse segmento passem por uma modernização e inserção de novos mecanismos.</w:t>
      </w:r>
    </w:p>
    <w:p w14:paraId="6ABB24A3" w14:textId="77777777" w:rsidR="006B27BB" w:rsidRDefault="006B27BB" w:rsidP="006B27BB">
      <w:pPr>
        <w:pStyle w:val="CM31"/>
        <w:spacing w:line="240" w:lineRule="auto"/>
        <w:ind w:firstLine="3828"/>
        <w:jc w:val="both"/>
      </w:pPr>
    </w:p>
    <w:p w14:paraId="28797A87" w14:textId="77777777" w:rsidR="006B27BB" w:rsidRDefault="006B27BB" w:rsidP="006B27BB">
      <w:pPr>
        <w:pStyle w:val="CM31"/>
        <w:spacing w:line="240" w:lineRule="auto"/>
        <w:ind w:firstLine="3828"/>
        <w:jc w:val="both"/>
      </w:pPr>
      <w:r>
        <w:t>Quanto à modernização, citemos que a Lei hoje vigente já se encontra defasada, de modo que há a necessidade de um novo instituto, mais lapidado, que se torne mais eficaz e abrangente.</w:t>
      </w:r>
    </w:p>
    <w:p w14:paraId="575E4371" w14:textId="77777777" w:rsidR="006B27BB" w:rsidRDefault="006B27BB" w:rsidP="006B27BB">
      <w:pPr>
        <w:pStyle w:val="CM31"/>
        <w:spacing w:line="240" w:lineRule="auto"/>
        <w:ind w:firstLine="3828"/>
        <w:jc w:val="both"/>
      </w:pPr>
    </w:p>
    <w:p w14:paraId="564E1AF2" w14:textId="77777777" w:rsidR="006B27BB" w:rsidRDefault="006B27BB" w:rsidP="006B27BB">
      <w:pPr>
        <w:pStyle w:val="NormalWeb"/>
        <w:spacing w:before="0" w:beforeAutospacing="0" w:after="0" w:line="240" w:lineRule="auto"/>
        <w:ind w:firstLine="3828"/>
        <w:jc w:val="both"/>
      </w:pPr>
      <w:r>
        <w:t>O Conselho Municipal em comento será um órgão de decisão autônoma e será paritário em sua representatividade, uma vez que será composto por 4 representantes do governo municipal e 4 representantes da sociedade civil, com os respectivos suplentes.</w:t>
      </w:r>
    </w:p>
    <w:p w14:paraId="0D6C880A" w14:textId="77777777" w:rsidR="006B27BB" w:rsidRDefault="006B27BB" w:rsidP="006B27BB">
      <w:pPr>
        <w:pStyle w:val="NormalWeb"/>
        <w:spacing w:before="0" w:beforeAutospacing="0" w:after="0" w:line="240" w:lineRule="auto"/>
        <w:ind w:firstLine="3828"/>
        <w:jc w:val="both"/>
      </w:pPr>
    </w:p>
    <w:p w14:paraId="17AB9E1C" w14:textId="77777777" w:rsidR="006B27BB" w:rsidRDefault="006B27BB" w:rsidP="006B27BB">
      <w:pPr>
        <w:ind w:firstLine="3828"/>
        <w:jc w:val="both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Devo acrescentar senhores Vereadores que, para nos conhecermos e nos identificarmos enquanto cidadãos </w:t>
      </w:r>
      <w:proofErr w:type="spellStart"/>
      <w:r>
        <w:rPr>
          <w:rFonts w:eastAsia="Arial"/>
          <w:color w:val="000000"/>
          <w:sz w:val="24"/>
          <w:szCs w:val="24"/>
        </w:rPr>
        <w:t>mogimirianos</w:t>
      </w:r>
      <w:proofErr w:type="spellEnd"/>
      <w:r>
        <w:rPr>
          <w:rFonts w:eastAsia="Arial"/>
          <w:color w:val="000000"/>
          <w:sz w:val="24"/>
          <w:szCs w:val="24"/>
        </w:rPr>
        <w:t xml:space="preserve"> precisamos conhecer e compreender os valores culturais da história desta cidade. Portanto, é de deliberação comum que precisamos das referências contidas no nosso patrimônio cultural, seja ele natural ou material. Preservar, conservar e proteger o patrimônio cultural local é um grande desafio. </w:t>
      </w:r>
    </w:p>
    <w:p w14:paraId="2DDD4DAC" w14:textId="77777777" w:rsidR="006B27BB" w:rsidRDefault="006B27BB" w:rsidP="006B27BB">
      <w:pPr>
        <w:ind w:firstLine="3828"/>
        <w:jc w:val="both"/>
        <w:rPr>
          <w:rFonts w:eastAsia="Arial"/>
          <w:color w:val="000000"/>
          <w:sz w:val="24"/>
          <w:szCs w:val="24"/>
        </w:rPr>
      </w:pPr>
    </w:p>
    <w:p w14:paraId="3B16D8F3" w14:textId="776E8DD7" w:rsidR="006B27BB" w:rsidRDefault="006B27BB" w:rsidP="006B27BB">
      <w:pPr>
        <w:ind w:firstLine="3828"/>
        <w:jc w:val="both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Levando em consideração que o crescimento da cidade, a expansão imobiliária e os impactos ambientais, constituem fatores que desafiam o Poder Público a confrontar o desenvolvimento eminente, com a necessidade de minimização de impactos causados nos seus bens culturais.</w:t>
      </w:r>
    </w:p>
    <w:p w14:paraId="67445DD3" w14:textId="77777777" w:rsidR="006B27BB" w:rsidRDefault="006B27BB" w:rsidP="006B27BB">
      <w:pPr>
        <w:ind w:firstLine="3828"/>
        <w:jc w:val="both"/>
      </w:pPr>
    </w:p>
    <w:p w14:paraId="768DA45C" w14:textId="77777777" w:rsidR="006B27BB" w:rsidRDefault="006B27BB" w:rsidP="006B27BB">
      <w:pPr>
        <w:pStyle w:val="NormalWeb"/>
        <w:spacing w:before="0" w:beforeAutospacing="0" w:after="0" w:line="240" w:lineRule="auto"/>
        <w:ind w:firstLine="3828"/>
        <w:jc w:val="both"/>
      </w:pPr>
      <w:r>
        <w:t>Em complemento ao aqui apresentado, o aludido Conselho será o principal assessor do setor de Patrimônio Histórico, auxiliando no levantamento de bens tombados, instrução de processos e tombamentos, bem como auxiliar na obtenção de recursos por meio das Leis de Incentivo à Cultura.</w:t>
      </w:r>
    </w:p>
    <w:p w14:paraId="32E76591" w14:textId="77777777" w:rsidR="006B27BB" w:rsidRDefault="006B27BB" w:rsidP="006B27BB">
      <w:pPr>
        <w:pStyle w:val="NormalWeb"/>
        <w:spacing w:before="0" w:beforeAutospacing="0" w:after="0" w:line="240" w:lineRule="auto"/>
        <w:ind w:firstLine="3828"/>
        <w:jc w:val="both"/>
      </w:pPr>
    </w:p>
    <w:p w14:paraId="07A92B34" w14:textId="77777777" w:rsidR="006B27BB" w:rsidRDefault="006B27BB" w:rsidP="006B27BB">
      <w:pPr>
        <w:pStyle w:val="NormalWeb"/>
        <w:spacing w:before="0" w:beforeAutospacing="0" w:after="0" w:line="240" w:lineRule="auto"/>
        <w:ind w:firstLine="3828"/>
        <w:jc w:val="both"/>
      </w:pPr>
    </w:p>
    <w:p w14:paraId="7A1D2D74" w14:textId="77777777" w:rsidR="006B27BB" w:rsidRDefault="006B27BB" w:rsidP="006B27BB">
      <w:pPr>
        <w:pStyle w:val="NormalWeb"/>
        <w:spacing w:before="0" w:beforeAutospacing="0" w:after="0" w:line="240" w:lineRule="auto"/>
        <w:ind w:firstLine="3828"/>
        <w:jc w:val="both"/>
      </w:pPr>
    </w:p>
    <w:p w14:paraId="72304729" w14:textId="7FEB1F50" w:rsidR="006B27BB" w:rsidRDefault="006B27BB" w:rsidP="006B27BB">
      <w:pPr>
        <w:pStyle w:val="NormalWeb"/>
        <w:spacing w:before="0" w:beforeAutospacing="0" w:after="0" w:line="240" w:lineRule="auto"/>
        <w:ind w:firstLine="3828"/>
        <w:jc w:val="both"/>
      </w:pPr>
      <w:r>
        <w:t>Por tais motivos acima explicitados, a reestruturação do Conselho tem inúmeras e importantes vantagens. O fato de reunir, num único texto, as principais alterações, além de facilitar a consulta, não apenas por parte de especialistas, mas do público em geral, possibilita sua correção mais eficaz.</w:t>
      </w:r>
    </w:p>
    <w:p w14:paraId="4126E7C8" w14:textId="77777777" w:rsidR="006B27BB" w:rsidRDefault="006B27BB" w:rsidP="006B27BB">
      <w:pPr>
        <w:ind w:firstLine="3686"/>
        <w:jc w:val="both"/>
        <w:rPr>
          <w:sz w:val="24"/>
          <w:szCs w:val="24"/>
        </w:rPr>
      </w:pPr>
    </w:p>
    <w:p w14:paraId="0C96AF1D" w14:textId="77777777" w:rsidR="006B27BB" w:rsidRDefault="006B27BB" w:rsidP="006B27BB">
      <w:pPr>
        <w:pStyle w:val="NormalWeb"/>
        <w:spacing w:before="0" w:beforeAutospacing="0" w:after="0" w:line="240" w:lineRule="auto"/>
        <w:ind w:firstLine="3828"/>
        <w:jc w:val="both"/>
      </w:pPr>
      <w:r>
        <w:t>Do mais, evidenciado o interesse público de que se reveste esta iniciativa, submeto o presente Projeto de Lei à apreciação dessa Egrégia Casa Legislativa, contando com sua indispensável aprovação na forma regimental de praxe.</w:t>
      </w:r>
    </w:p>
    <w:p w14:paraId="0BC89BA5" w14:textId="77777777" w:rsidR="006B27BB" w:rsidRDefault="006B27BB" w:rsidP="006B27BB">
      <w:pPr>
        <w:ind w:firstLine="3780"/>
        <w:jc w:val="both"/>
        <w:rPr>
          <w:sz w:val="24"/>
          <w:szCs w:val="24"/>
        </w:rPr>
      </w:pPr>
    </w:p>
    <w:p w14:paraId="2A07AD95" w14:textId="77777777" w:rsidR="006B27BB" w:rsidRDefault="006B27BB" w:rsidP="006B27BB">
      <w:pPr>
        <w:ind w:firstLine="382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14:paraId="039B0027" w14:textId="77777777" w:rsidR="006B27BB" w:rsidRDefault="006B27BB" w:rsidP="006B27BB">
      <w:pPr>
        <w:pStyle w:val="Recuodecorpodetexto21"/>
        <w:ind w:firstLine="2790"/>
      </w:pPr>
    </w:p>
    <w:p w14:paraId="6C619588" w14:textId="77777777" w:rsidR="006B27BB" w:rsidRDefault="006B27BB" w:rsidP="006B27BB">
      <w:pPr>
        <w:pStyle w:val="Recuodecorpodetexto21"/>
        <w:ind w:firstLine="2790"/>
      </w:pPr>
    </w:p>
    <w:p w14:paraId="76B2798A" w14:textId="77777777" w:rsidR="006B27BB" w:rsidRDefault="006B27BB" w:rsidP="006B27BB">
      <w:pPr>
        <w:pStyle w:val="Recuodecorpodetexto21"/>
        <w:ind w:firstLine="2790"/>
      </w:pPr>
    </w:p>
    <w:p w14:paraId="37ED9C25" w14:textId="77777777" w:rsidR="006B27BB" w:rsidRDefault="006B27BB" w:rsidP="006B27BB">
      <w:pPr>
        <w:pStyle w:val="TextodeLei"/>
        <w:spacing w:before="0"/>
        <w:ind w:right="-57" w:firstLine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14:paraId="318BF868" w14:textId="77777777" w:rsidR="006B27BB" w:rsidRDefault="006B27BB" w:rsidP="006B27BB">
      <w:pPr>
        <w:pStyle w:val="TextodeLei"/>
        <w:spacing w:before="0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>Prefeito Municipal</w:t>
      </w:r>
    </w:p>
    <w:p w14:paraId="3FB93DBA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sectPr w:rsidR="002C0D83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25D06"/>
    <w:rsid w:val="001915A3"/>
    <w:rsid w:val="00217F62"/>
    <w:rsid w:val="002C0D83"/>
    <w:rsid w:val="006B27BB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3643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6B27B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6B27BB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6B27BB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6B27BB"/>
    <w:pPr>
      <w:suppressAutoHyphens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TextodeLei">
    <w:name w:val="Texto de Lei"/>
    <w:basedOn w:val="Normal"/>
    <w:rsid w:val="006B27BB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western">
    <w:name w:val="western"/>
    <w:basedOn w:val="Normal"/>
    <w:rsid w:val="006B27B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M31">
    <w:name w:val="CM31"/>
    <w:basedOn w:val="Normal"/>
    <w:rsid w:val="006B27BB"/>
    <w:pPr>
      <w:widowControl w:val="0"/>
      <w:suppressAutoHyphens/>
      <w:spacing w:line="246" w:lineRule="atLeast"/>
    </w:pPr>
    <w:rPr>
      <w:rFonts w:ascii="Times New Roman" w:eastAsia="SimSun" w:hAnsi="Times New Roman" w:cs="Times New Roman"/>
      <w:color w:val="00000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6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2021-07-13T17:26:00Z</dcterms:modified>
</cp:coreProperties>
</file>