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94691" w14:textId="77777777" w:rsidR="00EB6088" w:rsidRDefault="00EB6088" w:rsidP="006D08CC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7CD4A8" w14:textId="46A76638" w:rsidR="006D08CC" w:rsidRPr="006D08CC" w:rsidRDefault="006D08CC" w:rsidP="006D08CC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8CC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/>
          <w:sz w:val="24"/>
          <w:szCs w:val="24"/>
        </w:rPr>
        <w:t>98 DE 2021</w:t>
      </w:r>
    </w:p>
    <w:p w14:paraId="60F70925" w14:textId="77777777" w:rsidR="006D08CC" w:rsidRPr="006D08CC" w:rsidRDefault="006D08CC" w:rsidP="006D08CC">
      <w:pPr>
        <w:ind w:left="38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26C1AA" w14:textId="77777777" w:rsidR="006D08CC" w:rsidRPr="006D08CC" w:rsidRDefault="006D08CC" w:rsidP="006D08CC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DISPÕE SOBRE A INSTITUIÇÃO DO FUNDO MUNICIPAL DO PATRIMÔNIO CULTURAL DE MOGI MIRIM – FUMPAC-MM E DÁ OUTRAS PROVIDÊNCIAS.</w:t>
      </w:r>
    </w:p>
    <w:p w14:paraId="69E0357A" w14:textId="77777777" w:rsidR="006D08CC" w:rsidRPr="006D08CC" w:rsidRDefault="006D08CC" w:rsidP="006D08CC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0754B" w14:textId="77777777" w:rsidR="006D08CC" w:rsidRPr="006D08CC" w:rsidRDefault="006D08CC" w:rsidP="006D08CC">
      <w:pPr>
        <w:pStyle w:val="article-text"/>
        <w:spacing w:before="0" w:beforeAutospacing="0" w:after="0" w:afterAutospacing="0"/>
        <w:ind w:firstLine="3686"/>
        <w:jc w:val="both"/>
        <w:rPr>
          <w:rFonts w:ascii="Times New Roman" w:hAnsi="Times New Roman" w:cs="Times New Roman"/>
          <w:bCs/>
          <w:color w:val="auto"/>
        </w:rPr>
      </w:pPr>
      <w:r w:rsidRPr="006D08CC">
        <w:rPr>
          <w:rFonts w:ascii="Times New Roman" w:hAnsi="Times New Roman" w:cs="Times New Roman"/>
          <w:color w:val="auto"/>
        </w:rPr>
        <w:t>A</w:t>
      </w:r>
      <w:r w:rsidRPr="006D08CC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6D08CC">
        <w:rPr>
          <w:rFonts w:ascii="Times New Roman" w:hAnsi="Times New Roman" w:cs="Times New Roman"/>
          <w:color w:val="auto"/>
        </w:rPr>
        <w:t xml:space="preserve">aprovou e o Prefeito Municipal </w:t>
      </w:r>
      <w:r w:rsidRPr="006D08CC">
        <w:rPr>
          <w:rFonts w:ascii="Times New Roman" w:hAnsi="Times New Roman" w:cs="Times New Roman"/>
          <w:b/>
          <w:color w:val="auto"/>
        </w:rPr>
        <w:t>DR. PAULO DE OLIVEIRA SILVA</w:t>
      </w:r>
      <w:r w:rsidRPr="006D08CC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4A509CA8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CAPÍTULO I</w:t>
      </w:r>
    </w:p>
    <w:p w14:paraId="1196ADC7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DISPOSIÇÕES INICIAIS</w:t>
      </w:r>
    </w:p>
    <w:p w14:paraId="5C956F7A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BE28065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1º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A presente Lei tem como objetivo criar condições financeiras e de administração dos recursos destinados ao desenvolvimento das ações de atendimento ao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Conselho Municipal do Patrimônio Cultural de Mogi Mirim – COMPAC-MM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, executadas pela Secretaria Municipal de Cultura e Turismo.</w:t>
      </w:r>
    </w:p>
    <w:p w14:paraId="6B64A42A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0EFADAAB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2º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 O Fundo Municipal do Patrimônio Cultural de Mogi Mirim – FUMPAC-MM,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criado e mantido por lei, com recursos do Poder Público e de outras fontes, é vinculado diretamente ao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Conselho Municipal do Patrimônio Cultural de Mogi Mirim – COMPAC-MM,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este, constituindo-se em órgão formulador, consultivo, fiscalizador e deliberativo.</w:t>
      </w:r>
    </w:p>
    <w:p w14:paraId="48A38BE4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453A8564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3º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FUMPAC-MM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não se subordina, mas está vinculado à Secretaria Municipal de Cultura e Turismo sendo que a definição quanto à utilização dos recursos do referido Fundo, competirá, única e exclusivamente ao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COMPAC-MM.</w:t>
      </w:r>
    </w:p>
    <w:p w14:paraId="711C25D1" w14:textId="77777777" w:rsidR="006D08CC" w:rsidRPr="006D08CC" w:rsidRDefault="006D08CC" w:rsidP="006D08CC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FE3B09F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SEÇÃO I</w:t>
      </w:r>
    </w:p>
    <w:p w14:paraId="3CFB9A9B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DAS ATRIBUIÇÕES DO CONSELHO MUNICIPAL DO PATRIMÔNIO CULTURAL DE MOGI MIRIM - COMPAC-MM</w:t>
      </w:r>
    </w:p>
    <w:p w14:paraId="1B66F3CB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37129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4º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Cabe ao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COMPAC-MM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em relação ao Fundo Municipal do Patrimônio Cultural de Mogi Mirim -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, sem prejuízo das demais atribuições:</w:t>
      </w:r>
    </w:p>
    <w:p w14:paraId="34391780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14:paraId="0D4748AB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I - elaborar e deliberar sobre a política </w:t>
      </w:r>
      <w:r w:rsidRPr="006D08CC">
        <w:rPr>
          <w:rStyle w:val="Fontepargpadro1"/>
          <w:rFonts w:ascii="Times New Roman" w:hAnsi="Times New Roman" w:cs="Times New Roman"/>
          <w:color w:val="000000"/>
          <w:sz w:val="24"/>
          <w:szCs w:val="24"/>
        </w:rPr>
        <w:t>de proteção e defesa do Patrimônio Histórico e Cultural do Município;</w:t>
      </w:r>
    </w:p>
    <w:p w14:paraId="02BB8052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6E36861B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color w:val="000000"/>
          <w:sz w:val="24"/>
          <w:szCs w:val="24"/>
        </w:rPr>
        <w:t>II – deliberar sobre o tombamento do patrimônio cultural, no âmbito do Município de Mogi Mirim, para fins de proteção destes bens, na forma da Lei;</w:t>
      </w:r>
    </w:p>
    <w:p w14:paraId="3CC39C1E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37490171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color w:val="000000"/>
          <w:sz w:val="24"/>
          <w:szCs w:val="24"/>
        </w:rPr>
        <w:t>III - propor atividades de difusão do patrimônio cultural;</w:t>
      </w:r>
    </w:p>
    <w:p w14:paraId="6C919B14" w14:textId="77777777" w:rsidR="006D08CC" w:rsidRPr="006D08CC" w:rsidRDefault="006D08CC" w:rsidP="00EB6088">
      <w:pPr>
        <w:jc w:val="both"/>
        <w:rPr>
          <w:rStyle w:val="Fontepargpadro1"/>
          <w:rFonts w:ascii="Times New Roman" w:hAnsi="Times New Roman" w:cs="Times New Roman"/>
          <w:color w:val="000000"/>
          <w:sz w:val="24"/>
          <w:szCs w:val="24"/>
        </w:rPr>
      </w:pPr>
    </w:p>
    <w:p w14:paraId="28F7325F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color w:val="000000"/>
          <w:sz w:val="24"/>
          <w:szCs w:val="24"/>
        </w:rPr>
      </w:pPr>
    </w:p>
    <w:p w14:paraId="2E5433C4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color w:val="000000"/>
          <w:sz w:val="24"/>
          <w:szCs w:val="24"/>
        </w:rPr>
      </w:pPr>
    </w:p>
    <w:p w14:paraId="6F52A417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color w:val="000000"/>
          <w:sz w:val="24"/>
          <w:szCs w:val="24"/>
        </w:rPr>
      </w:pPr>
    </w:p>
    <w:p w14:paraId="506E07E8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color w:val="000000"/>
          <w:sz w:val="24"/>
          <w:szCs w:val="24"/>
        </w:rPr>
        <w:t>IV - sugerir aos poderes públicos, estadual e federal, medidas para cumprimento das exigências decorrentes da execução das políticas públicas para defesa do patrimônio cultural, localizado no Município de Mogi Mirim;</w:t>
      </w:r>
    </w:p>
    <w:p w14:paraId="28322B5F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B6980E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color w:val="000000"/>
          <w:sz w:val="24"/>
          <w:szCs w:val="24"/>
        </w:rPr>
        <w:t>V – elaborar, anualmente, o plano de aplicação dos recursos do Fundo, considerando as metas estabelecidas para o período, em conformidade com o plano de ação e os projetos aprovados;</w:t>
      </w:r>
    </w:p>
    <w:p w14:paraId="22F421F0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color w:val="000000"/>
          <w:sz w:val="24"/>
          <w:szCs w:val="24"/>
        </w:rPr>
      </w:pPr>
    </w:p>
    <w:p w14:paraId="0AC6A74B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color w:val="000000"/>
          <w:sz w:val="24"/>
          <w:szCs w:val="24"/>
        </w:rPr>
        <w:t xml:space="preserve">VI - elaborar editais, em data específica e permanente, fixando os procedimentos e critérios para a aprovação de projetos a serem financiados com recursos do </w:t>
      </w:r>
      <w:r w:rsidRPr="006D08CC">
        <w:rPr>
          <w:rStyle w:val="Fontepargpadro1"/>
          <w:rFonts w:ascii="Times New Roman" w:hAnsi="Times New Roman" w:cs="Times New Roman"/>
          <w:b/>
          <w:bCs/>
          <w:color w:val="000000"/>
          <w:sz w:val="24"/>
          <w:szCs w:val="24"/>
        </w:rPr>
        <w:t>FUMPAHC</w:t>
      </w:r>
      <w:r w:rsidRPr="006D08CC">
        <w:rPr>
          <w:rStyle w:val="Fontepargpadro1"/>
          <w:rFonts w:ascii="Times New Roman" w:hAnsi="Times New Roman" w:cs="Times New Roman"/>
          <w:color w:val="000000"/>
          <w:sz w:val="24"/>
          <w:szCs w:val="24"/>
        </w:rPr>
        <w:t>, em consonância com as prioridades estabelecidas no Plano de Ação Municipal - PAM, e em obediência aos princípios de legalidade, impessoalidade, moralidade e publicidade;</w:t>
      </w:r>
    </w:p>
    <w:p w14:paraId="020C9715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14:paraId="380CA1E6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VII - publicizar os projetos selecionados com base nos editais a serem financiados pelo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FUMPAC-MM;</w:t>
      </w:r>
    </w:p>
    <w:p w14:paraId="57ABC0E8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14:paraId="731478A4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VIII - monitorar e avaliar, através de comissão permanente, eleita a cada 02 (dois) anos, a aplicação dos recursos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FUMPAC-MM,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por intermédio de balancetes trimestrais, relatório financeiro e o balanço anual do Fundo, sem prejuízo de outras formas, garantindo a devida publicização dessas informações, em sintonia com o disposto em legislação específica;</w:t>
      </w:r>
    </w:p>
    <w:p w14:paraId="73652F26" w14:textId="77777777" w:rsidR="006D08CC" w:rsidRPr="006D08CC" w:rsidRDefault="006D08CC" w:rsidP="006D08CC">
      <w:pPr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14:paraId="0BCEC383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IX – renovar, a cada 02 (dois) anos, comissão permanente,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FUMPAC-MM,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conjuntamente com o Poder Público, regulamentadas através de deliberação, para a fiscalização, efetivação e concretização da presente Lei;</w:t>
      </w:r>
    </w:p>
    <w:p w14:paraId="162F3210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14:paraId="2BA04F81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X - mobilizar a sociedade para participar no processo de elaboração e implementação da política de promoção, proteção e defesa do Patrimônio Histórico e Cultural, bem como na fiscalização da aplicação dos recursos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FUMPAC-MM;</w:t>
      </w:r>
    </w:p>
    <w:p w14:paraId="4016CA7A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14:paraId="45627027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XI - desenvolver atividades relacionadas à ampliação da captação de recursos para o Fundo;</w:t>
      </w:r>
    </w:p>
    <w:p w14:paraId="6C756D18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6FE72541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XII – liberar recursos para serviços, obras de manutenção e reparo dos bens tombados;</w:t>
      </w:r>
    </w:p>
    <w:p w14:paraId="118D326A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70D3D376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XIII – liberar recursos para capacitação e aperfeiçoamento de recursos humanos.</w:t>
      </w:r>
    </w:p>
    <w:p w14:paraId="09645699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695AE174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SEÇÃO II</w:t>
      </w:r>
    </w:p>
    <w:p w14:paraId="5E880FFB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DAS CONDIÇÕES DE APLICAÇÃO DOS RECURSOS DO FUMPAC-MM</w:t>
      </w:r>
    </w:p>
    <w:p w14:paraId="24D9FF28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E5561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14:paraId="347738BB" w14:textId="77777777" w:rsidR="006D08CC" w:rsidRDefault="006D08CC" w:rsidP="006D08CC">
      <w:pPr>
        <w:ind w:left="1440" w:firstLine="720"/>
        <w:jc w:val="both"/>
        <w:rPr>
          <w:rStyle w:val="Fontepargpadro1"/>
          <w:rFonts w:ascii="Times New Roman" w:hAnsi="Times New Roman" w:cs="Times New Roman"/>
          <w:bCs/>
          <w:sz w:val="24"/>
          <w:szCs w:val="24"/>
        </w:rPr>
      </w:pPr>
    </w:p>
    <w:p w14:paraId="45396E63" w14:textId="1BA111A1" w:rsidR="006D08CC" w:rsidRPr="006D08CC" w:rsidRDefault="006D08CC" w:rsidP="006D08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epargpadro1"/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5º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Os recursos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FUMPAC-MM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serão aplicados prioritariamente em programas, projetos, serviços e ações compatíveis com as finalidades previstas no artigo</w:t>
      </w:r>
      <w:r w:rsidRPr="006D08CC">
        <w:rPr>
          <w:rStyle w:val="Fontepargpadro1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4º desta Lei, observado o Plano de Ação Municipal - PAM e a destinação de financiamento total das ações governamentais e não-governamentais relativas ao:</w:t>
      </w:r>
    </w:p>
    <w:p w14:paraId="474CB637" w14:textId="77777777" w:rsidR="006D08CC" w:rsidRPr="006D08CC" w:rsidRDefault="006D08CC" w:rsidP="006D08CC">
      <w:pPr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6D08C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14:paraId="64F7252F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I - desenvolvimento de programas e serviços complementares ou inovadores, por tempo determinado, não excedendo a 3 (três) anos, relativos à política de proteção e defesa do Patrimônio Histórico e Cultural de Mogi Mirim;</w:t>
      </w:r>
    </w:p>
    <w:p w14:paraId="785A67AB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14:paraId="3F480508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II - desenvolvimento de programas e projetos de comunicação, pesquisa, estudo e publicações, na divulgação das ações de proteção e defesa do Patrimônio Histórico e Cultural de Mogi Mirim;</w:t>
      </w:r>
    </w:p>
    <w:p w14:paraId="48F5CBC3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1896D919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III - aquisição de material permanente, manutenção e de consumo e de outros insumos indispensáveis à implantação do Plano de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  <w:t>Ação Municipal de proteção e defesa do Patrimônio Histórico e Cultural de Mogi Mirim.</w:t>
      </w:r>
    </w:p>
    <w:p w14:paraId="6E136514" w14:textId="77777777" w:rsidR="006D08CC" w:rsidRPr="006D08CC" w:rsidRDefault="006D08CC" w:rsidP="006D08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997AA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SEÇÃO III</w:t>
      </w:r>
    </w:p>
    <w:p w14:paraId="65DC4812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DAS FONTES DE RECEITAS E NORMAS PARA AS CONTRIBUIÇÕES AO</w:t>
      </w:r>
    </w:p>
    <w:p w14:paraId="4EC5C95C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FUMPAC-MM</w:t>
      </w:r>
    </w:p>
    <w:p w14:paraId="14CA9AB4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9D9B6C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6º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deve ter como receitas:</w:t>
      </w:r>
    </w:p>
    <w:p w14:paraId="28604245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0FDB2836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I - recursos públicos que poderão ser destinados e consignados no Orçamento da União, dos Estados, do Distrito Federal e dos Municípios, inclusive mediante transferências do tipo “fundo a fundo” entre essas esferas de governo, desde que previsto na legislação específica;</w:t>
      </w:r>
    </w:p>
    <w:p w14:paraId="65A25C9B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20C7A0F8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II - doações de pessoas físicas e jurídicas, sejam elas de bens materiais e imateriais, imóveis ou recursos financeiros;</w:t>
      </w:r>
    </w:p>
    <w:p w14:paraId="25770AD5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62E764D2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III - contribuições, dotações, auxílios, subvenções, transferências e legados de entidades nacionais e internacionais, governamentais e não governamentais, de governos estrangeiros e de organismos internacionais multilaterais;</w:t>
      </w:r>
    </w:p>
    <w:p w14:paraId="6213A527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14:paraId="26B3B358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IV - resultado de aplicações dos recursos disponíveis no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FUMPAC-MM;</w:t>
      </w:r>
    </w:p>
    <w:p w14:paraId="56F3F934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</w:p>
    <w:p w14:paraId="68AC2F9B" w14:textId="0D2E0384"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V – valores decorrentes de multas, indenizações, penalidades e condenações judiciais obtidas em ações para a defesa do Patrimônio Histórico e Cultural local, bem como valores oriundos de Termos de Ajustamento de Conduta.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14:paraId="39499102" w14:textId="564CBA17"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14:paraId="588BDF51" w14:textId="090313E6"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14:paraId="561F207E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30AB46D8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CAPÍTULO II</w:t>
      </w:r>
    </w:p>
    <w:p w14:paraId="35C997C6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DA NOMEAÇÃO E ATRIBUIÇÕES DO GESTOR DO FUMPAC-MM</w:t>
      </w:r>
    </w:p>
    <w:p w14:paraId="11D04F77" w14:textId="77777777" w:rsidR="006D08CC" w:rsidRPr="006D08CC" w:rsidRDefault="006D08CC" w:rsidP="006D08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85351C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bCs/>
          <w:sz w:val="24"/>
          <w:szCs w:val="24"/>
        </w:rPr>
      </w:pPr>
    </w:p>
    <w:p w14:paraId="7A65FC08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7º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O Gestor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FUMPAC-MM,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nomeado pelo Poder Executivo, entre os servidores públicos, terá autoridade de cujos atos resultarão emissão de empenho, autorização de pagamento, suprimento de recursos do Fundo; será, ainda, responsável pelos seguintes procedimentos, dentre outros inerentes ao cargo:</w:t>
      </w:r>
    </w:p>
    <w:p w14:paraId="3582ABEE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14:paraId="710A8806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I – conforme deliberação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, coordenar, acompanhar e avaliar a execução dos Planos de Ação Municipais e de Aplicação dos recursos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, encaminhando, trimestralmente, relatórios de sua implementação ao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, que detém competência exclusiva para aprovação do Plano de Ação e de Aplicação dos recursos do Fundo;</w:t>
      </w:r>
    </w:p>
    <w:p w14:paraId="3C1141B8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14:paraId="7D130D47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II submeter, mensalmente, ao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as demonstrações de receitas e despesas do Fundo;</w:t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</w:p>
    <w:p w14:paraId="5EF14A09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69B2352D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III - encaminhar, mensalmente, à contabilidade geral do Município as demonstrações de receitas e despesas do Fundo;</w:t>
      </w:r>
    </w:p>
    <w:p w14:paraId="74AEED7D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14:paraId="75D9D50F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IV - executar e acompanhar o ingresso de receitas e o pagamento das despesas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FUMPAC-MM;</w:t>
      </w:r>
    </w:p>
    <w:p w14:paraId="40CF9C02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14:paraId="77A0C06E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V - emitir empenhos e encaminhar à Secretaria de Finanças para os repasses/pagamentos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;</w:t>
      </w:r>
    </w:p>
    <w:p w14:paraId="6D0335A4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</w:p>
    <w:p w14:paraId="2F2DD42F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VI - assinar, junto ao responsável pela Tesouraria, a emissão de cheques e ordens de empenho e pagamento de despesa do Fundo;</w:t>
      </w:r>
    </w:p>
    <w:p w14:paraId="0C31CF71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14:paraId="6DEFD6A6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VII - apresentar, trimestralmente ou quando solicitada pelo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COMPAC-MM,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a análise e avaliação da situação econômico-financeira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, através de balancetes e relatórios de gestão;</w:t>
      </w:r>
    </w:p>
    <w:p w14:paraId="250A8BC7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20A1134F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VIII - manter arquivados, pelo prazo previsto em lei, os documentos comprobatórios da movimentação das receitas e despesas do Fundo, para fins de acompanhamento e fiscalização.</w:t>
      </w:r>
    </w:p>
    <w:p w14:paraId="5E6E7226" w14:textId="77777777" w:rsidR="006D08CC" w:rsidRPr="006D08CC" w:rsidRDefault="006D08CC" w:rsidP="006D08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1DFB56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CAPÍTULO III</w:t>
      </w:r>
    </w:p>
    <w:p w14:paraId="6F4002C8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DOS ATIVOS E PASSIVOS DO FUMPAC-MM</w:t>
      </w:r>
    </w:p>
    <w:p w14:paraId="05B7AC1E" w14:textId="77777777" w:rsidR="006D08CC" w:rsidRPr="006D08CC" w:rsidRDefault="006D08CC" w:rsidP="006D08CC">
      <w:pPr>
        <w:jc w:val="both"/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</w:p>
    <w:p w14:paraId="7252BF4E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8º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Constituem ativos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:</w:t>
      </w:r>
    </w:p>
    <w:p w14:paraId="6B820D51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</w:p>
    <w:p w14:paraId="7745D189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I - disponibilidade monetária em bancos, oriundas das receitas recebidas no Fundo;</w:t>
      </w:r>
    </w:p>
    <w:p w14:paraId="4C847160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</w:p>
    <w:p w14:paraId="2397720E" w14:textId="77777777" w:rsid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7435B472" w14:textId="77777777" w:rsid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0FFE4C6A" w14:textId="03FF4CE6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II - direitos que porventura vierem a constituir;</w:t>
      </w:r>
    </w:p>
    <w:p w14:paraId="29C63E80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14:paraId="35586C9F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III - bens móveis e imóveis, com ou sem ônus, destinados à execução de programas, serviços e projetos previstos no Plano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  <w:t xml:space="preserve"> de Ação Municipal – PAM.</w:t>
      </w:r>
    </w:p>
    <w:p w14:paraId="1C4BEB7A" w14:textId="390C3480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</w:p>
    <w:p w14:paraId="468AF0AD" w14:textId="12510CA3" w:rsidR="006D08CC" w:rsidRPr="006D08CC" w:rsidRDefault="006D08CC" w:rsidP="006D08CC">
      <w:pPr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>
        <w:rPr>
          <w:rStyle w:val="Fontepargpadro1"/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9º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Constituem passivos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: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14:paraId="5B4003A6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Parágrafo único.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As obrigações de qualquer natureza que, por ventura, o Município venha a assumir, de comum acordo com 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, através da votação da maioria absoluta de seus membros.</w:t>
      </w:r>
    </w:p>
    <w:p w14:paraId="41D8D93C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</w:p>
    <w:p w14:paraId="3712BC26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10.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As demonstrações contábeis e orçamentárias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FUMPAHC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, exigidas pela Lei Federal nº 4.320/64, integrarão a Contabilidade Geral do Município.</w:t>
      </w:r>
    </w:p>
    <w:p w14:paraId="64C8C01D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14:paraId="047F0F3A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11.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FUMPAC-MM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manterá contabilidade própria capaz de tornar evidentes suas operações e permitir o exercício das funções de controle e avaliação de resultados por parte dos órgãos competentes.</w:t>
      </w:r>
    </w:p>
    <w:p w14:paraId="1977CCC2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bCs/>
          <w:sz w:val="24"/>
          <w:szCs w:val="24"/>
        </w:rPr>
      </w:pPr>
    </w:p>
    <w:p w14:paraId="23F6FA28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Parágrafo único.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Para fins de escrituração e demonstração contábil, os balancetes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deverão compor Tabela de Unidades Orçamentárias, com codificação específica, no bojo do balancete mensal do Poder Executivo, a fim de que os gastos possam ser devidamente evidenciados.</w:t>
      </w:r>
    </w:p>
    <w:p w14:paraId="54E7958A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</w:p>
    <w:p w14:paraId="5360B423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12.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A escrituração contábil do Fundo far-se-á com base em documentação hábil, seguindo normas e padrões estabelecidos na legislação pertinente, com elaboração de balancetes mensais e balanços anuais.</w:t>
      </w:r>
    </w:p>
    <w:p w14:paraId="3FEB76DC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</w:p>
    <w:p w14:paraId="473BAF16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13.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O saldo positivo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-MM apurado em Balanço em cada exercício financeiro, será transferido a crédito para o exercício seguinte.</w:t>
      </w:r>
    </w:p>
    <w:p w14:paraId="57B8BEAD" w14:textId="77777777" w:rsidR="006D08CC" w:rsidRPr="006D08CC" w:rsidRDefault="006D08CC" w:rsidP="006D08C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577CAF6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SEÇÃO I</w:t>
      </w:r>
    </w:p>
    <w:p w14:paraId="3FB23096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DO ORÇAMENTO DO FUMPAC -MM</w:t>
      </w:r>
    </w:p>
    <w:p w14:paraId="31FEAF94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2A28661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14.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O orçamento do Fundo indicará as políticas, diretrizes e programas do Plano de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  <w:t>Ação Municipal –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PAM, observados o Plano Plurianual e a Lei de Diretrizes Orçamentárias e os princípios da universalidade e do equilíbrio.</w:t>
      </w:r>
    </w:p>
    <w:p w14:paraId="0009E0E7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</w:p>
    <w:p w14:paraId="1605B119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§ 1º O orçamento do Fundo será constituído de unidade orçamentária própria e integrará o orçamento do Município;</w:t>
      </w:r>
    </w:p>
    <w:p w14:paraId="7367C1E1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14:paraId="25BFE587" w14:textId="77777777"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14:paraId="05BF30A1" w14:textId="77777777"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14:paraId="66EA3DFD" w14:textId="77777777"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14:paraId="48EEEBD9" w14:textId="77777777"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14:paraId="3357B966" w14:textId="77777777"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14:paraId="6E85CC44" w14:textId="10DAC22C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§ 2º O orçamento do Fundo observará, na sua elaboração e execução, os padrões e normas estabelecidos no Plano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  <w:t xml:space="preserve">de Ação Municipal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– PAM.</w:t>
      </w:r>
    </w:p>
    <w:p w14:paraId="1DFA3A53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ab/>
      </w:r>
    </w:p>
    <w:p w14:paraId="239C521A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15.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Nenhuma despesa será realizada sem a necessária autorização orçamentária do Poder Público e deliberação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COMPAC-MM;</w:t>
      </w:r>
    </w:p>
    <w:p w14:paraId="3F068204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</w:p>
    <w:p w14:paraId="77B6B3BC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§ 1º Para os casos de insuficiência e omissões orçamentárias poderão ser utilizados os créditos adicionais suplementares e especiais, autorizados por Lei e abertos por Decreto do Executivo;</w:t>
      </w:r>
    </w:p>
    <w:p w14:paraId="371A1CCC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</w:p>
    <w:p w14:paraId="7FCF8E5B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58952780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6D194FCF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§ 2º A execução orçamentária do Fundo obedecerá às mesmas normas gerais que regem a execução orçamentária do Município;</w:t>
      </w:r>
    </w:p>
    <w:p w14:paraId="7F17B121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4AF345C9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§ 3º Os recursos declarados no orçamento do Município comporão o orçamento do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 FUMPAC-MM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, de forma a garantir a execução dos Planos de Ação elaborados pelo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COMPAC-MM.</w:t>
      </w:r>
    </w:p>
    <w:p w14:paraId="71C9012A" w14:textId="77777777" w:rsidR="006D08CC" w:rsidRPr="006D08CC" w:rsidRDefault="006D08CC" w:rsidP="006D08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E9D98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SEÇÃO II</w:t>
      </w:r>
    </w:p>
    <w:p w14:paraId="4830BB71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DA CONTABILIDADE DO FUMPAC-MM</w:t>
      </w:r>
    </w:p>
    <w:p w14:paraId="1093B51F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81C4A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16.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À Contabilidade do Fundo compete:</w:t>
      </w:r>
    </w:p>
    <w:p w14:paraId="1F81F4F0" w14:textId="77777777" w:rsidR="006D08CC" w:rsidRPr="006D08CC" w:rsidRDefault="006D08CC" w:rsidP="006D08CC">
      <w:pPr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14:paraId="579E5B8D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I - executar a escrituração contábil dos atos e fatos administrativos, financeiros e patrimoniais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, de acordo com as Normas e Instruções dos Órgãos Centrais dos Sistemas Orçamentário, Financeiro, Contábil e Patrimonial e demais disposições legais pertinentes;</w:t>
      </w:r>
    </w:p>
    <w:p w14:paraId="712B0B2F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14:paraId="1B58F78C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II - elaborar Balancetes Trimestrais, Balanço Anual e outros demonstrativos contábeis da Gestão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FUMPAC-MM,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conforme orientação do Órgão Central do Sistema de Contabilidade, encaminhando ao Órgão de Controle Interno do Município, para análise e parecer;</w:t>
      </w:r>
    </w:p>
    <w:p w14:paraId="3F1D77DF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14:paraId="688C80D3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III – registrar, contabilmente, os bens patrimoniais adquiridos com recursos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, acompanhando as suas variações;</w:t>
      </w:r>
      <w:r w:rsidRPr="006D08CC">
        <w:rPr>
          <w:rStyle w:val="Fontepargpadro1"/>
          <w:rFonts w:ascii="Times New Roman" w:eastAsia="Verdana" w:hAnsi="Times New Roman" w:cs="Times New Roman"/>
          <w:sz w:val="24"/>
          <w:szCs w:val="24"/>
        </w:rPr>
        <w:tab/>
      </w:r>
    </w:p>
    <w:p w14:paraId="7136FE2F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14:paraId="65C2419D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IV - receber e autuar as prestações de contas das instituições governamentais e não-governamentais quanto à aplicação dos recursos repassados pelo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COMPAC-MM;</w:t>
      </w:r>
    </w:p>
    <w:p w14:paraId="685C1DA4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</w:p>
    <w:p w14:paraId="39481C20" w14:textId="77777777" w:rsid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2A078BA1" w14:textId="77777777" w:rsid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361657E7" w14:textId="77777777" w:rsid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6472FE2F" w14:textId="77777777" w:rsid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2CD7503F" w14:textId="77777777" w:rsid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30EA1537" w14:textId="2A8E36C1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V - as demonstrações e os relatórios produzidos passarão a integrar a contabilidade geral do Município;</w:t>
      </w:r>
    </w:p>
    <w:p w14:paraId="1F3CA364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14:paraId="745506F2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VI - organizar e manter guardada, em pastas e arquivo próprio, toda a documentação e escrituração contábil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, de forma clara, precisa e individualizada, obedecendo à ordem cronológica da execução orçamentária;</w:t>
      </w:r>
    </w:p>
    <w:p w14:paraId="7CF86706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14:paraId="60954DC9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VII - exercer outras atividades correlatas à sua competência que lhe forem atribuídas pelo Gestor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FUMPAC-MM.</w:t>
      </w:r>
    </w:p>
    <w:p w14:paraId="5AD5F48E" w14:textId="77777777" w:rsidR="006D08CC" w:rsidRPr="006D08CC" w:rsidRDefault="006D08CC" w:rsidP="006D08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13D1F0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CAPÍTULO IV</w:t>
      </w:r>
    </w:p>
    <w:p w14:paraId="5C69C2AC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DOS IMPEDIMENTOS PARA A UTILIZAÇÃO DOS RECURSOS DO FUMPAC-MM</w:t>
      </w:r>
    </w:p>
    <w:p w14:paraId="605E1C32" w14:textId="77777777" w:rsidR="006D08CC" w:rsidRPr="006D08CC" w:rsidRDefault="006D08CC" w:rsidP="006D08CC">
      <w:pPr>
        <w:jc w:val="both"/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</w:p>
    <w:p w14:paraId="156C9098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17.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Fica vedada a utilização dos recursos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para despesas que não se identifiquem diretamente com a realização de seus objetivos ou serviços determinados pela lei que o instituiu, exceto em situações emergenciais ou de calamidade pública previstas em lei. Esses casos excepcionais devem ser aprovados e deliberados pelo plenário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COMPAC-MM.</w:t>
      </w:r>
    </w:p>
    <w:p w14:paraId="00F3D650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</w:p>
    <w:p w14:paraId="3935DC02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18.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Fica vedada a utilização dos recursos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FUMPAC-MM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para a transferência, sem a deliberação do respectivo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COMPAC-MM.</w:t>
      </w:r>
    </w:p>
    <w:p w14:paraId="62460A5C" w14:textId="0BA46EFF" w:rsidR="006D08CC" w:rsidRDefault="006D08CC" w:rsidP="006D08CC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E42E762" w14:textId="77777777" w:rsidR="006D08CC" w:rsidRPr="006D08CC" w:rsidRDefault="006D08CC" w:rsidP="006D08CC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4085479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CAPÍTULO V</w:t>
      </w:r>
    </w:p>
    <w:p w14:paraId="3E9D72C2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REGRAS E PRINCÍPIOS GERAIS</w:t>
      </w:r>
    </w:p>
    <w:p w14:paraId="39485D49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82F8712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SEÇÃO I</w:t>
      </w:r>
    </w:p>
    <w:p w14:paraId="425D974E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DA ABERTURA DAS CONTAS</w:t>
      </w:r>
    </w:p>
    <w:p w14:paraId="1B82560B" w14:textId="77777777" w:rsidR="006D08CC" w:rsidRPr="006D08CC" w:rsidRDefault="006D08CC" w:rsidP="006D08CC">
      <w:pPr>
        <w:jc w:val="both"/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</w:p>
    <w:p w14:paraId="722B9B24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19.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  <w:t>A Secretaria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Municipal de Cultura e Turismo, através do Gestor nomeado, é responsável pela abertura, em estabelecimento oficial de crédito, de conta específica destinada à movimentação das receitas e despesas do Fundo.</w:t>
      </w:r>
    </w:p>
    <w:p w14:paraId="0DEBA84C" w14:textId="77777777" w:rsidR="006D08CC" w:rsidRPr="006D08CC" w:rsidRDefault="006D08CC" w:rsidP="006D08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A41499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CAPÍTULO VI</w:t>
      </w:r>
    </w:p>
    <w:p w14:paraId="45B6F2C5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DOS RECURSOS DOADOS E DESTINADOS</w:t>
      </w:r>
    </w:p>
    <w:p w14:paraId="168C4A75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F112AA5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SEÇÃO I</w:t>
      </w:r>
    </w:p>
    <w:p w14:paraId="709DC1FF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DA DOAÇÃO</w:t>
      </w:r>
    </w:p>
    <w:p w14:paraId="6F284D78" w14:textId="77777777" w:rsidR="006D08CC" w:rsidRPr="006D08CC" w:rsidRDefault="006D08CC" w:rsidP="006D08CC">
      <w:pPr>
        <w:jc w:val="both"/>
        <w:rPr>
          <w:rStyle w:val="Fontepargpadro1"/>
          <w:rFonts w:ascii="Times New Roman" w:hAnsi="Times New Roman" w:cs="Times New Roman"/>
          <w:bCs/>
          <w:sz w:val="24"/>
          <w:szCs w:val="24"/>
          <w:highlight w:val="white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  <w:highlight w:val="white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  <w:highlight w:val="white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  <w:highlight w:val="white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  <w:highlight w:val="white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  <w:highlight w:val="white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  <w:highlight w:val="white"/>
        </w:rPr>
        <w:tab/>
      </w:r>
    </w:p>
    <w:p w14:paraId="271D0C0A" w14:textId="77777777"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  <w:highlight w:val="white"/>
        </w:rPr>
        <w:t>Art. 20.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  <w:t xml:space="preserve">Será emitido um comprovante para cada doador, mediante a apresentação de documento que comprove o depósito bancário, em favor </w:t>
      </w:r>
    </w:p>
    <w:p w14:paraId="2A2A8C2B" w14:textId="77777777"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</w:pPr>
    </w:p>
    <w:p w14:paraId="44604A0F" w14:textId="77777777"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</w:pPr>
    </w:p>
    <w:p w14:paraId="2B7A410E" w14:textId="77777777"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</w:pPr>
    </w:p>
    <w:p w14:paraId="07797755" w14:textId="77777777"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</w:pPr>
    </w:p>
    <w:p w14:paraId="2450F288" w14:textId="77777777"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</w:pPr>
    </w:p>
    <w:p w14:paraId="7830DBEB" w14:textId="3CB26EC9" w:rsidR="006D08CC" w:rsidRPr="006D08CC" w:rsidRDefault="006D08CC" w:rsidP="006D08CC">
      <w:pPr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  <w:t>do Fundo, ou de documentação de propriedade, hábil e idônea, em se tratando de doação de bens.</w:t>
      </w:r>
    </w:p>
    <w:p w14:paraId="0571B2CC" w14:textId="77777777" w:rsidR="006D08CC" w:rsidRPr="006D08CC" w:rsidRDefault="006D08CC" w:rsidP="006D08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4E94A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CAPÍTULO VII</w:t>
      </w:r>
    </w:p>
    <w:p w14:paraId="69D6AA06" w14:textId="77777777"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DAS DISPOSIÇÕES FINAIS</w:t>
      </w:r>
    </w:p>
    <w:p w14:paraId="6B45A8FB" w14:textId="77777777" w:rsidR="006D08CC" w:rsidRPr="006D08CC" w:rsidRDefault="006D08CC" w:rsidP="006D08CC">
      <w:pPr>
        <w:jc w:val="both"/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</w:p>
    <w:p w14:paraId="6A70883D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21.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utilizará os meios ao seu alcance para divulgar amplamente:</w:t>
      </w:r>
    </w:p>
    <w:p w14:paraId="7A276B17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</w:p>
    <w:p w14:paraId="554456E0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I - as ações prioritárias da política de proteção e defesa do Patrimônio Histórico e Cultural de Mogi Mirim;</w:t>
      </w:r>
    </w:p>
    <w:p w14:paraId="39C5C397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14:paraId="72ED4720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II - os prazos e os requisitos para a apresentação de projetos a serem beneficiados com recursos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  <w:t xml:space="preserve"> por meio de edital de chamamento público;</w:t>
      </w:r>
    </w:p>
    <w:p w14:paraId="13CE9D93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</w:p>
    <w:p w14:paraId="787FC91F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III - a relação dos projetos aprovados em cada edital, o valor dos recursos previstos e a execução orçamentária efetivada para implementação dos mesmos;</w:t>
      </w:r>
    </w:p>
    <w:p w14:paraId="5953975B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</w:p>
    <w:p w14:paraId="76E269E1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IV - o total das receitas previstas no orçamento do Fundo para cada exercício;</w:t>
      </w:r>
    </w:p>
    <w:p w14:paraId="6704C530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14:paraId="3D0DA45F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V - os mecanismos de monitoramento, de avaliação e de controle social dos resultados dos projetos beneficiados com recursos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FUMPAC-MM;</w:t>
      </w:r>
    </w:p>
    <w:p w14:paraId="4F67937F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14:paraId="303F96E3" w14:textId="0F0661B5" w:rsidR="006D08CC" w:rsidRPr="006D08CC" w:rsidRDefault="006D08CC" w:rsidP="006D08CC">
      <w:pPr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14:paraId="128C5184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VI – como meio de comunicação e publicidade, além de outros, nos materiais de divulgação dos programas, projetos, serviços e ações que tenham recebido financiamento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é obrigatória a referência ao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e ao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, órgãos responsáveis por criar condições financeiras e de administração dos recursos destinados ao desenvolvimento das ações de atendimento juventude.</w:t>
      </w:r>
    </w:p>
    <w:p w14:paraId="2C2000A2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</w:p>
    <w:p w14:paraId="62C50BDC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22.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terá vigência ilimitada.</w:t>
      </w:r>
    </w:p>
    <w:p w14:paraId="3C64DBED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14:paraId="0455E73F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Parágrafo único.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Na hipótese da extinção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, seus bens e direitos serão revertidos para as instituições governamentais e não governamentais, registradas, depois de satisfeitas as obrigações assumidas com terceiros.</w:t>
      </w:r>
    </w:p>
    <w:p w14:paraId="6E950EB0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bCs/>
          <w:sz w:val="24"/>
          <w:szCs w:val="24"/>
        </w:rPr>
      </w:pPr>
    </w:p>
    <w:p w14:paraId="6761559E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23.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Os casos omissos nesta Lei, serão resolvidos pela Plenária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COMPAC-MM,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observados os limites de suas competências legais, ouvindo-se, consultivamente, quando se fizer necessário a Secretaria Municipal de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  <w:t>Cultura e Turismo.</w:t>
      </w:r>
    </w:p>
    <w:p w14:paraId="1C1E8CF4" w14:textId="77777777"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ab/>
      </w:r>
    </w:p>
    <w:p w14:paraId="457836D6" w14:textId="77777777"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bCs/>
          <w:sz w:val="24"/>
          <w:szCs w:val="24"/>
        </w:rPr>
      </w:pPr>
    </w:p>
    <w:p w14:paraId="37D6C17D" w14:textId="77777777"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bCs/>
          <w:sz w:val="24"/>
          <w:szCs w:val="24"/>
        </w:rPr>
      </w:pPr>
    </w:p>
    <w:p w14:paraId="5B123E76" w14:textId="2FDC773A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24.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65F31C31" w14:textId="77777777"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3A8D7026" w14:textId="77777777" w:rsidR="006D08CC" w:rsidRPr="006D08CC" w:rsidRDefault="006D08CC" w:rsidP="006D08CC">
      <w:pPr>
        <w:pStyle w:val="NormalWeb"/>
        <w:spacing w:before="0" w:beforeAutospacing="0" w:after="0" w:afterAutospacing="0"/>
        <w:ind w:firstLine="3828"/>
        <w:jc w:val="both"/>
        <w:rPr>
          <w:color w:val="000000"/>
        </w:rPr>
      </w:pPr>
      <w:r w:rsidRPr="006D08CC">
        <w:rPr>
          <w:color w:val="000000"/>
        </w:rPr>
        <w:t>Prefeitura de Mogi Mirim, 8 de julho de 2 021.</w:t>
      </w:r>
    </w:p>
    <w:p w14:paraId="5F142E4E" w14:textId="77777777" w:rsidR="006D08CC" w:rsidRPr="006D08CC" w:rsidRDefault="006D08CC" w:rsidP="006D08CC">
      <w:pPr>
        <w:pStyle w:val="NormalWeb"/>
        <w:spacing w:before="0" w:beforeAutospacing="0" w:after="0" w:afterAutospacing="0"/>
        <w:ind w:firstLine="3828"/>
        <w:rPr>
          <w:color w:val="000000"/>
        </w:rPr>
      </w:pPr>
    </w:p>
    <w:p w14:paraId="244151A3" w14:textId="77777777" w:rsidR="006D08CC" w:rsidRPr="006D08CC" w:rsidRDefault="006D08CC" w:rsidP="006D08CC">
      <w:pPr>
        <w:pStyle w:val="NormalWeb"/>
        <w:spacing w:before="0" w:beforeAutospacing="0" w:after="0" w:afterAutospacing="0"/>
        <w:ind w:firstLine="3828"/>
        <w:rPr>
          <w:color w:val="000000"/>
        </w:rPr>
      </w:pPr>
    </w:p>
    <w:p w14:paraId="78E591E2" w14:textId="77777777" w:rsidR="006D08CC" w:rsidRPr="006D08CC" w:rsidRDefault="006D08CC" w:rsidP="006D08CC">
      <w:pPr>
        <w:pStyle w:val="NormalWeb"/>
        <w:spacing w:before="0" w:beforeAutospacing="0" w:after="0" w:afterAutospacing="0"/>
        <w:ind w:firstLine="3828"/>
        <w:rPr>
          <w:color w:val="000000"/>
        </w:rPr>
      </w:pPr>
    </w:p>
    <w:p w14:paraId="1A1A89BC" w14:textId="77777777" w:rsidR="006D08CC" w:rsidRPr="006D08CC" w:rsidRDefault="006D08CC" w:rsidP="006D08CC">
      <w:pPr>
        <w:pStyle w:val="NormalWeb"/>
        <w:spacing w:before="0" w:beforeAutospacing="0" w:after="0" w:afterAutospacing="0"/>
        <w:ind w:left="3828"/>
      </w:pPr>
      <w:r w:rsidRPr="006D08CC">
        <w:rPr>
          <w:b/>
          <w:bCs/>
          <w:color w:val="000000"/>
        </w:rPr>
        <w:t>DR. PAULO DE OLIVEIRA E SILVA</w:t>
      </w:r>
    </w:p>
    <w:p w14:paraId="0722A3E1" w14:textId="77777777" w:rsidR="006D08CC" w:rsidRPr="006D08CC" w:rsidRDefault="006D08CC" w:rsidP="006D08CC">
      <w:pPr>
        <w:pStyle w:val="NormalWeb"/>
        <w:spacing w:before="0" w:beforeAutospacing="0" w:after="0" w:afterAutospacing="0"/>
        <w:jc w:val="center"/>
      </w:pPr>
      <w:r w:rsidRPr="006D08CC">
        <w:rPr>
          <w:color w:val="000000"/>
        </w:rPr>
        <w:t xml:space="preserve">                                             Prefeito Municipal</w:t>
      </w:r>
    </w:p>
    <w:p w14:paraId="56F59327" w14:textId="761EDC46" w:rsidR="006D08CC" w:rsidRPr="006D08CC" w:rsidRDefault="006D08CC" w:rsidP="006D08CC">
      <w:pPr>
        <w:rPr>
          <w:rFonts w:ascii="Times New Roman" w:hAnsi="Times New Roman" w:cs="Times New Roman"/>
          <w:b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br/>
      </w:r>
      <w:r w:rsidRPr="006D08CC">
        <w:rPr>
          <w:rFonts w:ascii="Times New Roman" w:hAnsi="Times New Roman" w:cs="Times New Roman"/>
          <w:b/>
          <w:sz w:val="24"/>
          <w:szCs w:val="24"/>
        </w:rPr>
        <w:br/>
        <w:t>Projeto de Lei n° </w:t>
      </w:r>
      <w:r>
        <w:rPr>
          <w:rFonts w:ascii="Times New Roman" w:hAnsi="Times New Roman" w:cs="Times New Roman"/>
          <w:b/>
          <w:sz w:val="24"/>
          <w:szCs w:val="24"/>
        </w:rPr>
        <w:t>98 de 2021</w:t>
      </w:r>
    </w:p>
    <w:p w14:paraId="261B23A6" w14:textId="77777777" w:rsidR="006D08CC" w:rsidRPr="006D08CC" w:rsidRDefault="006D08CC" w:rsidP="006D08CC">
      <w:pPr>
        <w:pStyle w:val="NormalWeb"/>
        <w:spacing w:before="0" w:beforeAutospacing="0" w:after="0" w:afterAutospacing="0"/>
        <w:jc w:val="both"/>
        <w:rPr>
          <w:b/>
        </w:rPr>
      </w:pPr>
      <w:r w:rsidRPr="006D08CC">
        <w:rPr>
          <w:b/>
        </w:rPr>
        <w:t>Autoria: Prefeito Municipal </w:t>
      </w:r>
    </w:p>
    <w:p w14:paraId="7A336108" w14:textId="77777777" w:rsidR="006D08CC" w:rsidRPr="006D08CC" w:rsidRDefault="006D08CC" w:rsidP="006D08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12B3DC" w14:textId="201E65EC" w:rsidR="00207677" w:rsidRPr="006D08CC" w:rsidRDefault="00207677" w:rsidP="006D08C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sectPr w:rsidR="00207677" w:rsidRPr="006D08CC" w:rsidSect="006D08CC">
      <w:headerReference w:type="default" r:id="rId6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D7F17" w14:textId="77777777" w:rsidR="00E53AF7" w:rsidRDefault="00E53AF7">
      <w:r>
        <w:separator/>
      </w:r>
    </w:p>
  </w:endnote>
  <w:endnote w:type="continuationSeparator" w:id="0">
    <w:p w14:paraId="44EB7B5A" w14:textId="77777777" w:rsidR="00E53AF7" w:rsidRDefault="00E5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E452D" w14:textId="77777777" w:rsidR="00E53AF7" w:rsidRDefault="00E53AF7">
      <w:r>
        <w:separator/>
      </w:r>
    </w:p>
  </w:footnote>
  <w:footnote w:type="continuationSeparator" w:id="0">
    <w:p w14:paraId="16515BC1" w14:textId="77777777" w:rsidR="00E53AF7" w:rsidRDefault="00E53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4E2A8" w14:textId="086862E8" w:rsidR="004F0784" w:rsidRDefault="006D08CC" w:rsidP="006D08CC">
    <w:pPr>
      <w:framePr w:w="2171" w:h="2525" w:hRule="exact" w:hSpace="141" w:wrap="around" w:vAnchor="page" w:hAnchor="page" w:x="554" w:y="798"/>
      <w:ind w:left="284" w:right="360"/>
    </w:pPr>
    <w:r>
      <w:rPr>
        <w:noProof/>
        <w:lang w:eastAsia="pt-BR"/>
      </w:rPr>
      <w:drawing>
        <wp:inline distT="0" distB="0" distL="0" distR="0" wp14:anchorId="27A723F7" wp14:editId="521B91B9">
          <wp:extent cx="1036320" cy="754380"/>
          <wp:effectExtent l="0" t="0" r="0" b="0"/>
          <wp:docPr id="14" name="Imagem 1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9268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7EA0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299BB5A" w14:textId="2060C128" w:rsidR="004F0784" w:rsidRDefault="006D08C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  </w:t>
    </w:r>
    <w:r w:rsidR="00A02E8C">
      <w:rPr>
        <w:rFonts w:ascii="Arial" w:hAnsi="Arial"/>
        <w:b/>
        <w:sz w:val="34"/>
      </w:rPr>
      <w:t>PREFEITURA MUNICIPAL DE MOGI MIRIM</w:t>
    </w:r>
  </w:p>
  <w:p w14:paraId="1EB53727" w14:textId="361B4B8A" w:rsidR="004F0784" w:rsidRDefault="006D08C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</w:t>
    </w:r>
    <w:r w:rsidR="00A02E8C">
      <w:rPr>
        <w:rFonts w:ascii="Arial" w:hAnsi="Arial"/>
        <w:b/>
        <w:sz w:val="24"/>
      </w:rPr>
      <w:t>Estado de São Paulo</w:t>
    </w:r>
  </w:p>
  <w:p w14:paraId="29118346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6D08CC"/>
    <w:rsid w:val="00A02E8C"/>
    <w:rsid w:val="00A5188F"/>
    <w:rsid w:val="00A5794C"/>
    <w:rsid w:val="00A906D8"/>
    <w:rsid w:val="00AB5A74"/>
    <w:rsid w:val="00C32D95"/>
    <w:rsid w:val="00E53AF7"/>
    <w:rsid w:val="00EB6088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A193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6D08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6D08C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character" w:customStyle="1" w:styleId="Fontepargpadro1">
    <w:name w:val="Fonte parág. padrão1"/>
    <w:rsid w:val="006D0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2324</Words>
  <Characters>12553</Characters>
  <Application>Microsoft Office Word</Application>
  <DocSecurity>0</DocSecurity>
  <Lines>104</Lines>
  <Paragraphs>29</Paragraphs>
  <ScaleCrop>false</ScaleCrop>
  <Company/>
  <LinksUpToDate>false</LinksUpToDate>
  <CharactersWithSpaces>14848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2021-07-13T18:05:00Z</dcterms:modified>
</cp:coreProperties>
</file>