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7B317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53</w:t>
      </w:r>
      <w:r w:rsidR="0082576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82576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="0076193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</w:t>
      </w:r>
      <w:r w:rsidR="0030442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30442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SONIA REGINA RODRIGUES</w:t>
      </w:r>
      <w:r w:rsidR="0082576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E VEREADOR ADEMIR SOUZA FLORETTI JUNIOR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7B317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105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61930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>Vereador</w:t>
      </w:r>
      <w:r w:rsidR="0030442F">
        <w:rPr>
          <w:rFonts w:ascii="Calibri" w:hAnsi="Calibri" w:cs="Calibri"/>
          <w:sz w:val="26"/>
          <w:szCs w:val="26"/>
          <w:lang w:eastAsia="ar-SA"/>
        </w:rPr>
        <w:t>a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5C17B1">
        <w:rPr>
          <w:rFonts w:ascii="Calibri" w:hAnsi="Calibri" w:cs="Calibri"/>
          <w:sz w:val="26"/>
          <w:szCs w:val="26"/>
          <w:lang w:eastAsia="ar-SA"/>
        </w:rPr>
        <w:t>SÔNIA REGINA RODRIGUES</w:t>
      </w:r>
      <w:r w:rsidR="007B317B">
        <w:rPr>
          <w:rFonts w:ascii="Calibri" w:hAnsi="Calibri" w:cs="Calibri"/>
          <w:sz w:val="26"/>
          <w:szCs w:val="26"/>
          <w:lang w:eastAsia="ar-SA"/>
        </w:rPr>
        <w:t xml:space="preserve"> e o Vereador ADEMIR SOUZA FLORETTI JUNIOR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7B317B">
        <w:rPr>
          <w:rFonts w:ascii="Calibri" w:hAnsi="Calibri" w:cs="Calibri"/>
          <w:sz w:val="26"/>
          <w:szCs w:val="26"/>
          <w:lang w:eastAsia="ar-SA"/>
        </w:rPr>
        <w:t>85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5C17B1">
        <w:rPr>
          <w:rFonts w:ascii="Calibri" w:hAnsi="Calibri" w:cs="Calibri"/>
          <w:b/>
          <w:sz w:val="26"/>
          <w:szCs w:val="26"/>
          <w:lang w:eastAsia="ar-SA"/>
        </w:rPr>
        <w:t xml:space="preserve">Institui </w:t>
      </w:r>
      <w:r w:rsidR="007B317B">
        <w:rPr>
          <w:rFonts w:ascii="Calibri" w:hAnsi="Calibri" w:cs="Calibri"/>
          <w:b/>
          <w:sz w:val="26"/>
          <w:szCs w:val="26"/>
          <w:lang w:eastAsia="ar-SA"/>
        </w:rPr>
        <w:t>a Política Municipal de Combate à Obesidade e ao Sobrepeso de adultos e crianças no Município de Mogi Mirim.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7B317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</w:t>
      </w:r>
      <w:r w:rsidR="007B317B">
        <w:rPr>
          <w:rFonts w:ascii="Calibri" w:hAnsi="Calibri" w:cs="Calibri"/>
          <w:bCs/>
          <w:sz w:val="26"/>
          <w:szCs w:val="26"/>
          <w:lang w:eastAsia="ar-SA"/>
        </w:rPr>
        <w:t>finalidade implementar ações eficazes para a redução de peso, o combate à obesidade, adulta e infantil, e à obesidade mórbida da população mogimiriana.</w:t>
      </w:r>
    </w:p>
    <w:p w:rsidR="005C17B1" w:rsidRDefault="007B31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7B317B" w:rsidRPr="007B317B" w:rsidRDefault="0001258B" w:rsidP="007B317B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d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estarte, considerando-se que o projeto em tela não tem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dispositivos que confiram novas atribuições aos órgãos e entidades do Poder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Executivo, ou melhor dizendo, não há dispositivos que “invadam” a esfera de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competência privativa do Chefe do Poder Executivo local, de modo a não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caracterizar interferência indevida do Poder Legislativo sobre o Poder Executivo,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parece-nos possível que o Projeto de Lei em análise tenha seu regular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="007B317B" w:rsidRPr="007B317B">
        <w:rPr>
          <w:rFonts w:ascii="Calibri" w:hAnsi="Calibri" w:cs="Calibri"/>
          <w:b/>
          <w:bCs/>
          <w:sz w:val="26"/>
          <w:szCs w:val="26"/>
          <w:lang w:eastAsia="ar-SA"/>
        </w:rPr>
        <w:t>prosseguimento.</w:t>
      </w:r>
    </w:p>
    <w:p w:rsidR="007B317B" w:rsidRPr="007B317B" w:rsidRDefault="007B317B" w:rsidP="007B317B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16018E" w:rsidRPr="007B317B" w:rsidRDefault="007B317B" w:rsidP="007B317B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7B317B">
        <w:rPr>
          <w:rFonts w:ascii="Calibri" w:hAnsi="Calibri" w:cs="Calibri"/>
          <w:b/>
          <w:bCs/>
          <w:sz w:val="26"/>
          <w:szCs w:val="26"/>
          <w:lang w:eastAsia="ar-SA"/>
        </w:rPr>
        <w:t>Desse modo, sob os aspectos da competência e da iniciativa, não</w:t>
      </w:r>
      <w:r w:rsidRPr="007B317B"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7B317B">
        <w:rPr>
          <w:rFonts w:ascii="Calibri" w:hAnsi="Calibri" w:cs="Calibri"/>
          <w:b/>
          <w:bCs/>
          <w:sz w:val="26"/>
          <w:szCs w:val="26"/>
          <w:lang w:eastAsia="ar-SA"/>
        </w:rPr>
        <w:t>se vislumbra vício de inconstitucionalidade no projeto de lei sob análise.</w:t>
      </w:r>
    </w:p>
    <w:p w:rsidR="007B317B" w:rsidRDefault="007B317B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lastRenderedPageBreak/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AC2735">
        <w:rPr>
          <w:rFonts w:ascii="Calibri" w:hAnsi="Calibri" w:cs="Calibri"/>
          <w:sz w:val="26"/>
          <w:szCs w:val="26"/>
          <w:shd w:val="clear" w:color="auto" w:fill="FFFFFF"/>
        </w:rPr>
        <w:t>07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AC2735">
        <w:rPr>
          <w:rFonts w:ascii="Calibri" w:hAnsi="Calibri" w:cs="Calibri"/>
          <w:sz w:val="26"/>
          <w:szCs w:val="26"/>
          <w:shd w:val="clear" w:color="auto" w:fill="FFFFFF"/>
        </w:rPr>
        <w:t>julho</w:t>
      </w:r>
      <w:bookmarkStart w:id="0" w:name="_GoBack"/>
      <w:bookmarkEnd w:id="0"/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5B" w:rsidRDefault="00DF515B" w:rsidP="00CA6096">
      <w:r>
        <w:separator/>
      </w:r>
    </w:p>
  </w:endnote>
  <w:endnote w:type="continuationSeparator" w:id="0">
    <w:p w:rsidR="00DF515B" w:rsidRDefault="00DF515B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5B" w:rsidRDefault="00DF515B" w:rsidP="00CA6096">
      <w:r>
        <w:separator/>
      </w:r>
    </w:p>
  </w:footnote>
  <w:footnote w:type="continuationSeparator" w:id="0">
    <w:p w:rsidR="00DF515B" w:rsidRDefault="00DF515B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7B317B">
      <w:rPr>
        <w:rFonts w:ascii="Calibri" w:hAnsi="Calibri" w:cs="Calibri"/>
        <w:sz w:val="26"/>
        <w:szCs w:val="26"/>
        <w:shd w:val="clear" w:color="auto" w:fill="FFFFFF"/>
      </w:rPr>
      <w:t>53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 xml:space="preserve">Parecer </w:t>
    </w:r>
    <w:r w:rsidR="0016018E">
      <w:rPr>
        <w:rFonts w:ascii="Arial" w:hAnsi="Arial"/>
        <w:sz w:val="24"/>
      </w:rPr>
      <w:t xml:space="preserve"> </w:t>
    </w:r>
    <w:r w:rsidR="00700860">
      <w:rPr>
        <w:rFonts w:ascii="Arial" w:hAnsi="Arial"/>
        <w:sz w:val="24"/>
      </w:rPr>
      <w:t xml:space="preserve"> </w:t>
    </w:r>
    <w:r w:rsidR="007B317B">
      <w:rPr>
        <w:rFonts w:ascii="Arial" w:hAnsi="Arial"/>
        <w:sz w:val="24"/>
      </w:rPr>
      <w:t>53</w:t>
    </w:r>
    <w:r w:rsidR="00700860">
      <w:rPr>
        <w:rFonts w:ascii="Arial" w:hAnsi="Arial"/>
        <w:sz w:val="24"/>
      </w:rPr>
      <w:t xml:space="preserve">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D0A02"/>
    <w:rsid w:val="00206F06"/>
    <w:rsid w:val="00225687"/>
    <w:rsid w:val="002478C9"/>
    <w:rsid w:val="0029645C"/>
    <w:rsid w:val="002F6516"/>
    <w:rsid w:val="0030442F"/>
    <w:rsid w:val="00345905"/>
    <w:rsid w:val="003607E2"/>
    <w:rsid w:val="003E3D0B"/>
    <w:rsid w:val="00413C9D"/>
    <w:rsid w:val="00470845"/>
    <w:rsid w:val="0047233C"/>
    <w:rsid w:val="005A2674"/>
    <w:rsid w:val="005C17B1"/>
    <w:rsid w:val="0060337B"/>
    <w:rsid w:val="00700860"/>
    <w:rsid w:val="007041D8"/>
    <w:rsid w:val="0071410D"/>
    <w:rsid w:val="00735E72"/>
    <w:rsid w:val="0075196F"/>
    <w:rsid w:val="007554E8"/>
    <w:rsid w:val="00761930"/>
    <w:rsid w:val="007B317B"/>
    <w:rsid w:val="008108D7"/>
    <w:rsid w:val="0082034C"/>
    <w:rsid w:val="00825766"/>
    <w:rsid w:val="008728DE"/>
    <w:rsid w:val="0088142E"/>
    <w:rsid w:val="008A12A8"/>
    <w:rsid w:val="008B26F5"/>
    <w:rsid w:val="008E0C17"/>
    <w:rsid w:val="00963408"/>
    <w:rsid w:val="009A73F3"/>
    <w:rsid w:val="009C1EEF"/>
    <w:rsid w:val="00A45570"/>
    <w:rsid w:val="00A54C2A"/>
    <w:rsid w:val="00A87B04"/>
    <w:rsid w:val="00AC2735"/>
    <w:rsid w:val="00AD7CDC"/>
    <w:rsid w:val="00B16991"/>
    <w:rsid w:val="00B54231"/>
    <w:rsid w:val="00B54CC5"/>
    <w:rsid w:val="00BD310A"/>
    <w:rsid w:val="00C14E55"/>
    <w:rsid w:val="00C707BD"/>
    <w:rsid w:val="00CA6096"/>
    <w:rsid w:val="00CD695D"/>
    <w:rsid w:val="00CF36CC"/>
    <w:rsid w:val="00D91059"/>
    <w:rsid w:val="00DF515B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3DC28-9886-4B5E-A38D-DF948E46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Rodrigues</dc:creator>
  <cp:lastModifiedBy>Michel Rodrigues</cp:lastModifiedBy>
  <cp:revision>4</cp:revision>
  <cp:lastPrinted>2021-05-13T14:34:00Z</cp:lastPrinted>
  <dcterms:created xsi:type="dcterms:W3CDTF">2021-07-07T15:21:00Z</dcterms:created>
  <dcterms:modified xsi:type="dcterms:W3CDTF">2021-07-07T15:30:00Z</dcterms:modified>
</cp:coreProperties>
</file>