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40A35" w:rsidRPr="009815E4" w:rsidP="007D5A24">
      <w:pPr>
        <w:tabs>
          <w:tab w:val="left" w:pos="2835"/>
        </w:tabs>
        <w:spacing w:line="360" w:lineRule="auto"/>
        <w:jc w:val="center"/>
        <w:rPr>
          <w:rFonts w:ascii="Arial" w:hAnsi="Arial" w:cs="Arial"/>
          <w:sz w:val="24"/>
          <w:szCs w:val="28"/>
        </w:rPr>
      </w:pPr>
      <w:r w:rsidRPr="009815E4">
        <w:rPr>
          <w:rFonts w:ascii="Arial" w:hAnsi="Arial" w:cs="Arial"/>
          <w:b/>
          <w:sz w:val="24"/>
          <w:szCs w:val="28"/>
        </w:rPr>
        <w:t xml:space="preserve">PROJETO DE LEI </w:t>
      </w:r>
      <w:r w:rsidRPr="009815E4">
        <w:rPr>
          <w:rFonts w:ascii="Arial" w:hAnsi="Arial" w:cs="Arial"/>
          <w:b/>
          <w:sz w:val="24"/>
          <w:szCs w:val="28"/>
        </w:rPr>
        <w:t>Nº</w:t>
      </w:r>
      <w:r w:rsidRPr="009815E4" w:rsidR="00462067">
        <w:rPr>
          <w:rFonts w:ascii="Arial" w:hAnsi="Arial" w:cs="Arial"/>
          <w:b/>
          <w:sz w:val="24"/>
          <w:szCs w:val="28"/>
        </w:rPr>
        <w:t xml:space="preserve"> </w:t>
      </w:r>
      <w:r w:rsidRPr="009815E4" w:rsidR="00191F80">
        <w:rPr>
          <w:rFonts w:ascii="Arial" w:hAnsi="Arial" w:cs="Arial"/>
          <w:b/>
          <w:sz w:val="24"/>
          <w:szCs w:val="28"/>
        </w:rPr>
        <w:t xml:space="preserve"> DE</w:t>
      </w:r>
      <w:r w:rsidRPr="009815E4">
        <w:rPr>
          <w:rFonts w:ascii="Arial" w:hAnsi="Arial" w:cs="Arial"/>
          <w:b/>
          <w:sz w:val="24"/>
          <w:szCs w:val="28"/>
        </w:rPr>
        <w:t xml:space="preserve"> </w:t>
      </w:r>
      <w:r w:rsidRPr="009815E4" w:rsidR="009815E4">
        <w:rPr>
          <w:rFonts w:ascii="Arial" w:hAnsi="Arial" w:cs="Arial"/>
          <w:b/>
          <w:sz w:val="24"/>
          <w:szCs w:val="28"/>
        </w:rPr>
        <w:t>2021</w:t>
      </w:r>
      <w:r w:rsidRPr="009815E4" w:rsidR="00691E8C">
        <w:rPr>
          <w:rFonts w:ascii="Arial" w:hAnsi="Arial" w:cs="Arial"/>
          <w:b/>
          <w:sz w:val="24"/>
          <w:szCs w:val="28"/>
        </w:rPr>
        <w:t>.</w:t>
      </w:r>
    </w:p>
    <w:p w:rsidR="00D40A35" w:rsidP="00691E8C">
      <w:pPr>
        <w:pStyle w:val="PlainText"/>
        <w:spacing w:line="360" w:lineRule="auto"/>
        <w:ind w:firstLine="709"/>
        <w:jc w:val="both"/>
        <w:rPr>
          <w:rFonts w:ascii="Arial" w:hAnsi="Arial" w:cs="Arial"/>
          <w:sz w:val="32"/>
          <w:szCs w:val="28"/>
        </w:rPr>
      </w:pPr>
    </w:p>
    <w:p w:rsidR="009815E4" w:rsidRPr="007D5A24" w:rsidP="007D5A24">
      <w:pPr>
        <w:pStyle w:val="PlainText"/>
        <w:spacing w:line="360" w:lineRule="auto"/>
        <w:ind w:firstLine="709"/>
        <w:jc w:val="both"/>
        <w:rPr>
          <w:rFonts w:ascii="Arial" w:hAnsi="Arial" w:cs="Arial"/>
          <w:b/>
          <w:sz w:val="24"/>
          <w:szCs w:val="24"/>
        </w:rPr>
      </w:pPr>
    </w:p>
    <w:p w:rsidR="007D5A24" w:rsidRPr="007D5A24" w:rsidP="007D5A24">
      <w:pPr>
        <w:pStyle w:val="BodyTextIndent"/>
        <w:tabs>
          <w:tab w:val="left" w:pos="567"/>
          <w:tab w:val="left" w:pos="2693"/>
          <w:tab w:val="left" w:leader="dot" w:pos="6803"/>
          <w:tab w:val="right" w:pos="8504"/>
          <w:tab w:val="left" w:pos="8787"/>
        </w:tabs>
        <w:spacing w:line="360" w:lineRule="auto"/>
        <w:ind w:left="0"/>
        <w:jc w:val="both"/>
        <w:rPr>
          <w:rFonts w:ascii="Arial" w:hAnsi="Arial" w:cs="Arial"/>
          <w:b/>
          <w:bCs/>
          <w:color w:val="000000"/>
          <w:sz w:val="24"/>
          <w:szCs w:val="24"/>
        </w:rPr>
      </w:pPr>
      <w:r>
        <w:rPr>
          <w:rFonts w:ascii="Arial" w:hAnsi="Arial" w:cs="Arial"/>
          <w:b/>
          <w:bCs/>
          <w:color w:val="000000"/>
          <w:sz w:val="24"/>
          <w:szCs w:val="24"/>
        </w:rPr>
        <w:tab/>
        <w:t xml:space="preserve">                 </w:t>
      </w:r>
      <w:r w:rsidRPr="007D5A24">
        <w:rPr>
          <w:rFonts w:ascii="Arial" w:hAnsi="Arial" w:cs="Arial"/>
          <w:b/>
          <w:bCs/>
          <w:color w:val="000000"/>
          <w:sz w:val="24"/>
          <w:szCs w:val="24"/>
        </w:rPr>
        <w:t>DISPÕE SOBRE A VEDAÇÃO À NOMEAÇÃO, PELA ADMINISTRAÇÃO PÚBLICA DIRETA E INDIRETA MUNICÍPIO DE MOGI MIRIM, DE PESSOAS CONDENADAS NOS TIPOS PREVISTOS PELA LEI FEDERAL N.º 11.340 DE 7 DE AGOSTO DE 2006.</w:t>
      </w:r>
    </w:p>
    <w:p w:rsidR="009815E4" w:rsidRPr="00D652F9" w:rsidP="009815E4">
      <w:pPr>
        <w:pStyle w:val="NormalWeb"/>
        <w:shd w:val="clear" w:color="auto" w:fill="FFFFFF"/>
        <w:spacing w:line="360" w:lineRule="auto"/>
        <w:jc w:val="both"/>
        <w:rPr>
          <w:rStyle w:val="Hyperlink"/>
          <w:rFonts w:ascii="Arial" w:hAnsi="Arial" w:cs="Arial"/>
          <w:bCs/>
          <w:color w:val="000000"/>
          <w:spacing w:val="2"/>
          <w:bdr w:val="none" w:sz="0" w:space="0" w:color="auto" w:frame="1"/>
        </w:rPr>
      </w:pPr>
    </w:p>
    <w:p w:rsidR="009815E4" w:rsidP="007D5A24">
      <w:pPr>
        <w:pStyle w:val="NormalWeb"/>
        <w:shd w:val="clear" w:color="auto" w:fill="FFFFFF"/>
        <w:spacing w:before="0" w:beforeAutospacing="0" w:after="0" w:afterAutospacing="0" w:line="360" w:lineRule="auto"/>
        <w:jc w:val="center"/>
        <w:rPr>
          <w:rFonts w:ascii="Arial" w:hAnsi="Arial" w:cs="Arial"/>
          <w:bCs/>
        </w:rPr>
      </w:pPr>
      <w:r w:rsidRPr="00D652F9">
        <w:rPr>
          <w:rFonts w:ascii="Arial" w:hAnsi="Arial" w:cs="Arial"/>
          <w:bCs/>
        </w:rPr>
        <w:t>A CÂMARA MUNICIPAL DE MOGI MIRIM APROVA:</w:t>
      </w:r>
    </w:p>
    <w:p w:rsidR="009815E4" w:rsidP="009815E4">
      <w:pPr>
        <w:pStyle w:val="NormalWeb"/>
        <w:shd w:val="clear" w:color="auto" w:fill="FFFFFF"/>
        <w:spacing w:before="0" w:beforeAutospacing="0" w:after="0" w:afterAutospacing="0" w:line="360" w:lineRule="auto"/>
        <w:jc w:val="center"/>
        <w:rPr>
          <w:rStyle w:val="Strong"/>
          <w:rFonts w:ascii="Arial" w:hAnsi="Arial" w:cs="Arial"/>
          <w:b w:val="0"/>
          <w:color w:val="000000"/>
          <w:spacing w:val="2"/>
          <w:bdr w:val="none" w:sz="0" w:space="0" w:color="auto" w:frame="1"/>
        </w:rPr>
      </w:pPr>
    </w:p>
    <w:p w:rsidR="004153F1" w:rsidRPr="00D652F9" w:rsidP="009815E4">
      <w:pPr>
        <w:pStyle w:val="NormalWeb"/>
        <w:shd w:val="clear" w:color="auto" w:fill="FFFFFF"/>
        <w:spacing w:before="0" w:beforeAutospacing="0" w:after="0" w:afterAutospacing="0" w:line="360" w:lineRule="auto"/>
        <w:jc w:val="center"/>
        <w:rPr>
          <w:rStyle w:val="Strong"/>
          <w:rFonts w:ascii="Arial" w:hAnsi="Arial" w:cs="Arial"/>
          <w:b w:val="0"/>
          <w:color w:val="000000"/>
          <w:spacing w:val="2"/>
          <w:bdr w:val="none" w:sz="0" w:space="0" w:color="auto" w:frame="1"/>
        </w:rPr>
      </w:pPr>
    </w:p>
    <w:p w:rsidR="007D5A24" w:rsidP="007D5A24">
      <w:pPr>
        <w:widowControl w:val="0"/>
        <w:tabs>
          <w:tab w:val="left" w:pos="567"/>
          <w:tab w:val="left" w:pos="2693"/>
          <w:tab w:val="left" w:leader="dot" w:pos="6803"/>
          <w:tab w:val="right" w:pos="8504"/>
          <w:tab w:val="left" w:pos="8787"/>
        </w:tabs>
        <w:spacing w:line="360" w:lineRule="auto"/>
        <w:jc w:val="both"/>
        <w:rPr>
          <w:rFonts w:ascii="Arial" w:hAnsi="Arial" w:cs="Arial"/>
          <w:bCs/>
          <w:color w:val="000000"/>
          <w:sz w:val="24"/>
          <w:szCs w:val="24"/>
        </w:rPr>
      </w:pPr>
      <w:r>
        <w:rPr>
          <w:rFonts w:ascii="Arial" w:hAnsi="Arial" w:cs="Arial"/>
          <w:bCs/>
          <w:color w:val="000000"/>
          <w:sz w:val="24"/>
          <w:szCs w:val="24"/>
        </w:rPr>
        <w:tab/>
        <w:t xml:space="preserve">                  </w:t>
      </w:r>
      <w:r w:rsidRPr="007D5A24">
        <w:rPr>
          <w:rFonts w:ascii="Arial" w:hAnsi="Arial" w:cs="Arial"/>
          <w:bCs/>
          <w:color w:val="000000"/>
          <w:sz w:val="24"/>
          <w:szCs w:val="24"/>
        </w:rPr>
        <w:t>Art. 1º</w:t>
      </w:r>
      <w:r w:rsidRPr="006955E6">
        <w:rPr>
          <w:rFonts w:ascii="Arial" w:hAnsi="Arial" w:cs="Arial"/>
          <w:b/>
          <w:bCs/>
          <w:color w:val="000000"/>
          <w:sz w:val="24"/>
          <w:szCs w:val="24"/>
        </w:rPr>
        <w:t>.</w:t>
      </w:r>
      <w:r w:rsidRPr="0096799C">
        <w:rPr>
          <w:rFonts w:ascii="Arial" w:hAnsi="Arial" w:cs="Arial"/>
          <w:b/>
          <w:bCs/>
          <w:color w:val="000000"/>
          <w:sz w:val="24"/>
          <w:szCs w:val="24"/>
        </w:rPr>
        <w:t xml:space="preserve"> </w:t>
      </w:r>
      <w:r w:rsidRPr="0096799C">
        <w:rPr>
          <w:rFonts w:ascii="Arial" w:hAnsi="Arial" w:cs="Arial"/>
          <w:bCs/>
          <w:color w:val="000000"/>
          <w:sz w:val="24"/>
          <w:szCs w:val="24"/>
        </w:rPr>
        <w:t xml:space="preserve">Fica vedada a nomeação, no âmbito da Administração Pública Direta e Indireta, </w:t>
      </w:r>
      <w:r>
        <w:rPr>
          <w:rFonts w:ascii="Arial" w:hAnsi="Arial" w:cs="Arial"/>
          <w:bCs/>
          <w:color w:val="000000"/>
          <w:sz w:val="24"/>
          <w:szCs w:val="24"/>
        </w:rPr>
        <w:t>na circunscrição do Município de Mogi Mirim, para todos os cargos efetivos ou</w:t>
      </w:r>
      <w:r w:rsidRPr="0096799C">
        <w:rPr>
          <w:rFonts w:ascii="Arial" w:hAnsi="Arial" w:cs="Arial"/>
          <w:bCs/>
          <w:color w:val="000000"/>
          <w:sz w:val="24"/>
          <w:szCs w:val="24"/>
        </w:rPr>
        <w:t xml:space="preserve"> em comissão de livre nomeação e exoneração, de pessoas que tiverem sido condenadas </w:t>
      </w:r>
      <w:r>
        <w:rPr>
          <w:rFonts w:ascii="Arial" w:hAnsi="Arial" w:cs="Arial"/>
          <w:bCs/>
          <w:color w:val="000000"/>
          <w:sz w:val="24"/>
          <w:szCs w:val="24"/>
        </w:rPr>
        <w:t>nos tipos previstos pel</w:t>
      </w:r>
      <w:r w:rsidRPr="0096799C">
        <w:rPr>
          <w:rFonts w:ascii="Arial" w:hAnsi="Arial" w:cs="Arial"/>
          <w:bCs/>
          <w:color w:val="000000"/>
          <w:sz w:val="24"/>
          <w:szCs w:val="24"/>
        </w:rPr>
        <w:t xml:space="preserve">a Lei Federal nº 11.340, de 07 de agosto </w:t>
      </w:r>
      <w:r>
        <w:rPr>
          <w:rFonts w:ascii="Arial" w:hAnsi="Arial" w:cs="Arial"/>
          <w:bCs/>
          <w:color w:val="000000"/>
          <w:sz w:val="24"/>
          <w:szCs w:val="24"/>
        </w:rPr>
        <w:t>de 2006 -</w:t>
      </w:r>
      <w:r w:rsidRPr="0096799C">
        <w:rPr>
          <w:rFonts w:ascii="Arial" w:hAnsi="Arial" w:cs="Arial"/>
          <w:bCs/>
          <w:color w:val="000000"/>
          <w:sz w:val="24"/>
          <w:szCs w:val="24"/>
        </w:rPr>
        <w:t xml:space="preserve"> Lei Maria da Penha.</w:t>
      </w:r>
    </w:p>
    <w:p w:rsidR="007D5A24" w:rsidP="007D5A24">
      <w:pPr>
        <w:widowControl w:val="0"/>
        <w:tabs>
          <w:tab w:val="left" w:pos="567"/>
          <w:tab w:val="left" w:pos="2693"/>
          <w:tab w:val="left" w:leader="dot" w:pos="6803"/>
          <w:tab w:val="right" w:pos="8504"/>
          <w:tab w:val="left" w:pos="8787"/>
        </w:tabs>
        <w:spacing w:line="360" w:lineRule="auto"/>
        <w:jc w:val="both"/>
        <w:rPr>
          <w:rFonts w:ascii="Arial" w:hAnsi="Arial" w:cs="Arial"/>
          <w:bCs/>
          <w:color w:val="000000"/>
          <w:sz w:val="24"/>
          <w:szCs w:val="24"/>
        </w:rPr>
      </w:pPr>
    </w:p>
    <w:p w:rsidR="007D5A24" w:rsidRPr="00F72F31" w:rsidP="007D5A24">
      <w:pPr>
        <w:widowControl w:val="0"/>
        <w:spacing w:line="360" w:lineRule="auto"/>
        <w:ind w:firstLine="709"/>
        <w:jc w:val="both"/>
        <w:rPr>
          <w:rFonts w:ascii="Arial" w:hAnsi="Arial" w:cs="Arial"/>
          <w:sz w:val="24"/>
          <w:szCs w:val="24"/>
        </w:rPr>
      </w:pPr>
      <w:r>
        <w:rPr>
          <w:rFonts w:ascii="Arial" w:hAnsi="Arial" w:cs="Arial"/>
          <w:b/>
          <w:bCs/>
          <w:sz w:val="24"/>
          <w:szCs w:val="24"/>
        </w:rPr>
        <w:t xml:space="preserve">               </w:t>
      </w:r>
      <w:r w:rsidRPr="007D5A24">
        <w:rPr>
          <w:rFonts w:ascii="Arial" w:hAnsi="Arial" w:cs="Arial"/>
          <w:bCs/>
          <w:sz w:val="24"/>
          <w:szCs w:val="24"/>
        </w:rPr>
        <w:t>Parágrafo único</w:t>
      </w:r>
      <w:r>
        <w:rPr>
          <w:rFonts w:ascii="Arial" w:hAnsi="Arial" w:cs="Arial"/>
          <w:bCs/>
          <w:sz w:val="24"/>
          <w:szCs w:val="24"/>
        </w:rPr>
        <w:t xml:space="preserve">. A vedação a que se refere o caput deste artigo inicia-se com a </w:t>
      </w:r>
      <w:r w:rsidRPr="00F72F31">
        <w:rPr>
          <w:rFonts w:ascii="Arial" w:hAnsi="Arial" w:cs="Arial"/>
          <w:sz w:val="24"/>
          <w:szCs w:val="24"/>
          <w:shd w:val="clear" w:color="auto" w:fill="FFFFFF"/>
        </w:rPr>
        <w:t>decisão transitada em julgado ou proferida por órgão judicial colegiado</w:t>
      </w:r>
      <w:r w:rsidRPr="00F72F31">
        <w:rPr>
          <w:rFonts w:ascii="Arial" w:hAnsi="Arial" w:cs="Arial"/>
          <w:bCs/>
          <w:sz w:val="24"/>
          <w:szCs w:val="24"/>
        </w:rPr>
        <w:t xml:space="preserve">, até </w:t>
      </w:r>
      <w:r>
        <w:rPr>
          <w:rFonts w:ascii="Arial" w:hAnsi="Arial" w:cs="Arial"/>
          <w:bCs/>
          <w:sz w:val="24"/>
          <w:szCs w:val="24"/>
        </w:rPr>
        <w:t>a inequívoca comprovação do</w:t>
      </w:r>
      <w:r w:rsidRPr="00F72F31">
        <w:rPr>
          <w:rFonts w:ascii="Arial" w:hAnsi="Arial" w:cs="Arial"/>
          <w:bCs/>
          <w:sz w:val="24"/>
          <w:szCs w:val="24"/>
        </w:rPr>
        <w:t xml:space="preserve"> cumprimento da pena.</w:t>
      </w:r>
    </w:p>
    <w:p w:rsidR="0062722B" w:rsidRPr="00D652F9" w:rsidP="009815E4">
      <w:pPr>
        <w:pStyle w:val="NormalWeb"/>
        <w:shd w:val="clear" w:color="auto" w:fill="FFFFFF"/>
        <w:spacing w:before="0" w:beforeAutospacing="0" w:after="0" w:afterAutospacing="0" w:line="360" w:lineRule="auto"/>
        <w:ind w:firstLine="1701"/>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ind w:firstLine="1701"/>
        <w:jc w:val="both"/>
        <w:rPr>
          <w:rStyle w:val="Hyperlink"/>
          <w:rFonts w:ascii="Arial" w:hAnsi="Arial" w:cs="Arial"/>
          <w:bCs/>
          <w:color w:val="000000"/>
          <w:spacing w:val="2"/>
          <w:bdr w:val="none" w:sz="0" w:space="0" w:color="auto" w:frame="1"/>
        </w:rPr>
      </w:pPr>
      <w:r w:rsidRPr="00D652F9">
        <w:rPr>
          <w:rStyle w:val="Hyperlink"/>
          <w:rFonts w:ascii="Arial" w:hAnsi="Arial" w:cs="Arial"/>
          <w:bCs/>
          <w:color w:val="000000"/>
          <w:spacing w:val="2"/>
          <w:bdr w:val="none" w:sz="0" w:space="0" w:color="auto" w:frame="1"/>
        </w:rPr>
        <w:t>Art.</w:t>
      </w:r>
      <w:r w:rsidR="00C51FEA">
        <w:rPr>
          <w:rStyle w:val="Hyperlink"/>
          <w:rFonts w:ascii="Arial" w:hAnsi="Arial" w:cs="Arial"/>
          <w:bCs/>
          <w:color w:val="000000"/>
          <w:spacing w:val="2"/>
          <w:bdr w:val="none" w:sz="0" w:space="0" w:color="auto" w:frame="1"/>
        </w:rPr>
        <w:t xml:space="preserve"> </w:t>
      </w:r>
      <w:r w:rsidR="007D5A24">
        <w:rPr>
          <w:rStyle w:val="Hyperlink"/>
          <w:rFonts w:ascii="Arial" w:hAnsi="Arial" w:cs="Arial"/>
          <w:bCs/>
          <w:color w:val="000000"/>
          <w:spacing w:val="2"/>
          <w:bdr w:val="none" w:sz="0" w:space="0" w:color="auto" w:frame="1"/>
        </w:rPr>
        <w:t>2</w:t>
      </w:r>
      <w:r w:rsidRPr="00D652F9">
        <w:rPr>
          <w:rStyle w:val="Hyperlink"/>
          <w:rFonts w:ascii="Arial" w:hAnsi="Arial" w:cs="Arial"/>
          <w:bCs/>
          <w:color w:val="000000"/>
          <w:spacing w:val="2"/>
          <w:bdr w:val="none" w:sz="0" w:space="0" w:color="auto" w:frame="1"/>
        </w:rPr>
        <w:t>º Esta Lei entra em vigor</w:t>
      </w:r>
      <w:r>
        <w:rPr>
          <w:rStyle w:val="Hyperlink"/>
          <w:rFonts w:ascii="Arial" w:hAnsi="Arial" w:cs="Arial"/>
          <w:bCs/>
          <w:color w:val="000000"/>
          <w:spacing w:val="2"/>
          <w:bdr w:val="none" w:sz="0" w:space="0" w:color="auto" w:frame="1"/>
        </w:rPr>
        <w:t xml:space="preserve"> </w:t>
      </w:r>
      <w:r w:rsidRPr="00D652F9">
        <w:rPr>
          <w:rStyle w:val="Hyperlink"/>
          <w:rFonts w:ascii="Arial" w:hAnsi="Arial" w:cs="Arial"/>
          <w:bCs/>
          <w:color w:val="000000"/>
          <w:spacing w:val="2"/>
          <w:bdr w:val="none" w:sz="0" w:space="0" w:color="auto" w:frame="1"/>
        </w:rPr>
        <w:t>na data de sua publicação</w:t>
      </w:r>
      <w:r w:rsidR="007D5A24">
        <w:rPr>
          <w:rStyle w:val="Hyperlink"/>
          <w:rFonts w:ascii="Arial" w:hAnsi="Arial" w:cs="Arial"/>
          <w:bCs/>
          <w:color w:val="000000"/>
          <w:spacing w:val="2"/>
          <w:bdr w:val="none" w:sz="0" w:space="0" w:color="auto" w:frame="1"/>
        </w:rPr>
        <w:t>, revogando disposições em contrário.</w:t>
      </w:r>
    </w:p>
    <w:p w:rsidR="009815E4" w:rsidP="009815E4">
      <w:pPr>
        <w:autoSpaceDE w:val="0"/>
        <w:autoSpaceDN w:val="0"/>
        <w:adjustRightInd w:val="0"/>
        <w:spacing w:line="360" w:lineRule="auto"/>
        <w:jc w:val="center"/>
        <w:rPr>
          <w:rFonts w:ascii="Arial" w:hAnsi="Arial" w:cs="Arial"/>
          <w:b/>
          <w:sz w:val="22"/>
          <w:szCs w:val="24"/>
        </w:rPr>
      </w:pPr>
    </w:p>
    <w:p w:rsidR="009815E4" w:rsidP="009815E4">
      <w:pPr>
        <w:autoSpaceDE w:val="0"/>
        <w:autoSpaceDN w:val="0"/>
        <w:adjustRightInd w:val="0"/>
        <w:spacing w:line="360" w:lineRule="auto"/>
        <w:jc w:val="center"/>
        <w:rPr>
          <w:rFonts w:ascii="Arial" w:hAnsi="Arial" w:cs="Arial"/>
          <w:b/>
          <w:sz w:val="22"/>
          <w:szCs w:val="24"/>
        </w:rPr>
      </w:pPr>
    </w:p>
    <w:p w:rsidR="004153F1" w:rsidP="009815E4">
      <w:pPr>
        <w:autoSpaceDE w:val="0"/>
        <w:autoSpaceDN w:val="0"/>
        <w:adjustRightInd w:val="0"/>
        <w:spacing w:line="360" w:lineRule="auto"/>
        <w:jc w:val="center"/>
        <w:rPr>
          <w:rFonts w:ascii="Arial" w:hAnsi="Arial" w:cs="Arial"/>
          <w:b/>
          <w:sz w:val="22"/>
          <w:szCs w:val="24"/>
        </w:rPr>
      </w:pPr>
    </w:p>
    <w:p w:rsidR="004153F1" w:rsidP="009815E4">
      <w:pPr>
        <w:autoSpaceDE w:val="0"/>
        <w:autoSpaceDN w:val="0"/>
        <w:adjustRightInd w:val="0"/>
        <w:spacing w:line="360" w:lineRule="auto"/>
        <w:jc w:val="center"/>
        <w:rPr>
          <w:rFonts w:ascii="Arial" w:hAnsi="Arial" w:cs="Arial"/>
          <w:b/>
          <w:sz w:val="22"/>
          <w:szCs w:val="24"/>
        </w:rPr>
      </w:pPr>
    </w:p>
    <w:p w:rsidR="009815E4" w:rsidRPr="00D01B9C" w:rsidP="009815E4">
      <w:pPr>
        <w:autoSpaceDE w:val="0"/>
        <w:autoSpaceDN w:val="0"/>
        <w:adjustRightInd w:val="0"/>
        <w:spacing w:line="360" w:lineRule="auto"/>
        <w:jc w:val="center"/>
        <w:rPr>
          <w:rFonts w:ascii="Arial" w:hAnsi="Arial" w:cs="Arial"/>
          <w:b/>
          <w:sz w:val="22"/>
          <w:szCs w:val="24"/>
        </w:rPr>
      </w:pPr>
      <w:r w:rsidRPr="00D01B9C">
        <w:rPr>
          <w:rFonts w:ascii="Arial" w:hAnsi="Arial" w:cs="Arial"/>
          <w:b/>
          <w:sz w:val="22"/>
          <w:szCs w:val="24"/>
        </w:rPr>
        <w:t xml:space="preserve">SALA DAS SESSÕES “VEREADOR SANTO RÓTOLLI”, em </w:t>
      </w:r>
      <w:r w:rsidR="007D5A24">
        <w:rPr>
          <w:rFonts w:ascii="Arial" w:hAnsi="Arial" w:cs="Arial"/>
          <w:b/>
          <w:sz w:val="22"/>
          <w:szCs w:val="24"/>
        </w:rPr>
        <w:t>05</w:t>
      </w:r>
      <w:r w:rsidRPr="00D01B9C">
        <w:rPr>
          <w:rFonts w:ascii="Arial" w:hAnsi="Arial" w:cs="Arial"/>
          <w:b/>
          <w:sz w:val="22"/>
          <w:szCs w:val="24"/>
        </w:rPr>
        <w:t xml:space="preserve"> de </w:t>
      </w:r>
      <w:r w:rsidR="007D5A24">
        <w:rPr>
          <w:rFonts w:ascii="Arial" w:hAnsi="Arial" w:cs="Arial"/>
          <w:b/>
          <w:sz w:val="22"/>
          <w:szCs w:val="24"/>
        </w:rPr>
        <w:t>agosto</w:t>
      </w:r>
      <w:r w:rsidRPr="00D01B9C">
        <w:rPr>
          <w:rFonts w:ascii="Arial" w:hAnsi="Arial" w:cs="Arial"/>
          <w:b/>
          <w:sz w:val="22"/>
          <w:szCs w:val="24"/>
        </w:rPr>
        <w:t xml:space="preserve"> </w:t>
      </w:r>
      <w:r>
        <w:rPr>
          <w:rFonts w:ascii="Arial" w:hAnsi="Arial" w:cs="Arial"/>
          <w:b/>
          <w:sz w:val="22"/>
          <w:szCs w:val="24"/>
        </w:rPr>
        <w:t>de 2021</w:t>
      </w:r>
      <w:r w:rsidRPr="00D01B9C">
        <w:rPr>
          <w:rFonts w:ascii="Arial" w:hAnsi="Arial" w:cs="Arial"/>
          <w:b/>
          <w:sz w:val="22"/>
          <w:szCs w:val="24"/>
        </w:rPr>
        <w:t>.</w:t>
      </w:r>
    </w:p>
    <w:p w:rsidR="009815E4" w:rsidP="009815E4">
      <w:pPr>
        <w:autoSpaceDE w:val="0"/>
        <w:autoSpaceDN w:val="0"/>
        <w:adjustRightInd w:val="0"/>
        <w:spacing w:line="360" w:lineRule="auto"/>
        <w:jc w:val="center"/>
        <w:rPr>
          <w:rFonts w:ascii="Arial" w:hAnsi="Arial" w:cs="Arial"/>
          <w:b/>
          <w:sz w:val="24"/>
          <w:szCs w:val="24"/>
        </w:rPr>
      </w:pPr>
    </w:p>
    <w:p w:rsidR="009815E4" w:rsidP="009815E4">
      <w:pPr>
        <w:autoSpaceDE w:val="0"/>
        <w:autoSpaceDN w:val="0"/>
        <w:adjustRightInd w:val="0"/>
        <w:spacing w:line="360" w:lineRule="auto"/>
        <w:jc w:val="center"/>
        <w:rPr>
          <w:rFonts w:ascii="Arial" w:hAnsi="Arial" w:cs="Arial"/>
          <w:b/>
          <w:sz w:val="24"/>
          <w:szCs w:val="24"/>
        </w:rPr>
      </w:pPr>
    </w:p>
    <w:p w:rsidR="0062722B" w:rsidP="009815E4">
      <w:pPr>
        <w:autoSpaceDE w:val="0"/>
        <w:autoSpaceDN w:val="0"/>
        <w:adjustRightInd w:val="0"/>
        <w:spacing w:line="360" w:lineRule="auto"/>
        <w:jc w:val="center"/>
        <w:rPr>
          <w:rFonts w:ascii="Arial" w:hAnsi="Arial" w:cs="Arial"/>
          <w:b/>
          <w:sz w:val="24"/>
          <w:szCs w:val="24"/>
        </w:rPr>
      </w:pPr>
    </w:p>
    <w:p w:rsidR="009815E4" w:rsidP="009815E4">
      <w:pPr>
        <w:autoSpaceDE w:val="0"/>
        <w:autoSpaceDN w:val="0"/>
        <w:adjustRightInd w:val="0"/>
        <w:spacing w:line="360" w:lineRule="auto"/>
        <w:jc w:val="center"/>
        <w:rPr>
          <w:rFonts w:ascii="Arial" w:hAnsi="Arial" w:cs="Arial"/>
          <w:b/>
          <w:sz w:val="24"/>
          <w:szCs w:val="24"/>
        </w:rPr>
      </w:pPr>
      <w:r>
        <w:rPr>
          <w:rFonts w:ascii="Arial" w:hAnsi="Arial" w:cs="Arial"/>
          <w:b/>
          <w:sz w:val="24"/>
          <w:szCs w:val="24"/>
        </w:rPr>
        <w:t>VEREADOR LUIS ROBERTO TAVARES</w:t>
      </w:r>
    </w:p>
    <w:p w:rsidR="009815E4" w:rsidP="009815E4">
      <w:pPr>
        <w:autoSpaceDE w:val="0"/>
        <w:autoSpaceDN w:val="0"/>
        <w:adjustRightInd w:val="0"/>
        <w:spacing w:line="360" w:lineRule="auto"/>
        <w:jc w:val="right"/>
        <w:rPr>
          <w:rFonts w:ascii="Arial" w:hAnsi="Arial" w:cs="Arial"/>
          <w:b/>
          <w:sz w:val="22"/>
          <w:szCs w:val="24"/>
        </w:rPr>
      </w:pPr>
      <w:bookmarkStart w:id="0" w:name="_GoBack"/>
      <w:bookmarkEnd w:id="0"/>
      <w:r>
        <w:rPr>
          <w:rFonts w:ascii="Arial" w:hAnsi="Arial" w:cs="Arial"/>
          <w:b/>
          <w:sz w:val="22"/>
          <w:szCs w:val="24"/>
        </w:rPr>
        <w:t>Continuação Projeto de Lei  de 2021.</w:t>
      </w: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4153F1"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RPr="003A06A0" w:rsidP="004153F1">
      <w:pPr>
        <w:spacing w:line="360" w:lineRule="auto"/>
        <w:ind w:firstLine="1361" w:firstLineChars="567"/>
        <w:jc w:val="center"/>
        <w:rPr>
          <w:rFonts w:ascii="Arial" w:hAnsi="Arial" w:cs="Arial"/>
          <w:sz w:val="24"/>
          <w:szCs w:val="24"/>
        </w:rPr>
      </w:pPr>
      <w:r>
        <w:rPr>
          <w:rFonts w:ascii="Arial" w:hAnsi="Arial" w:cs="Arial"/>
          <w:b/>
          <w:bCs/>
          <w:sz w:val="24"/>
          <w:szCs w:val="24"/>
        </w:rPr>
        <w:t>JUSTIFICATIVA</w:t>
      </w:r>
    </w:p>
    <w:p w:rsidR="009815E4" w:rsidP="009815E4">
      <w:pPr>
        <w:spacing w:line="360" w:lineRule="auto"/>
        <w:ind w:firstLine="1361" w:firstLineChars="567"/>
        <w:jc w:val="both"/>
        <w:rPr>
          <w:rFonts w:ascii="Arial" w:hAnsi="Arial" w:cs="Arial"/>
          <w:sz w:val="24"/>
          <w:szCs w:val="24"/>
        </w:rPr>
      </w:pPr>
    </w:p>
    <w:p w:rsidR="004153F1" w:rsidRPr="004153F1" w:rsidP="004153F1">
      <w:pPr>
        <w:pStyle w:val="Heading1"/>
        <w:tabs>
          <w:tab w:val="left" w:pos="2862"/>
          <w:tab w:val="left" w:pos="3402"/>
        </w:tabs>
        <w:spacing w:line="360" w:lineRule="auto"/>
        <w:ind w:firstLine="0"/>
        <w:jc w:val="both"/>
        <w:rPr>
          <w:rFonts w:ascii="Arial" w:hAnsi="Arial" w:cs="Arial"/>
          <w:b w:val="0"/>
          <w:szCs w:val="24"/>
          <w:u w:val="none"/>
        </w:rPr>
      </w:pPr>
      <w:r>
        <w:rPr>
          <w:rFonts w:ascii="Arial" w:hAnsi="Arial" w:cs="Arial"/>
          <w:b w:val="0"/>
          <w:szCs w:val="24"/>
          <w:u w:val="none"/>
        </w:rPr>
        <w:tab/>
        <w:t xml:space="preserve">                         </w:t>
      </w:r>
      <w:r w:rsidRPr="004153F1">
        <w:rPr>
          <w:rFonts w:ascii="Arial" w:hAnsi="Arial" w:cs="Arial"/>
          <w:b w:val="0"/>
          <w:szCs w:val="24"/>
          <w:u w:val="none"/>
        </w:rPr>
        <w:t>O presente Projeto de Lei busca dar efetividade aos discursos formados e amplamente discutidos sobre a proteção aos direitos, igualdade e integridade das mulheres, agindo como forma de impedir que a Administração Pública Direta e Indireta do município de Mogi Mirim, seja maculada pela imoralidade de trazer ao serviço público pessoas com tal histórico.</w:t>
      </w:r>
    </w:p>
    <w:p w:rsidR="004153F1" w:rsidRPr="00BB51E6" w:rsidP="004153F1">
      <w:pPr>
        <w:spacing w:line="360" w:lineRule="auto"/>
        <w:ind w:firstLine="708"/>
        <w:jc w:val="both"/>
        <w:rPr>
          <w:rFonts w:ascii="Arial" w:hAnsi="Arial" w:cs="Arial"/>
          <w:sz w:val="24"/>
        </w:rPr>
      </w:pPr>
      <w:r>
        <w:rPr>
          <w:rFonts w:ascii="Arial" w:hAnsi="Arial" w:cs="Arial"/>
          <w:sz w:val="24"/>
        </w:rPr>
        <w:t xml:space="preserve">                         </w:t>
      </w:r>
      <w:r w:rsidRPr="00BB51E6">
        <w:rPr>
          <w:rFonts w:ascii="Arial" w:hAnsi="Arial" w:cs="Arial"/>
          <w:sz w:val="24"/>
        </w:rPr>
        <w:t xml:space="preserve">A Lei nº 11.340/2006 (Lei Maria da Penha) se refere às seguintes formas de violência doméstica e familiar contra a mulher: </w:t>
      </w:r>
    </w:p>
    <w:p w:rsidR="004153F1" w:rsidRPr="00BB51E6" w:rsidP="004153F1">
      <w:pPr>
        <w:pStyle w:val="ListParagraph"/>
        <w:numPr>
          <w:ilvl w:val="0"/>
          <w:numId w:val="1"/>
        </w:numPr>
        <w:spacing w:line="360" w:lineRule="auto"/>
        <w:jc w:val="both"/>
        <w:rPr>
          <w:rFonts w:ascii="Arial" w:hAnsi="Arial" w:cs="Arial"/>
          <w:sz w:val="24"/>
        </w:rPr>
      </w:pPr>
      <w:r w:rsidRPr="00BB51E6">
        <w:rPr>
          <w:rFonts w:ascii="Arial" w:hAnsi="Arial" w:cs="Arial"/>
          <w:sz w:val="24"/>
        </w:rPr>
        <w:t>violência</w:t>
      </w:r>
      <w:r w:rsidRPr="00BB51E6">
        <w:rPr>
          <w:rFonts w:ascii="Arial" w:hAnsi="Arial" w:cs="Arial"/>
          <w:sz w:val="24"/>
        </w:rPr>
        <w:t xml:space="preserve"> física; </w:t>
      </w:r>
    </w:p>
    <w:p w:rsidR="004153F1" w:rsidRPr="00BB51E6" w:rsidP="004153F1">
      <w:pPr>
        <w:pStyle w:val="ListParagraph"/>
        <w:numPr>
          <w:ilvl w:val="0"/>
          <w:numId w:val="1"/>
        </w:numPr>
        <w:spacing w:line="360" w:lineRule="auto"/>
        <w:jc w:val="both"/>
        <w:rPr>
          <w:rFonts w:ascii="Arial" w:hAnsi="Arial" w:cs="Arial"/>
          <w:sz w:val="24"/>
        </w:rPr>
      </w:pPr>
      <w:r w:rsidRPr="00BB51E6">
        <w:rPr>
          <w:rFonts w:ascii="Arial" w:hAnsi="Arial" w:cs="Arial"/>
          <w:sz w:val="24"/>
        </w:rPr>
        <w:t>violência</w:t>
      </w:r>
      <w:r w:rsidRPr="00BB51E6">
        <w:rPr>
          <w:rFonts w:ascii="Arial" w:hAnsi="Arial" w:cs="Arial"/>
          <w:sz w:val="24"/>
        </w:rPr>
        <w:t xml:space="preserve"> psicológica; </w:t>
      </w:r>
    </w:p>
    <w:p w:rsidR="004153F1" w:rsidRPr="00BB51E6" w:rsidP="004153F1">
      <w:pPr>
        <w:pStyle w:val="ListParagraph"/>
        <w:numPr>
          <w:ilvl w:val="0"/>
          <w:numId w:val="1"/>
        </w:numPr>
        <w:spacing w:line="360" w:lineRule="auto"/>
        <w:jc w:val="both"/>
        <w:rPr>
          <w:rFonts w:ascii="Arial" w:hAnsi="Arial" w:cs="Arial"/>
          <w:sz w:val="24"/>
        </w:rPr>
      </w:pPr>
      <w:r w:rsidRPr="00BB51E6">
        <w:rPr>
          <w:rFonts w:ascii="Arial" w:hAnsi="Arial" w:cs="Arial"/>
          <w:sz w:val="24"/>
        </w:rPr>
        <w:t>violência</w:t>
      </w:r>
      <w:r w:rsidRPr="00BB51E6">
        <w:rPr>
          <w:rFonts w:ascii="Arial" w:hAnsi="Arial" w:cs="Arial"/>
          <w:sz w:val="24"/>
        </w:rPr>
        <w:t xml:space="preserve"> sexual; </w:t>
      </w:r>
    </w:p>
    <w:p w:rsidR="004153F1" w:rsidRPr="00BB51E6" w:rsidP="004153F1">
      <w:pPr>
        <w:pStyle w:val="ListParagraph"/>
        <w:numPr>
          <w:ilvl w:val="0"/>
          <w:numId w:val="1"/>
        </w:numPr>
        <w:spacing w:line="360" w:lineRule="auto"/>
        <w:jc w:val="both"/>
        <w:rPr>
          <w:rFonts w:ascii="Arial" w:hAnsi="Arial" w:cs="Arial"/>
          <w:sz w:val="24"/>
        </w:rPr>
      </w:pPr>
      <w:r w:rsidRPr="00BB51E6">
        <w:rPr>
          <w:rFonts w:ascii="Arial" w:hAnsi="Arial" w:cs="Arial"/>
          <w:sz w:val="24"/>
        </w:rPr>
        <w:t>violência</w:t>
      </w:r>
      <w:r w:rsidRPr="00BB51E6">
        <w:rPr>
          <w:rFonts w:ascii="Arial" w:hAnsi="Arial" w:cs="Arial"/>
          <w:sz w:val="24"/>
        </w:rPr>
        <w:t xml:space="preserve"> patrimonial;</w:t>
      </w:r>
    </w:p>
    <w:p w:rsidR="004153F1" w:rsidRPr="00BB51E6" w:rsidP="004153F1">
      <w:pPr>
        <w:pStyle w:val="ListParagraph"/>
        <w:numPr>
          <w:ilvl w:val="0"/>
          <w:numId w:val="1"/>
        </w:numPr>
        <w:spacing w:line="360" w:lineRule="auto"/>
        <w:jc w:val="both"/>
        <w:rPr>
          <w:rFonts w:ascii="Arial" w:hAnsi="Arial" w:cs="Arial"/>
          <w:sz w:val="24"/>
        </w:rPr>
      </w:pPr>
      <w:r w:rsidRPr="00BB51E6">
        <w:rPr>
          <w:rFonts w:ascii="Arial" w:hAnsi="Arial" w:cs="Arial"/>
          <w:sz w:val="24"/>
        </w:rPr>
        <w:t>violência</w:t>
      </w:r>
      <w:r w:rsidRPr="00BB51E6">
        <w:rPr>
          <w:rFonts w:ascii="Arial" w:hAnsi="Arial" w:cs="Arial"/>
          <w:sz w:val="24"/>
        </w:rPr>
        <w:t xml:space="preserve"> moral. </w:t>
      </w:r>
    </w:p>
    <w:p w:rsidR="004153F1" w:rsidRPr="004153F1" w:rsidP="004153F1">
      <w:pPr>
        <w:pStyle w:val="Heading1"/>
        <w:tabs>
          <w:tab w:val="left" w:pos="2862"/>
          <w:tab w:val="left" w:pos="3402"/>
        </w:tabs>
        <w:spacing w:line="360" w:lineRule="auto"/>
        <w:ind w:firstLine="0"/>
        <w:jc w:val="both"/>
        <w:rPr>
          <w:rFonts w:ascii="Arial" w:hAnsi="Arial" w:cs="Arial"/>
          <w:b w:val="0"/>
          <w:szCs w:val="24"/>
          <w:u w:val="none"/>
        </w:rPr>
      </w:pPr>
      <w:r w:rsidRPr="004153F1">
        <w:rPr>
          <w:rFonts w:ascii="Arial" w:hAnsi="Arial" w:cs="Arial"/>
          <w:b w:val="0"/>
          <w:szCs w:val="24"/>
          <w:u w:val="none"/>
        </w:rPr>
        <w:tab/>
      </w:r>
      <w:r>
        <w:rPr>
          <w:rFonts w:ascii="Arial" w:hAnsi="Arial" w:cs="Arial"/>
          <w:b w:val="0"/>
          <w:szCs w:val="24"/>
          <w:u w:val="none"/>
        </w:rPr>
        <w:t xml:space="preserve">                         </w:t>
      </w:r>
      <w:r w:rsidRPr="004153F1">
        <w:rPr>
          <w:rFonts w:ascii="Arial" w:hAnsi="Arial" w:cs="Arial"/>
          <w:b w:val="0"/>
          <w:szCs w:val="24"/>
          <w:u w:val="none"/>
        </w:rPr>
        <w:t>Destaca-se que, embora a Lei Municipal n.º 6.020 de 23 de julho de 2018 (Ficha Limpa Municipal) esteja em vigor, suas hipóteses de incidência não abrangem pessoas condenadas pelos tipos previstos na Lei Federal 11.340 (Lei Maria da Penha), uma vez que seu art. 7º encontram-se tipificados todos os casos de violência doméstica, sendo estes mais abrangentes que apenas os crimes dolosos contra a vida.</w:t>
      </w:r>
    </w:p>
    <w:p w:rsidR="004153F1" w:rsidP="004153F1">
      <w:pPr>
        <w:spacing w:line="360" w:lineRule="auto"/>
        <w:ind w:firstLine="708"/>
        <w:jc w:val="both"/>
        <w:rPr>
          <w:rFonts w:ascii="Arial" w:hAnsi="Arial" w:cs="Arial"/>
          <w:sz w:val="24"/>
          <w:szCs w:val="24"/>
        </w:rPr>
      </w:pPr>
      <w:r>
        <w:rPr>
          <w:rFonts w:ascii="Arial" w:hAnsi="Arial" w:cs="Arial"/>
          <w:sz w:val="24"/>
          <w:szCs w:val="24"/>
        </w:rPr>
        <w:t xml:space="preserve">                       </w:t>
      </w:r>
      <w:r w:rsidRPr="00BB51E6">
        <w:rPr>
          <w:rFonts w:ascii="Arial" w:hAnsi="Arial" w:cs="Arial"/>
          <w:sz w:val="24"/>
          <w:szCs w:val="24"/>
        </w:rPr>
        <w:t xml:space="preserve">Portanto, dando sequência aos atos que </w:t>
      </w:r>
      <w:r>
        <w:rPr>
          <w:rFonts w:ascii="Arial" w:hAnsi="Arial" w:cs="Arial"/>
          <w:sz w:val="24"/>
          <w:szCs w:val="24"/>
        </w:rPr>
        <w:t>buscam dar maior moralidade ao poder</w:t>
      </w:r>
      <w:r w:rsidRPr="00BB51E6">
        <w:rPr>
          <w:rFonts w:ascii="Arial" w:hAnsi="Arial" w:cs="Arial"/>
          <w:sz w:val="24"/>
          <w:szCs w:val="24"/>
        </w:rPr>
        <w:t xml:space="preserve"> público, peço o apoio dos nobres pares na aprovação da presente propositura, uma vez que, a mesma não busca confronto com a legislação já vigente, mas sim dar uma amplitude de casos impeditivos ao ingresso no serviço público.</w:t>
      </w:r>
    </w:p>
    <w:p w:rsidR="004153F1" w:rsidRPr="00BB51E6" w:rsidP="004153F1">
      <w:pPr>
        <w:spacing w:line="360" w:lineRule="auto"/>
        <w:ind w:firstLine="708"/>
        <w:jc w:val="both"/>
        <w:rPr>
          <w:rFonts w:ascii="Arial" w:hAnsi="Arial" w:cs="Arial"/>
          <w:sz w:val="24"/>
          <w:szCs w:val="24"/>
        </w:rPr>
      </w:pPr>
      <w:r>
        <w:rPr>
          <w:rFonts w:ascii="Arial" w:hAnsi="Arial" w:cs="Arial"/>
          <w:sz w:val="24"/>
          <w:szCs w:val="24"/>
        </w:rPr>
        <w:t xml:space="preserve">                       Por fim, segue em anexo decisão recente que atesta a constitucionalidade do tema proferida pelo Supremo Tribunal Federal, julgada em 07/04/2021.</w:t>
      </w:r>
    </w:p>
    <w:p w:rsidR="004153F1" w:rsidRPr="00BB51E6" w:rsidP="004153F1">
      <w:pPr>
        <w:spacing w:line="360" w:lineRule="auto"/>
        <w:jc w:val="both"/>
        <w:rPr>
          <w:rFonts w:ascii="Arial" w:hAnsi="Arial" w:cs="Arial"/>
          <w:sz w:val="24"/>
        </w:rPr>
      </w:pPr>
    </w:p>
    <w:p w:rsidR="007D5A24" w:rsidRPr="003A06A0" w:rsidP="009815E4">
      <w:pPr>
        <w:spacing w:line="360" w:lineRule="auto"/>
        <w:ind w:firstLine="1361" w:firstLineChars="567"/>
        <w:jc w:val="both"/>
        <w:rPr>
          <w:rFonts w:ascii="Arial" w:hAnsi="Arial" w:cs="Arial"/>
          <w:sz w:val="24"/>
          <w:szCs w:val="24"/>
        </w:rPr>
      </w:pPr>
    </w:p>
    <w:sectPr w:rsidSect="00A809D0">
      <w:headerReference w:type="even" r:id="rId4"/>
      <w:headerReference w:type="default" r:id="rId5"/>
      <w:footerReference w:type="default" r:id="rId6"/>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6A3">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6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56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6A3">
    <w:pPr>
      <w:pStyle w:val="Header"/>
      <w:framePr w:wrap="around" w:vAnchor="text" w:hAnchor="margin" w:xAlign="right" w:y="1"/>
      <w:rPr>
        <w:rStyle w:val="PageNumber"/>
      </w:rPr>
    </w:pPr>
  </w:p>
  <w:p w:rsidR="00B656A3">
    <w:pPr>
      <w:pStyle w:val="Header"/>
      <w:tabs>
        <w:tab w:val="clear" w:pos="4419"/>
        <w:tab w:val="right" w:pos="7513"/>
        <w:tab w:val="clear" w:pos="8838"/>
      </w:tabs>
      <w:jc w:val="center"/>
      <w:rPr>
        <w:rFonts w:ascii="Arial" w:hAnsi="Arial"/>
        <w:b/>
        <w:sz w:val="34"/>
      </w:rPr>
    </w:pPr>
    <w:r>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461010</wp:posOffset>
          </wp:positionV>
          <wp:extent cx="1038225" cy="752475"/>
          <wp:effectExtent l="0" t="0" r="9525" b="9525"/>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3853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56A3">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B656A3">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4069C8"/>
    <w:multiLevelType w:val="hybridMultilevel"/>
    <w:tmpl w:val="79DC8B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65"/>
    <w:rsid w:val="00006865"/>
    <w:rsid w:val="00011570"/>
    <w:rsid w:val="00035094"/>
    <w:rsid w:val="000652A3"/>
    <w:rsid w:val="00065B34"/>
    <w:rsid w:val="00071954"/>
    <w:rsid w:val="00074B6C"/>
    <w:rsid w:val="000936CD"/>
    <w:rsid w:val="000C3018"/>
    <w:rsid w:val="000D6A63"/>
    <w:rsid w:val="000F4ABE"/>
    <w:rsid w:val="001206D5"/>
    <w:rsid w:val="00137027"/>
    <w:rsid w:val="00191F80"/>
    <w:rsid w:val="001D72EC"/>
    <w:rsid w:val="001E16C7"/>
    <w:rsid w:val="001E18C6"/>
    <w:rsid w:val="00205017"/>
    <w:rsid w:val="0020710C"/>
    <w:rsid w:val="00211A66"/>
    <w:rsid w:val="00235013"/>
    <w:rsid w:val="00270ECD"/>
    <w:rsid w:val="002726F4"/>
    <w:rsid w:val="00285465"/>
    <w:rsid w:val="00304D08"/>
    <w:rsid w:val="00305088"/>
    <w:rsid w:val="00330A3C"/>
    <w:rsid w:val="0033327A"/>
    <w:rsid w:val="003673BF"/>
    <w:rsid w:val="00381F0C"/>
    <w:rsid w:val="003A06A0"/>
    <w:rsid w:val="004153F1"/>
    <w:rsid w:val="00461722"/>
    <w:rsid w:val="00462067"/>
    <w:rsid w:val="00466658"/>
    <w:rsid w:val="00482169"/>
    <w:rsid w:val="004B7E94"/>
    <w:rsid w:val="004F0EA2"/>
    <w:rsid w:val="004F3FF1"/>
    <w:rsid w:val="0051544B"/>
    <w:rsid w:val="00523563"/>
    <w:rsid w:val="00533245"/>
    <w:rsid w:val="00537482"/>
    <w:rsid w:val="00537CA4"/>
    <w:rsid w:val="005520D6"/>
    <w:rsid w:val="005571BA"/>
    <w:rsid w:val="00573180"/>
    <w:rsid w:val="005C0EE2"/>
    <w:rsid w:val="005D20C6"/>
    <w:rsid w:val="00600D13"/>
    <w:rsid w:val="0060282E"/>
    <w:rsid w:val="0062722B"/>
    <w:rsid w:val="006572CC"/>
    <w:rsid w:val="00657C63"/>
    <w:rsid w:val="006823FE"/>
    <w:rsid w:val="00691E8C"/>
    <w:rsid w:val="006955E6"/>
    <w:rsid w:val="006A5ECE"/>
    <w:rsid w:val="006B6418"/>
    <w:rsid w:val="006E0E6A"/>
    <w:rsid w:val="006E365C"/>
    <w:rsid w:val="006F1F50"/>
    <w:rsid w:val="007304D5"/>
    <w:rsid w:val="00733FC6"/>
    <w:rsid w:val="007407F1"/>
    <w:rsid w:val="0074494E"/>
    <w:rsid w:val="007606B6"/>
    <w:rsid w:val="00771316"/>
    <w:rsid w:val="00786AB0"/>
    <w:rsid w:val="007963EA"/>
    <w:rsid w:val="007D5A24"/>
    <w:rsid w:val="007E4843"/>
    <w:rsid w:val="007F2A97"/>
    <w:rsid w:val="0081653E"/>
    <w:rsid w:val="00895000"/>
    <w:rsid w:val="008A4355"/>
    <w:rsid w:val="008A51FD"/>
    <w:rsid w:val="008A64CB"/>
    <w:rsid w:val="008B0F0E"/>
    <w:rsid w:val="008D26A8"/>
    <w:rsid w:val="008D75E3"/>
    <w:rsid w:val="008E2B1A"/>
    <w:rsid w:val="00943BEB"/>
    <w:rsid w:val="0096799C"/>
    <w:rsid w:val="009815E4"/>
    <w:rsid w:val="009C6057"/>
    <w:rsid w:val="00A809D0"/>
    <w:rsid w:val="00AD7765"/>
    <w:rsid w:val="00B103A4"/>
    <w:rsid w:val="00B16264"/>
    <w:rsid w:val="00B342C2"/>
    <w:rsid w:val="00B656A3"/>
    <w:rsid w:val="00BB51E6"/>
    <w:rsid w:val="00BE49F9"/>
    <w:rsid w:val="00C32B43"/>
    <w:rsid w:val="00C51FEA"/>
    <w:rsid w:val="00C61C9C"/>
    <w:rsid w:val="00C64E04"/>
    <w:rsid w:val="00C96C30"/>
    <w:rsid w:val="00CC2C50"/>
    <w:rsid w:val="00CD5AF3"/>
    <w:rsid w:val="00D01B9C"/>
    <w:rsid w:val="00D2144D"/>
    <w:rsid w:val="00D40A35"/>
    <w:rsid w:val="00D446C9"/>
    <w:rsid w:val="00D652F9"/>
    <w:rsid w:val="00D9210B"/>
    <w:rsid w:val="00D97094"/>
    <w:rsid w:val="00DB654E"/>
    <w:rsid w:val="00DB6A44"/>
    <w:rsid w:val="00DC2028"/>
    <w:rsid w:val="00DE1487"/>
    <w:rsid w:val="00DE16F2"/>
    <w:rsid w:val="00E2501A"/>
    <w:rsid w:val="00E36317"/>
    <w:rsid w:val="00E459DD"/>
    <w:rsid w:val="00E60A3D"/>
    <w:rsid w:val="00E9455A"/>
    <w:rsid w:val="00EA0517"/>
    <w:rsid w:val="00EA3617"/>
    <w:rsid w:val="00F025B8"/>
    <w:rsid w:val="00F103BF"/>
    <w:rsid w:val="00F45E1C"/>
    <w:rsid w:val="00F61D15"/>
    <w:rsid w:val="00F727F6"/>
    <w:rsid w:val="00F72F31"/>
    <w:rsid w:val="00FE5C31"/>
    <w:rsid w:val="00FF72A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BF98B42-EF0F-4E2A-97C5-9D31DED0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style>
  <w:style w:type="paragraph" w:styleId="Heading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8A64CB"/>
    <w:rPr>
      <w:rFonts w:ascii="Courier New" w:hAnsi="Courier New"/>
    </w:rPr>
  </w:style>
  <w:style w:type="character" w:styleId="PageNumber">
    <w:name w:val="page number"/>
    <w:basedOn w:val="DefaultParagraphFont"/>
    <w:rsid w:val="008A64CB"/>
  </w:style>
  <w:style w:type="paragraph" w:styleId="Header">
    <w:name w:val="header"/>
    <w:basedOn w:val="Normal"/>
    <w:rsid w:val="008A64CB"/>
    <w:pPr>
      <w:tabs>
        <w:tab w:val="center" w:pos="4419"/>
        <w:tab w:val="right" w:pos="8838"/>
      </w:tabs>
    </w:pPr>
  </w:style>
  <w:style w:type="paragraph" w:styleId="Footer">
    <w:name w:val="footer"/>
    <w:basedOn w:val="Normal"/>
    <w:rsid w:val="008A64CB"/>
    <w:pPr>
      <w:tabs>
        <w:tab w:val="center" w:pos="4419"/>
        <w:tab w:val="right" w:pos="8838"/>
      </w:tabs>
    </w:pPr>
  </w:style>
  <w:style w:type="character" w:customStyle="1" w:styleId="Ttulo1Char">
    <w:name w:val="Título 1 Char"/>
    <w:link w:val="Heading1"/>
    <w:rsid w:val="00A809D0"/>
    <w:rPr>
      <w:b/>
      <w:bCs/>
      <w:sz w:val="24"/>
      <w:u w:val="single"/>
    </w:rPr>
  </w:style>
  <w:style w:type="paragraph" w:styleId="BodyTextIndent2">
    <w:name w:val="Body Text Indent 2"/>
    <w:basedOn w:val="Normal"/>
    <w:link w:val="Recuodecorpodetexto2Char"/>
    <w:rsid w:val="00A809D0"/>
    <w:pPr>
      <w:tabs>
        <w:tab w:val="left" w:pos="709"/>
      </w:tabs>
      <w:ind w:firstLine="709"/>
      <w:jc w:val="both"/>
    </w:pPr>
    <w:rPr>
      <w:sz w:val="28"/>
    </w:rPr>
  </w:style>
  <w:style w:type="character" w:customStyle="1" w:styleId="Recuodecorpodetexto2Char">
    <w:name w:val="Recuo de corpo de texto 2 Char"/>
    <w:link w:val="BodyTextIndent2"/>
    <w:rsid w:val="00A809D0"/>
    <w:rPr>
      <w:sz w:val="28"/>
    </w:rPr>
  </w:style>
  <w:style w:type="paragraph" w:customStyle="1" w:styleId="yiv1666173080msonormal">
    <w:name w:val="yiv1666173080msonormal"/>
    <w:basedOn w:val="Normal"/>
    <w:rsid w:val="00B656A3"/>
    <w:pPr>
      <w:spacing w:before="100" w:beforeAutospacing="1" w:after="100" w:afterAutospacing="1"/>
    </w:pPr>
    <w:rPr>
      <w:sz w:val="24"/>
      <w:szCs w:val="24"/>
    </w:rPr>
  </w:style>
  <w:style w:type="character" w:styleId="Strong">
    <w:name w:val="Strong"/>
    <w:uiPriority w:val="22"/>
    <w:qFormat/>
    <w:rsid w:val="009815E4"/>
    <w:rPr>
      <w:b/>
      <w:bCs/>
    </w:rPr>
  </w:style>
  <w:style w:type="paragraph" w:styleId="NormalWeb">
    <w:name w:val="Normal (Web)"/>
    <w:basedOn w:val="Normal"/>
    <w:uiPriority w:val="99"/>
    <w:unhideWhenUsed/>
    <w:rsid w:val="009815E4"/>
    <w:pPr>
      <w:spacing w:before="100" w:beforeAutospacing="1" w:after="100" w:afterAutospacing="1"/>
    </w:pPr>
    <w:rPr>
      <w:sz w:val="24"/>
      <w:szCs w:val="24"/>
    </w:rPr>
  </w:style>
  <w:style w:type="character" w:styleId="Hyperlink">
    <w:name w:val="Hyperlink"/>
    <w:uiPriority w:val="99"/>
    <w:unhideWhenUsed/>
    <w:rsid w:val="009815E4"/>
    <w:rPr>
      <w:strike w:val="0"/>
      <w:dstrike w:val="0"/>
      <w:color w:val="006699"/>
      <w:u w:val="none"/>
      <w:effect w:val="none"/>
    </w:rPr>
  </w:style>
  <w:style w:type="paragraph" w:styleId="BalloonText">
    <w:name w:val="Balloon Text"/>
    <w:basedOn w:val="Normal"/>
    <w:link w:val="TextodebaloChar"/>
    <w:rsid w:val="0062722B"/>
    <w:rPr>
      <w:rFonts w:ascii="Segoe UI" w:hAnsi="Segoe UI" w:cs="Segoe UI"/>
      <w:sz w:val="18"/>
      <w:szCs w:val="18"/>
    </w:rPr>
  </w:style>
  <w:style w:type="character" w:customStyle="1" w:styleId="TextodebaloChar">
    <w:name w:val="Texto de balão Char"/>
    <w:basedOn w:val="DefaultParagraphFont"/>
    <w:link w:val="BalloonText"/>
    <w:rsid w:val="0062722B"/>
    <w:rPr>
      <w:rFonts w:ascii="Segoe UI" w:hAnsi="Segoe UI" w:cs="Segoe UI"/>
      <w:sz w:val="18"/>
      <w:szCs w:val="18"/>
    </w:rPr>
  </w:style>
  <w:style w:type="paragraph" w:styleId="BodyTextIndent">
    <w:name w:val="Body Text Indent"/>
    <w:basedOn w:val="Normal"/>
    <w:link w:val="RecuodecorpodetextoChar"/>
    <w:rsid w:val="007D5A24"/>
    <w:pPr>
      <w:spacing w:after="120"/>
      <w:ind w:left="283"/>
    </w:pPr>
  </w:style>
  <w:style w:type="character" w:customStyle="1" w:styleId="RecuodecorpodetextoChar">
    <w:name w:val="Recuo de corpo de texto Char"/>
    <w:basedOn w:val="DefaultParagraphFont"/>
    <w:link w:val="BodyTextIndent"/>
    <w:rsid w:val="007D5A24"/>
  </w:style>
  <w:style w:type="paragraph" w:styleId="ListParagraph">
    <w:name w:val="List Paragraph"/>
    <w:basedOn w:val="Normal"/>
    <w:uiPriority w:val="34"/>
    <w:qFormat/>
    <w:rsid w:val="004153F1"/>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419</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Robertinho</cp:lastModifiedBy>
  <cp:revision>8</cp:revision>
  <cp:lastPrinted>2021-07-29T16:34:00Z</cp:lastPrinted>
  <dcterms:created xsi:type="dcterms:W3CDTF">2021-07-29T15:20:00Z</dcterms:created>
  <dcterms:modified xsi:type="dcterms:W3CDTF">2021-08-05T15:00:00Z</dcterms:modified>
</cp:coreProperties>
</file>