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FD86" w14:textId="183263CB" w:rsidR="00B933E0" w:rsidRPr="00B933E0" w:rsidRDefault="001E7546" w:rsidP="00B933E0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B93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33E0" w:rsidRPr="00B933E0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B933E0">
        <w:rPr>
          <w:rFonts w:ascii="Times New Roman" w:hAnsi="Times New Roman" w:cs="Times New Roman"/>
          <w:b/>
          <w:sz w:val="24"/>
          <w:szCs w:val="24"/>
        </w:rPr>
        <w:t xml:space="preserve"> 102 DE 2021</w:t>
      </w:r>
    </w:p>
    <w:p w14:paraId="78E5B772" w14:textId="77777777" w:rsidR="00B933E0" w:rsidRPr="00B933E0" w:rsidRDefault="00B933E0" w:rsidP="00B933E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FBB9258" w14:textId="77777777" w:rsidR="00B933E0" w:rsidRPr="00B933E0" w:rsidRDefault="00B933E0" w:rsidP="00B933E0">
      <w:pPr>
        <w:pStyle w:val="Recuodecorpodetexto21"/>
        <w:ind w:left="3600" w:firstLine="0"/>
        <w:rPr>
          <w:b/>
          <w:szCs w:val="24"/>
        </w:rPr>
      </w:pPr>
      <w:r w:rsidRPr="00B933E0">
        <w:rPr>
          <w:b/>
          <w:szCs w:val="24"/>
        </w:rPr>
        <w:t>DISPÕE SOBRE ABERTURA DE CRÉDITO ADICIONAL ESPECIAL, NO VALOR DE R$ 238.750,00.</w:t>
      </w:r>
    </w:p>
    <w:p w14:paraId="79E9EC3E" w14:textId="77777777" w:rsidR="00B933E0" w:rsidRPr="00B933E0" w:rsidRDefault="00B933E0" w:rsidP="00B933E0">
      <w:pPr>
        <w:pStyle w:val="Recuodecorpodetexto21"/>
        <w:ind w:left="2124" w:right="-851" w:firstLine="0"/>
        <w:jc w:val="left"/>
        <w:rPr>
          <w:szCs w:val="24"/>
        </w:rPr>
      </w:pPr>
    </w:p>
    <w:p w14:paraId="1E190228" w14:textId="77777777" w:rsidR="00B933E0" w:rsidRPr="00B933E0" w:rsidRDefault="00B933E0" w:rsidP="00B933E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B933E0">
        <w:rPr>
          <w:rFonts w:ascii="Times New Roman" w:hAnsi="Times New Roman" w:cs="Times New Roman"/>
          <w:color w:val="auto"/>
        </w:rPr>
        <w:t>A</w:t>
      </w:r>
      <w:r w:rsidRPr="00B933E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933E0">
        <w:rPr>
          <w:rFonts w:ascii="Times New Roman" w:hAnsi="Times New Roman" w:cs="Times New Roman"/>
          <w:color w:val="auto"/>
        </w:rPr>
        <w:t xml:space="preserve">aprovou e o Prefeito Municipal </w:t>
      </w:r>
      <w:r w:rsidRPr="00B933E0">
        <w:rPr>
          <w:rFonts w:ascii="Times New Roman" w:hAnsi="Times New Roman" w:cs="Times New Roman"/>
          <w:b/>
          <w:color w:val="auto"/>
        </w:rPr>
        <w:t>DR. PAULO DE OLIVEIRA E SILVA</w:t>
      </w:r>
      <w:r w:rsidRPr="00B933E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0748748" w14:textId="77777777" w:rsidR="00B933E0" w:rsidRPr="00B933E0" w:rsidRDefault="00B933E0" w:rsidP="00B933E0">
      <w:pPr>
        <w:pStyle w:val="Corpodetexto"/>
        <w:spacing w:after="0"/>
      </w:pPr>
    </w:p>
    <w:p w14:paraId="5176AB53" w14:textId="77777777"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>Art. 1º Fica o Poder Executivo autorizado a abrir, na Secretaria de Finanças, crédito adicional especial no valor de R$ 238.750,00 (duzentos e trinta e oito mil e setecentos e cinquenta reais), na seguinte classificação funcional programática:</w:t>
      </w:r>
    </w:p>
    <w:p w14:paraId="2BD0B993" w14:textId="509764A5" w:rsidR="00B933E0" w:rsidRPr="00B933E0" w:rsidRDefault="00B933E0" w:rsidP="00B933E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tbl>
      <w:tblPr>
        <w:tblW w:w="8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5062"/>
        <w:gridCol w:w="1334"/>
      </w:tblGrid>
      <w:tr w:rsidR="00B933E0" w14:paraId="4717A506" w14:textId="77777777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9C88" w14:textId="77777777" w:rsidR="00B933E0" w:rsidRDefault="00B933E0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DE8D" w14:textId="77777777" w:rsidR="00B933E0" w:rsidRDefault="00B933E0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AGRICULTURA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C90" w14:textId="77777777"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B933E0" w14:paraId="69CE9B59" w14:textId="77777777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A04F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01.06.02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DB54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Gerência de Estradas Rurais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D41" w14:textId="77777777"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B933E0" w14:paraId="0BA7DEE0" w14:textId="77777777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A563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01.06.02.20.606.0561.2126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8AB4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Manut. Ativ. Estradas Rurais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6A9" w14:textId="77777777"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B933E0" w14:paraId="13E5AECD" w14:textId="77777777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E3CF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4.4.90.52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4B07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Equipamentos e Mat. Permanente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0251" w14:textId="77777777"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  <w:r>
              <w:rPr>
                <w:sz w:val="20"/>
              </w:rPr>
              <w:t>238.750,00</w:t>
            </w:r>
          </w:p>
        </w:tc>
      </w:tr>
      <w:tr w:rsidR="00B933E0" w14:paraId="491C3897" w14:textId="77777777" w:rsidTr="00B933E0">
        <w:trPr>
          <w:trHeight w:val="283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ABFD" w14:textId="77777777" w:rsidR="00B933E0" w:rsidRDefault="00B933E0">
            <w:pPr>
              <w:snapToGrid w:val="0"/>
              <w:rPr>
                <w:sz w:val="24"/>
              </w:rPr>
            </w:pPr>
            <w:r>
              <w:t>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79E" w14:textId="77777777" w:rsidR="00B933E0" w:rsidRDefault="00B933E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903" w14:textId="77777777"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B933E0" w14:paraId="7FB41E9A" w14:textId="77777777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679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A632" w14:textId="77777777"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TOTAL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97C5" w14:textId="77777777" w:rsidR="00B933E0" w:rsidRDefault="00B933E0">
            <w:pPr>
              <w:pStyle w:val="Textoembloco1"/>
              <w:ind w:left="0" w:right="12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238.750,00</w:t>
            </w:r>
          </w:p>
        </w:tc>
      </w:tr>
    </w:tbl>
    <w:p w14:paraId="6812B3DC" w14:textId="550C1885"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39536E6" w14:textId="77777777"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>Art. 2º O valor da presente abertura do crédito adicional especial será coberto mediante excesso de arrecadação através do Convênio/MAPA – Plataforma+Brasil nº 901850/2020, destinado para aquisição de máquina retroescavadeira.</w:t>
      </w:r>
    </w:p>
    <w:p w14:paraId="0E67C43D" w14:textId="77777777"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</w:p>
    <w:p w14:paraId="3DE011DB" w14:textId="77777777"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B933E0">
          <w:rPr>
            <w:sz w:val="24"/>
            <w:szCs w:val="24"/>
          </w:rPr>
          <w:t>2018 a</w:t>
        </w:r>
      </w:smartTag>
      <w:r w:rsidRPr="00B933E0">
        <w:rPr>
          <w:sz w:val="24"/>
          <w:szCs w:val="24"/>
        </w:rPr>
        <w:t xml:space="preserve"> 2021 e anexos V e VI da LDO de 2021, pelo valor ora suplementado na respectiva classificação programática constante do artigo 1º desta Lei. </w:t>
      </w:r>
    </w:p>
    <w:p w14:paraId="5819D327" w14:textId="77777777"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 xml:space="preserve"> </w:t>
      </w:r>
      <w:r w:rsidRPr="00B933E0">
        <w:rPr>
          <w:sz w:val="24"/>
          <w:szCs w:val="24"/>
        </w:rPr>
        <w:tab/>
      </w:r>
      <w:r w:rsidRPr="00B933E0">
        <w:rPr>
          <w:sz w:val="24"/>
          <w:szCs w:val="24"/>
        </w:rPr>
        <w:tab/>
      </w:r>
      <w:r w:rsidRPr="00B933E0">
        <w:rPr>
          <w:sz w:val="24"/>
          <w:szCs w:val="24"/>
        </w:rPr>
        <w:tab/>
      </w:r>
    </w:p>
    <w:p w14:paraId="71C65BC7" w14:textId="77777777"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>Art. 4º Esta Lei entra em vigor na data de sua publicação.</w:t>
      </w:r>
    </w:p>
    <w:p w14:paraId="61BBCE9D" w14:textId="77777777" w:rsidR="00B933E0" w:rsidRPr="00B933E0" w:rsidRDefault="00B933E0" w:rsidP="00B933E0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CF23778" w14:textId="77777777" w:rsidR="00B933E0" w:rsidRPr="00B933E0" w:rsidRDefault="00B933E0" w:rsidP="00B933E0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933E0">
        <w:rPr>
          <w:rFonts w:ascii="Times New Roman" w:hAnsi="Times New Roman" w:cs="Times New Roman"/>
          <w:sz w:val="24"/>
          <w:szCs w:val="24"/>
        </w:rPr>
        <w:t>Prefeitura de Mogi Mirim, 27 de julho de 2 021.</w:t>
      </w:r>
    </w:p>
    <w:p w14:paraId="73470002" w14:textId="77777777" w:rsidR="00B933E0" w:rsidRPr="00B933E0" w:rsidRDefault="00B933E0" w:rsidP="00B933E0">
      <w:pPr>
        <w:rPr>
          <w:rFonts w:ascii="Times New Roman" w:hAnsi="Times New Roman" w:cs="Times New Roman"/>
          <w:sz w:val="24"/>
          <w:szCs w:val="24"/>
        </w:rPr>
      </w:pPr>
    </w:p>
    <w:p w14:paraId="05D85207" w14:textId="77777777" w:rsidR="00B933E0" w:rsidRPr="00B933E0" w:rsidRDefault="00B933E0" w:rsidP="00B933E0">
      <w:pPr>
        <w:rPr>
          <w:rFonts w:ascii="Times New Roman" w:hAnsi="Times New Roman" w:cs="Times New Roman"/>
          <w:sz w:val="24"/>
          <w:szCs w:val="24"/>
        </w:rPr>
      </w:pPr>
    </w:p>
    <w:p w14:paraId="56CF8F6A" w14:textId="77777777" w:rsidR="00B933E0" w:rsidRPr="00B933E0" w:rsidRDefault="00B933E0" w:rsidP="00B933E0">
      <w:pPr>
        <w:rPr>
          <w:rFonts w:ascii="Times New Roman" w:hAnsi="Times New Roman" w:cs="Times New Roman"/>
          <w:sz w:val="24"/>
          <w:szCs w:val="24"/>
        </w:rPr>
      </w:pPr>
    </w:p>
    <w:p w14:paraId="73BDAA2D" w14:textId="77777777" w:rsidR="00B933E0" w:rsidRPr="00B933E0" w:rsidRDefault="00B933E0" w:rsidP="00B933E0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B933E0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4E3663ED" w14:textId="77777777" w:rsidR="00B933E0" w:rsidRPr="00B933E0" w:rsidRDefault="00B933E0" w:rsidP="00B933E0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933E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</w:t>
      </w:r>
      <w:r w:rsidRPr="00B933E0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17A46460" w14:textId="77777777" w:rsidR="00B933E0" w:rsidRPr="00B933E0" w:rsidRDefault="00B933E0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14:paraId="18AB7239" w14:textId="77777777" w:rsidR="00B933E0" w:rsidRPr="00B933E0" w:rsidRDefault="00B933E0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14:paraId="0449A2CB" w14:textId="77777777" w:rsidR="00B933E0" w:rsidRPr="00B933E0" w:rsidRDefault="00B933E0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14:paraId="17F6EE0F" w14:textId="2C4E738A" w:rsidR="00B933E0" w:rsidRPr="00B933E0" w:rsidRDefault="00B933E0" w:rsidP="00B933E0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B933E0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102 de 2021</w:t>
      </w:r>
    </w:p>
    <w:p w14:paraId="771784A5" w14:textId="77777777" w:rsidR="00B933E0" w:rsidRPr="00B933E0" w:rsidRDefault="00B933E0" w:rsidP="00B933E0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933E0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4C157B82" w14:textId="77777777" w:rsidR="00B933E0" w:rsidRPr="00B933E0" w:rsidRDefault="00B933E0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933E0" w:rsidRPr="00B933E0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9401" w14:textId="77777777" w:rsidR="001E7546" w:rsidRDefault="001E7546">
      <w:r>
        <w:separator/>
      </w:r>
    </w:p>
  </w:endnote>
  <w:endnote w:type="continuationSeparator" w:id="0">
    <w:p w14:paraId="395630E5" w14:textId="77777777" w:rsidR="001E7546" w:rsidRDefault="001E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85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C2C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A57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6394" w14:textId="77777777" w:rsidR="001E7546" w:rsidRDefault="001E7546">
      <w:r>
        <w:separator/>
      </w:r>
    </w:p>
  </w:footnote>
  <w:footnote w:type="continuationSeparator" w:id="0">
    <w:p w14:paraId="7FABCD52" w14:textId="77777777" w:rsidR="001E7546" w:rsidRDefault="001E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40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E2A8" w14:textId="77777777" w:rsidR="004F0784" w:rsidRDefault="001E754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369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77777777" w:rsidR="004F0784" w:rsidRDefault="001E754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EB53727" w14:textId="77777777" w:rsidR="004F0784" w:rsidRDefault="001E754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372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E7546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933E0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EBE1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933E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93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933E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933E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933E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2021-08-10T16:13:00Z</dcterms:modified>
</cp:coreProperties>
</file>