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51F" w:rsidRPr="00FC5F53" w:rsidRDefault="003319BD" w:rsidP="00D3251F">
      <w:pPr>
        <w:jc w:val="both"/>
        <w:rPr>
          <w:sz w:val="24"/>
          <w:szCs w:val="24"/>
        </w:rPr>
      </w:pPr>
      <w:r w:rsidRPr="003A092B">
        <w:tab/>
      </w:r>
      <w:r w:rsidR="00D3251F" w:rsidRPr="00FC5F53">
        <w:rPr>
          <w:sz w:val="24"/>
          <w:szCs w:val="24"/>
        </w:rPr>
        <w:tab/>
      </w:r>
    </w:p>
    <w:p w:rsidR="00D3251F" w:rsidRPr="00FC5F53" w:rsidRDefault="00D3251F" w:rsidP="00D3251F">
      <w:pPr>
        <w:jc w:val="both"/>
        <w:rPr>
          <w:sz w:val="24"/>
          <w:szCs w:val="24"/>
        </w:rPr>
      </w:pPr>
    </w:p>
    <w:p w:rsidR="00D3251F" w:rsidRPr="00FC5F53" w:rsidRDefault="00D3251F" w:rsidP="00D3251F">
      <w:pPr>
        <w:jc w:val="both"/>
        <w:rPr>
          <w:sz w:val="24"/>
          <w:szCs w:val="24"/>
        </w:rPr>
      </w:pPr>
      <w:r w:rsidRPr="00FC5F53">
        <w:rPr>
          <w:sz w:val="24"/>
          <w:szCs w:val="24"/>
        </w:rPr>
        <w:t xml:space="preserve">                </w:t>
      </w:r>
      <w:r w:rsidRPr="00FC5F53">
        <w:rPr>
          <w:sz w:val="24"/>
          <w:szCs w:val="24"/>
          <w:u w:val="single"/>
        </w:rPr>
        <w:t>RELAÇÃO DA MATÉRIA DA “ORDEM DO DIA” DA DÉCIMA OITAVA (18ª) SESSÃO ORDINÁRIA DO PRIMEIRO (1º) ANO DA DÉCIMA OITAVA (18ª) LEGISLATURA DA CÂMARA MUNICIPAL DE MOGI MIRIM, A REALIZAR-SE EM 16 DE AGOSTO DE 2021, SEGUNDA-FEIRA, ÀS 18H30.</w:t>
      </w:r>
    </w:p>
    <w:p w:rsidR="00D3251F" w:rsidRPr="00FC5F53" w:rsidRDefault="00D3251F" w:rsidP="00D3251F">
      <w:pPr>
        <w:rPr>
          <w:sz w:val="24"/>
          <w:szCs w:val="24"/>
        </w:rPr>
      </w:pPr>
    </w:p>
    <w:p w:rsidR="00D3251F" w:rsidRPr="00FC5F53" w:rsidRDefault="00D3251F" w:rsidP="00D3251F">
      <w:pPr>
        <w:rPr>
          <w:sz w:val="24"/>
          <w:szCs w:val="24"/>
        </w:rPr>
      </w:pPr>
    </w:p>
    <w:p w:rsidR="00D3251F" w:rsidRPr="00FC5F53" w:rsidRDefault="00D3251F" w:rsidP="00D3251F">
      <w:pPr>
        <w:rPr>
          <w:sz w:val="24"/>
          <w:szCs w:val="24"/>
        </w:rPr>
      </w:pPr>
    </w:p>
    <w:p w:rsidR="00D3251F" w:rsidRPr="00FC5F53" w:rsidRDefault="00D3251F" w:rsidP="00D3251F">
      <w:pPr>
        <w:ind w:firstLine="709"/>
        <w:jc w:val="both"/>
        <w:rPr>
          <w:b/>
          <w:sz w:val="24"/>
          <w:szCs w:val="24"/>
        </w:rPr>
      </w:pPr>
      <w:r w:rsidRPr="00FC5F53">
        <w:rPr>
          <w:sz w:val="24"/>
          <w:szCs w:val="24"/>
          <w:u w:val="single"/>
        </w:rPr>
        <w:t>EM TURNO ÚNICO</w:t>
      </w:r>
    </w:p>
    <w:p w:rsidR="00D3251F" w:rsidRPr="00FC5F53" w:rsidRDefault="00D3251F" w:rsidP="00D3251F">
      <w:pPr>
        <w:ind w:firstLine="709"/>
        <w:jc w:val="both"/>
        <w:rPr>
          <w:b/>
          <w:sz w:val="24"/>
          <w:szCs w:val="24"/>
        </w:rPr>
      </w:pPr>
      <w:r w:rsidRPr="00FC5F53">
        <w:rPr>
          <w:b/>
          <w:sz w:val="24"/>
          <w:szCs w:val="24"/>
        </w:rPr>
        <w:t>“</w:t>
      </w:r>
      <w:proofErr w:type="spellStart"/>
      <w:r w:rsidRPr="00FC5F53">
        <w:rPr>
          <w:b/>
          <w:sz w:val="24"/>
          <w:szCs w:val="24"/>
        </w:rPr>
        <w:t>ex-vi</w:t>
      </w:r>
      <w:proofErr w:type="spellEnd"/>
      <w:r w:rsidRPr="00FC5F53">
        <w:rPr>
          <w:b/>
          <w:sz w:val="24"/>
          <w:szCs w:val="24"/>
        </w:rPr>
        <w:t>” do disposto no Artigo 145 do Regimento Interno</w:t>
      </w:r>
    </w:p>
    <w:p w:rsidR="00D3251F" w:rsidRPr="00FC5F53" w:rsidRDefault="00D3251F" w:rsidP="00D3251F">
      <w:pPr>
        <w:tabs>
          <w:tab w:val="left" w:pos="1740"/>
        </w:tabs>
        <w:ind w:firstLine="709"/>
        <w:jc w:val="both"/>
        <w:rPr>
          <w:b/>
          <w:sz w:val="24"/>
          <w:szCs w:val="24"/>
        </w:rPr>
      </w:pPr>
    </w:p>
    <w:p w:rsidR="00D3251F" w:rsidRPr="00FC5F53" w:rsidRDefault="00D3251F" w:rsidP="00D3251F">
      <w:pPr>
        <w:jc w:val="both"/>
        <w:rPr>
          <w:color w:val="000000" w:themeColor="text1"/>
          <w:sz w:val="24"/>
          <w:szCs w:val="24"/>
        </w:rPr>
      </w:pPr>
      <w:r w:rsidRPr="00FC5F53">
        <w:rPr>
          <w:color w:val="000000" w:themeColor="text1"/>
          <w:sz w:val="24"/>
          <w:szCs w:val="24"/>
        </w:rPr>
        <w:t xml:space="preserve">            1. Projeto de Resolução nº 06, de 2021, de autoria da Mesa Diretora, “autorizando antecipar devolução, neste exercício de 2021, de parte do saldo de Banco e Caixa remanescente de duodécimos, ao Poder Executivo, devido à excepcionalidade da situação de estado de surto pandêmico que o Município está enfrentando, em virtude do novo </w:t>
      </w:r>
      <w:proofErr w:type="spellStart"/>
      <w:r w:rsidRPr="00FC5F53">
        <w:rPr>
          <w:color w:val="000000" w:themeColor="text1"/>
          <w:sz w:val="24"/>
          <w:szCs w:val="24"/>
        </w:rPr>
        <w:t>Coronavírus</w:t>
      </w:r>
      <w:proofErr w:type="spellEnd"/>
      <w:r w:rsidRPr="00FC5F53">
        <w:rPr>
          <w:color w:val="000000" w:themeColor="text1"/>
          <w:sz w:val="24"/>
          <w:szCs w:val="24"/>
        </w:rPr>
        <w:t xml:space="preserve"> COVID-19 e dando outras providências”.</w:t>
      </w:r>
      <w:r w:rsidRPr="00FC5F53">
        <w:rPr>
          <w:b/>
          <w:color w:val="000000" w:themeColor="text1"/>
          <w:sz w:val="24"/>
          <w:szCs w:val="24"/>
        </w:rPr>
        <w:t xml:space="preserve"> </w:t>
      </w:r>
      <w:r w:rsidRPr="00FC5F53">
        <w:rPr>
          <w:color w:val="000000" w:themeColor="text1"/>
          <w:sz w:val="24"/>
          <w:szCs w:val="24"/>
        </w:rPr>
        <w:t xml:space="preserve">Parecer Conjunto das Comissões de Justiça e Redação e de Finanças e Orçamento.          </w:t>
      </w:r>
    </w:p>
    <w:p w:rsidR="00D3251F" w:rsidRPr="00FC5F53" w:rsidRDefault="00D3251F" w:rsidP="00D3251F">
      <w:pPr>
        <w:rPr>
          <w:b/>
          <w:sz w:val="24"/>
          <w:szCs w:val="24"/>
        </w:rPr>
      </w:pPr>
    </w:p>
    <w:p w:rsidR="00D3251F" w:rsidRPr="00FC5F53" w:rsidRDefault="00D3251F" w:rsidP="00D3251F">
      <w:pPr>
        <w:ind w:firstLine="709"/>
        <w:jc w:val="both"/>
        <w:rPr>
          <w:sz w:val="24"/>
          <w:szCs w:val="24"/>
        </w:rPr>
      </w:pPr>
    </w:p>
    <w:p w:rsidR="00D3251F" w:rsidRPr="00FC5F53" w:rsidRDefault="00D3251F" w:rsidP="00D3251F">
      <w:pPr>
        <w:ind w:firstLine="709"/>
        <w:jc w:val="both"/>
        <w:rPr>
          <w:sz w:val="24"/>
          <w:szCs w:val="24"/>
          <w:u w:val="single"/>
        </w:rPr>
      </w:pPr>
      <w:r w:rsidRPr="00FC5F53">
        <w:rPr>
          <w:sz w:val="24"/>
          <w:szCs w:val="24"/>
          <w:u w:val="single"/>
        </w:rPr>
        <w:t>EM SEGUNDO TURNO</w:t>
      </w:r>
    </w:p>
    <w:p w:rsidR="00D3251F" w:rsidRPr="00FC5F53" w:rsidRDefault="00D3251F" w:rsidP="00D3251F">
      <w:pPr>
        <w:ind w:firstLine="709"/>
        <w:jc w:val="both"/>
        <w:rPr>
          <w:b/>
          <w:sz w:val="24"/>
          <w:szCs w:val="24"/>
        </w:rPr>
      </w:pPr>
      <w:r w:rsidRPr="00FC5F53">
        <w:rPr>
          <w:b/>
          <w:sz w:val="24"/>
          <w:szCs w:val="24"/>
        </w:rPr>
        <w:t>“</w:t>
      </w:r>
      <w:proofErr w:type="spellStart"/>
      <w:r w:rsidRPr="00FC5F53">
        <w:rPr>
          <w:b/>
          <w:sz w:val="24"/>
          <w:szCs w:val="24"/>
        </w:rPr>
        <w:t>ex-vi</w:t>
      </w:r>
      <w:proofErr w:type="spellEnd"/>
      <w:r w:rsidRPr="00FC5F53">
        <w:rPr>
          <w:b/>
          <w:sz w:val="24"/>
          <w:szCs w:val="24"/>
        </w:rPr>
        <w:t xml:space="preserve">” do disposto no inciso I, do Artigo 172 do Regimento </w:t>
      </w:r>
      <w:proofErr w:type="gramStart"/>
      <w:r w:rsidRPr="00FC5F53">
        <w:rPr>
          <w:b/>
          <w:sz w:val="24"/>
          <w:szCs w:val="24"/>
        </w:rPr>
        <w:t>Interno</w:t>
      </w:r>
      <w:proofErr w:type="gramEnd"/>
    </w:p>
    <w:p w:rsidR="00D3251F" w:rsidRPr="00FC5F53" w:rsidRDefault="00D3251F" w:rsidP="00D3251F">
      <w:pPr>
        <w:ind w:firstLine="709"/>
        <w:jc w:val="both"/>
        <w:rPr>
          <w:sz w:val="24"/>
          <w:szCs w:val="24"/>
        </w:rPr>
      </w:pPr>
    </w:p>
    <w:p w:rsidR="00D3251F" w:rsidRPr="00FC5F53" w:rsidRDefault="00D3251F" w:rsidP="00D3251F">
      <w:pPr>
        <w:ind w:firstLine="709"/>
        <w:jc w:val="both"/>
        <w:rPr>
          <w:sz w:val="24"/>
          <w:szCs w:val="24"/>
        </w:rPr>
      </w:pPr>
      <w:r w:rsidRPr="00FC5F53">
        <w:rPr>
          <w:sz w:val="24"/>
          <w:szCs w:val="24"/>
        </w:rPr>
        <w:t xml:space="preserve">2. Substitutivo nº 01, ao Projeto de Lei nº 76, de 2021, de autoria da Vereadora Lúcia Maria Ferreira Tenório, “instituindo o Programa ‘Farmácia Gratidão’ no Município de Mogi Mirim destinado à captação de medicamentos, por meio do recebimento em doação, e posterior distribuição gratuita à população e dando outras providências”. </w:t>
      </w:r>
    </w:p>
    <w:p w:rsidR="00D3251F" w:rsidRPr="00FC5F53" w:rsidRDefault="00D3251F" w:rsidP="00D3251F">
      <w:pPr>
        <w:ind w:firstLine="709"/>
        <w:jc w:val="both"/>
        <w:rPr>
          <w:sz w:val="24"/>
          <w:szCs w:val="24"/>
        </w:rPr>
      </w:pPr>
    </w:p>
    <w:p w:rsidR="00D3251F" w:rsidRPr="00FC5F53" w:rsidRDefault="00D3251F" w:rsidP="00D3251F">
      <w:pPr>
        <w:ind w:firstLine="709"/>
        <w:jc w:val="both"/>
        <w:rPr>
          <w:sz w:val="24"/>
          <w:szCs w:val="24"/>
        </w:rPr>
      </w:pPr>
    </w:p>
    <w:p w:rsidR="00D3251F" w:rsidRPr="00FC5F53" w:rsidRDefault="00D3251F" w:rsidP="00D3251F">
      <w:pPr>
        <w:ind w:firstLine="709"/>
        <w:jc w:val="both"/>
        <w:rPr>
          <w:b/>
          <w:sz w:val="24"/>
          <w:szCs w:val="24"/>
          <w:u w:val="single"/>
        </w:rPr>
      </w:pPr>
      <w:r w:rsidRPr="00FC5F53">
        <w:rPr>
          <w:sz w:val="24"/>
          <w:szCs w:val="24"/>
          <w:u w:val="single"/>
        </w:rPr>
        <w:t>EM PRIMEIRO TURNO</w:t>
      </w:r>
    </w:p>
    <w:p w:rsidR="00D3251F" w:rsidRPr="00FC5F53" w:rsidRDefault="00D3251F" w:rsidP="00D3251F">
      <w:pPr>
        <w:ind w:firstLine="709"/>
        <w:jc w:val="both"/>
        <w:rPr>
          <w:b/>
          <w:sz w:val="24"/>
          <w:szCs w:val="24"/>
        </w:rPr>
      </w:pPr>
      <w:r w:rsidRPr="00FC5F53">
        <w:rPr>
          <w:b/>
          <w:sz w:val="24"/>
          <w:szCs w:val="24"/>
        </w:rPr>
        <w:t>“</w:t>
      </w:r>
      <w:proofErr w:type="spellStart"/>
      <w:r w:rsidRPr="00FC5F53">
        <w:rPr>
          <w:b/>
          <w:sz w:val="24"/>
          <w:szCs w:val="24"/>
        </w:rPr>
        <w:t>ex-vi</w:t>
      </w:r>
      <w:proofErr w:type="spellEnd"/>
      <w:r w:rsidRPr="00FC5F53">
        <w:rPr>
          <w:b/>
          <w:sz w:val="24"/>
          <w:szCs w:val="24"/>
        </w:rPr>
        <w:t xml:space="preserve">” do disposto no inciso I, do Artigo 172 do Regimento </w:t>
      </w:r>
      <w:proofErr w:type="gramStart"/>
      <w:r w:rsidRPr="00FC5F53">
        <w:rPr>
          <w:b/>
          <w:sz w:val="24"/>
          <w:szCs w:val="24"/>
        </w:rPr>
        <w:t>Interno</w:t>
      </w:r>
      <w:proofErr w:type="gramEnd"/>
    </w:p>
    <w:p w:rsidR="00D3251F" w:rsidRPr="00FC5F53" w:rsidRDefault="00D3251F" w:rsidP="00D3251F">
      <w:pPr>
        <w:ind w:firstLine="709"/>
        <w:jc w:val="both"/>
        <w:rPr>
          <w:b/>
          <w:sz w:val="24"/>
          <w:szCs w:val="24"/>
        </w:rPr>
      </w:pPr>
    </w:p>
    <w:p w:rsidR="00D3251F" w:rsidRPr="00FC5F53" w:rsidRDefault="00D3251F" w:rsidP="00D3251F">
      <w:pPr>
        <w:jc w:val="both"/>
        <w:rPr>
          <w:sz w:val="24"/>
          <w:szCs w:val="24"/>
        </w:rPr>
      </w:pPr>
      <w:r w:rsidRPr="00FC5F53">
        <w:rPr>
          <w:sz w:val="24"/>
          <w:szCs w:val="24"/>
        </w:rPr>
        <w:t xml:space="preserve">            3. Projeto de Lei nº 71</w:t>
      </w:r>
      <w:r>
        <w:rPr>
          <w:sz w:val="24"/>
          <w:szCs w:val="24"/>
        </w:rPr>
        <w:t>,</w:t>
      </w:r>
      <w:r w:rsidRPr="00FC5F53">
        <w:rPr>
          <w:sz w:val="24"/>
          <w:szCs w:val="24"/>
        </w:rPr>
        <w:t xml:space="preserve"> de 2021, de autoria do Prefeito Municipal, “dispondo sobre revogação de dispositivos de Lei Municipal que especifica”. Pareceres das Comissões de Justiça e Redação; de Obras, Serviços Públicos e Atividades Privadas e de Finanças e Orçamento.  </w:t>
      </w:r>
    </w:p>
    <w:p w:rsidR="00D3251F" w:rsidRPr="00FC5F53" w:rsidRDefault="00921588" w:rsidP="00D3251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3251F" w:rsidRDefault="00D3251F" w:rsidP="00921588">
      <w:pPr>
        <w:ind w:firstLine="709"/>
        <w:jc w:val="both"/>
        <w:rPr>
          <w:sz w:val="24"/>
          <w:szCs w:val="24"/>
        </w:rPr>
      </w:pPr>
      <w:r w:rsidRPr="00FC5F53">
        <w:rPr>
          <w:sz w:val="24"/>
          <w:szCs w:val="24"/>
        </w:rPr>
        <w:t xml:space="preserve">4. Projeto </w:t>
      </w:r>
      <w:r w:rsidR="00921588">
        <w:rPr>
          <w:sz w:val="24"/>
          <w:szCs w:val="24"/>
        </w:rPr>
        <w:t xml:space="preserve"> </w:t>
      </w:r>
      <w:r w:rsidRPr="00FC5F53">
        <w:rPr>
          <w:sz w:val="24"/>
          <w:szCs w:val="24"/>
        </w:rPr>
        <w:t xml:space="preserve">de </w:t>
      </w:r>
      <w:r w:rsidR="00921588">
        <w:rPr>
          <w:sz w:val="24"/>
          <w:szCs w:val="24"/>
        </w:rPr>
        <w:t xml:space="preserve"> </w:t>
      </w:r>
      <w:r w:rsidRPr="00FC5F53">
        <w:rPr>
          <w:sz w:val="24"/>
          <w:szCs w:val="24"/>
        </w:rPr>
        <w:t xml:space="preserve">Lei </w:t>
      </w:r>
      <w:r w:rsidR="00921588">
        <w:rPr>
          <w:sz w:val="24"/>
          <w:szCs w:val="24"/>
        </w:rPr>
        <w:t xml:space="preserve"> </w:t>
      </w:r>
      <w:r w:rsidRPr="00FC5F53">
        <w:rPr>
          <w:sz w:val="24"/>
          <w:szCs w:val="24"/>
        </w:rPr>
        <w:t xml:space="preserve">nº 64, </w:t>
      </w:r>
      <w:r w:rsidR="00921588">
        <w:rPr>
          <w:sz w:val="24"/>
          <w:szCs w:val="24"/>
        </w:rPr>
        <w:t xml:space="preserve"> </w:t>
      </w:r>
      <w:r w:rsidRPr="00FC5F53">
        <w:rPr>
          <w:sz w:val="24"/>
          <w:szCs w:val="24"/>
        </w:rPr>
        <w:t>de</w:t>
      </w:r>
      <w:r w:rsidR="00921588">
        <w:rPr>
          <w:sz w:val="24"/>
          <w:szCs w:val="24"/>
        </w:rPr>
        <w:t xml:space="preserve"> </w:t>
      </w:r>
      <w:r w:rsidRPr="00FC5F53">
        <w:rPr>
          <w:sz w:val="24"/>
          <w:szCs w:val="24"/>
        </w:rPr>
        <w:t xml:space="preserve"> 2021,</w:t>
      </w:r>
      <w:r w:rsidR="00921588">
        <w:rPr>
          <w:sz w:val="24"/>
          <w:szCs w:val="24"/>
        </w:rPr>
        <w:t xml:space="preserve"> </w:t>
      </w:r>
      <w:r w:rsidRPr="00FC5F53">
        <w:rPr>
          <w:sz w:val="24"/>
          <w:szCs w:val="24"/>
        </w:rPr>
        <w:t xml:space="preserve"> de </w:t>
      </w:r>
      <w:r w:rsidR="00921588">
        <w:rPr>
          <w:sz w:val="24"/>
          <w:szCs w:val="24"/>
        </w:rPr>
        <w:t xml:space="preserve"> </w:t>
      </w:r>
      <w:r w:rsidRPr="00FC5F53">
        <w:rPr>
          <w:sz w:val="24"/>
          <w:szCs w:val="24"/>
        </w:rPr>
        <w:t>autoria</w:t>
      </w:r>
      <w:r w:rsidR="00921588">
        <w:rPr>
          <w:sz w:val="24"/>
          <w:szCs w:val="24"/>
        </w:rPr>
        <w:t xml:space="preserve"> </w:t>
      </w:r>
      <w:r w:rsidRPr="00FC5F53">
        <w:rPr>
          <w:sz w:val="24"/>
          <w:szCs w:val="24"/>
        </w:rPr>
        <w:t xml:space="preserve"> da</w:t>
      </w:r>
      <w:bookmarkStart w:id="0" w:name="_GoBack"/>
      <w:bookmarkEnd w:id="0"/>
      <w:r w:rsidRPr="00FC5F53">
        <w:rPr>
          <w:sz w:val="24"/>
          <w:szCs w:val="24"/>
        </w:rPr>
        <w:t xml:space="preserve"> Vereadora Joelma Franco da Cunha, </w:t>
      </w:r>
    </w:p>
    <w:p w:rsidR="00D3251F" w:rsidRPr="00FC5F53" w:rsidRDefault="00D3251F" w:rsidP="00921588">
      <w:pPr>
        <w:jc w:val="both"/>
        <w:rPr>
          <w:sz w:val="24"/>
          <w:szCs w:val="24"/>
        </w:rPr>
      </w:pPr>
      <w:r w:rsidRPr="00FC5F53">
        <w:rPr>
          <w:sz w:val="24"/>
          <w:szCs w:val="24"/>
        </w:rPr>
        <w:t xml:space="preserve">“instituindo sistema de transparência e rastreamento das doses de vacinas de combate ao </w:t>
      </w:r>
      <w:proofErr w:type="spellStart"/>
      <w:r w:rsidRPr="00FC5F53">
        <w:rPr>
          <w:sz w:val="24"/>
          <w:szCs w:val="24"/>
        </w:rPr>
        <w:t>Cornavírus</w:t>
      </w:r>
      <w:proofErr w:type="spellEnd"/>
      <w:r w:rsidRPr="00FC5F53">
        <w:rPr>
          <w:sz w:val="24"/>
          <w:szCs w:val="24"/>
        </w:rPr>
        <w:t xml:space="preserve"> recebidas pelo Município, e dando outras providências”. Pareceres das Comissões de Justiça e Redação e de Educação, Saúde, Cultura, Esporte e Assistência Social.</w:t>
      </w:r>
    </w:p>
    <w:p w:rsidR="00D3251F" w:rsidRPr="00FC5F53" w:rsidRDefault="00D3251F" w:rsidP="00D3251F">
      <w:pPr>
        <w:ind w:firstLine="709"/>
        <w:jc w:val="both"/>
        <w:rPr>
          <w:sz w:val="24"/>
          <w:szCs w:val="24"/>
        </w:rPr>
      </w:pPr>
    </w:p>
    <w:p w:rsidR="00D3251F" w:rsidRPr="00FC5F53" w:rsidRDefault="00D3251F" w:rsidP="00D3251F">
      <w:pPr>
        <w:ind w:firstLine="709"/>
        <w:jc w:val="both"/>
        <w:rPr>
          <w:sz w:val="24"/>
          <w:szCs w:val="24"/>
        </w:rPr>
      </w:pPr>
      <w:r w:rsidRPr="00FC5F53">
        <w:rPr>
          <w:sz w:val="24"/>
          <w:szCs w:val="24"/>
        </w:rPr>
        <w:t xml:space="preserve">5. Projeto de Lei nº 85, de 2021, de autorias dos Vereadores Sonia Regina Rodrigues e Ademir Souza </w:t>
      </w:r>
      <w:proofErr w:type="spellStart"/>
      <w:r w:rsidRPr="00FC5F53">
        <w:rPr>
          <w:sz w:val="24"/>
          <w:szCs w:val="24"/>
        </w:rPr>
        <w:t>Floretti</w:t>
      </w:r>
      <w:proofErr w:type="spellEnd"/>
      <w:r w:rsidRPr="00FC5F53">
        <w:rPr>
          <w:sz w:val="24"/>
          <w:szCs w:val="24"/>
        </w:rPr>
        <w:t xml:space="preserve"> Junior, “instituindo a Política Municipal de Combate à Obesidade e ao Sobrepeso de adultos e crianças no Município de Mogi Mirim”. Pareceres das Comissões de Justiça e Redação; Educação, Saúde, Cultura, Esporte e Assistência Social e de Finanças e Orçamento. </w:t>
      </w:r>
    </w:p>
    <w:p w:rsidR="00D3251F" w:rsidRPr="00FC5F53" w:rsidRDefault="00D3251F" w:rsidP="00D3251F">
      <w:pPr>
        <w:ind w:firstLine="709"/>
        <w:jc w:val="both"/>
        <w:rPr>
          <w:sz w:val="24"/>
          <w:szCs w:val="24"/>
        </w:rPr>
      </w:pPr>
    </w:p>
    <w:p w:rsidR="00D3251F" w:rsidRPr="00FC5F53" w:rsidRDefault="00D3251F" w:rsidP="00D3251F">
      <w:pPr>
        <w:ind w:firstLine="709"/>
        <w:jc w:val="both"/>
        <w:rPr>
          <w:sz w:val="24"/>
          <w:szCs w:val="24"/>
        </w:rPr>
      </w:pPr>
    </w:p>
    <w:p w:rsidR="00D3251F" w:rsidRPr="00FC5F53" w:rsidRDefault="00D3251F" w:rsidP="00D3251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D3251F" w:rsidRPr="00FC5F53" w:rsidRDefault="00D3251F" w:rsidP="00D3251F">
      <w:pPr>
        <w:ind w:firstLine="709"/>
        <w:jc w:val="both"/>
        <w:rPr>
          <w:sz w:val="24"/>
          <w:szCs w:val="24"/>
        </w:rPr>
      </w:pPr>
      <w:r w:rsidRPr="00FC5F53">
        <w:rPr>
          <w:sz w:val="24"/>
          <w:szCs w:val="24"/>
        </w:rPr>
        <w:t xml:space="preserve">6. Projeto de Lei nº 95, de 2021, de autoria do Vereador Tiago César Costa, “instituindo no âmbito do Município de Mogi Mirim a Semana em Defesa da Democracia denominada ‘Semana Ulysses Guimarães’, a ser comemorada anualmente na primeira semana do mês de janeiro e o Dia em Defesa da Democracia a ser comemorado, anualmente, no dia 01 de janeiro, e dando outras providências”. Parecer da Comissão de Justiça e Redação. Com </w:t>
      </w:r>
      <w:r w:rsidRPr="00FC5F53">
        <w:rPr>
          <w:b/>
          <w:i/>
          <w:sz w:val="24"/>
          <w:szCs w:val="24"/>
        </w:rPr>
        <w:t>01 emenda modificativa</w:t>
      </w:r>
      <w:r w:rsidRPr="00FC5F53">
        <w:rPr>
          <w:sz w:val="24"/>
          <w:szCs w:val="24"/>
        </w:rPr>
        <w:t xml:space="preserve"> do Vereador Tiago César Costa.</w:t>
      </w:r>
    </w:p>
    <w:p w:rsidR="00D3251F" w:rsidRPr="00FC5F53" w:rsidRDefault="00D3251F" w:rsidP="00D3251F">
      <w:pPr>
        <w:ind w:firstLine="709"/>
        <w:jc w:val="both"/>
        <w:rPr>
          <w:sz w:val="24"/>
          <w:szCs w:val="24"/>
        </w:rPr>
      </w:pPr>
    </w:p>
    <w:p w:rsidR="00D3251F" w:rsidRPr="00FC5F53" w:rsidRDefault="00D3251F" w:rsidP="00D3251F">
      <w:pPr>
        <w:ind w:firstLine="709"/>
        <w:jc w:val="both"/>
        <w:rPr>
          <w:sz w:val="24"/>
          <w:szCs w:val="24"/>
        </w:rPr>
      </w:pPr>
    </w:p>
    <w:p w:rsidR="00D3251F" w:rsidRPr="00FC5F53" w:rsidRDefault="00D3251F" w:rsidP="00D3251F">
      <w:pPr>
        <w:ind w:firstLine="709"/>
        <w:jc w:val="both"/>
        <w:rPr>
          <w:sz w:val="24"/>
          <w:szCs w:val="24"/>
        </w:rPr>
      </w:pPr>
    </w:p>
    <w:p w:rsidR="00D3251F" w:rsidRPr="00FC5F53" w:rsidRDefault="00D3251F" w:rsidP="00D3251F">
      <w:pPr>
        <w:ind w:firstLine="709"/>
        <w:jc w:val="both"/>
        <w:rPr>
          <w:sz w:val="24"/>
          <w:szCs w:val="24"/>
        </w:rPr>
      </w:pPr>
    </w:p>
    <w:p w:rsidR="00D3251F" w:rsidRPr="00FC5F53" w:rsidRDefault="00D3251F" w:rsidP="00D3251F">
      <w:pPr>
        <w:jc w:val="both"/>
        <w:rPr>
          <w:sz w:val="24"/>
          <w:szCs w:val="24"/>
        </w:rPr>
      </w:pPr>
      <w:r w:rsidRPr="00FC5F53">
        <w:rPr>
          <w:sz w:val="24"/>
          <w:szCs w:val="24"/>
        </w:rPr>
        <w:t>Dado e passado nesta cidade, na Secretaria da Câmara Municipal, em</w:t>
      </w:r>
      <w:r>
        <w:rPr>
          <w:sz w:val="24"/>
          <w:szCs w:val="24"/>
        </w:rPr>
        <w:t xml:space="preserve"> 13</w:t>
      </w:r>
      <w:r w:rsidRPr="00FC5F53">
        <w:rPr>
          <w:sz w:val="24"/>
          <w:szCs w:val="24"/>
        </w:rPr>
        <w:t xml:space="preserve"> de agosto de 2021.</w:t>
      </w:r>
    </w:p>
    <w:p w:rsidR="00D3251F" w:rsidRPr="00FC5F53" w:rsidRDefault="00D3251F" w:rsidP="00D3251F">
      <w:pPr>
        <w:ind w:firstLine="709"/>
        <w:jc w:val="both"/>
        <w:rPr>
          <w:sz w:val="24"/>
          <w:szCs w:val="24"/>
        </w:rPr>
      </w:pPr>
    </w:p>
    <w:p w:rsidR="00D3251F" w:rsidRPr="00FC5F53" w:rsidRDefault="00D3251F" w:rsidP="00D3251F">
      <w:pPr>
        <w:ind w:firstLine="709"/>
        <w:jc w:val="both"/>
        <w:rPr>
          <w:sz w:val="24"/>
          <w:szCs w:val="24"/>
        </w:rPr>
      </w:pPr>
    </w:p>
    <w:p w:rsidR="00D3251F" w:rsidRPr="00FC5F53" w:rsidRDefault="00D3251F" w:rsidP="00D3251F">
      <w:pPr>
        <w:ind w:firstLine="709"/>
        <w:jc w:val="both"/>
        <w:rPr>
          <w:sz w:val="24"/>
          <w:szCs w:val="24"/>
        </w:rPr>
      </w:pPr>
    </w:p>
    <w:p w:rsidR="00D3251F" w:rsidRPr="00FC5F53" w:rsidRDefault="00D3251F" w:rsidP="00D3251F">
      <w:pPr>
        <w:ind w:firstLine="709"/>
        <w:jc w:val="center"/>
        <w:rPr>
          <w:sz w:val="24"/>
          <w:szCs w:val="24"/>
        </w:rPr>
      </w:pPr>
    </w:p>
    <w:p w:rsidR="00D3251F" w:rsidRPr="00FC5F53" w:rsidRDefault="00D3251F" w:rsidP="00D3251F">
      <w:pPr>
        <w:ind w:firstLine="708"/>
        <w:rPr>
          <w:b/>
          <w:sz w:val="24"/>
          <w:szCs w:val="24"/>
        </w:rPr>
      </w:pPr>
    </w:p>
    <w:p w:rsidR="00D3251F" w:rsidRPr="00FC5F53" w:rsidRDefault="00D3251F" w:rsidP="00D3251F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D3251F" w:rsidRPr="00FC5F53" w:rsidRDefault="00D3251F" w:rsidP="00D3251F">
      <w:pPr>
        <w:ind w:firstLine="708"/>
        <w:rPr>
          <w:b/>
          <w:sz w:val="24"/>
          <w:szCs w:val="24"/>
        </w:rPr>
      </w:pPr>
    </w:p>
    <w:p w:rsidR="00D3251F" w:rsidRPr="00FC5F53" w:rsidRDefault="00D3251F" w:rsidP="00D3251F">
      <w:pPr>
        <w:ind w:firstLine="708"/>
        <w:rPr>
          <w:b/>
          <w:sz w:val="24"/>
          <w:szCs w:val="24"/>
        </w:rPr>
      </w:pPr>
    </w:p>
    <w:p w:rsidR="00D3251F" w:rsidRPr="00FC5F53" w:rsidRDefault="00D3251F" w:rsidP="00D3251F">
      <w:pPr>
        <w:ind w:firstLine="708"/>
        <w:rPr>
          <w:b/>
          <w:sz w:val="24"/>
          <w:szCs w:val="24"/>
        </w:rPr>
      </w:pPr>
    </w:p>
    <w:p w:rsidR="00D3251F" w:rsidRPr="00FC5F53" w:rsidRDefault="00D3251F" w:rsidP="00D3251F">
      <w:pPr>
        <w:ind w:firstLine="708"/>
        <w:rPr>
          <w:b/>
          <w:sz w:val="24"/>
          <w:szCs w:val="24"/>
        </w:rPr>
      </w:pPr>
    </w:p>
    <w:p w:rsidR="00D3251F" w:rsidRPr="00FC5F53" w:rsidRDefault="00D3251F" w:rsidP="00D3251F">
      <w:pPr>
        <w:ind w:firstLine="708"/>
        <w:rPr>
          <w:b/>
          <w:sz w:val="24"/>
          <w:szCs w:val="24"/>
        </w:rPr>
      </w:pPr>
      <w:r w:rsidRPr="00FC5F53">
        <w:rPr>
          <w:b/>
          <w:sz w:val="24"/>
          <w:szCs w:val="24"/>
        </w:rPr>
        <w:t>VEREADORA SONIA REGINA RODRIGUES</w:t>
      </w:r>
    </w:p>
    <w:p w:rsidR="00D3251F" w:rsidRPr="00FC5F53" w:rsidRDefault="00D3251F" w:rsidP="00D3251F">
      <w:pPr>
        <w:ind w:firstLine="708"/>
        <w:rPr>
          <w:b/>
          <w:sz w:val="24"/>
          <w:szCs w:val="24"/>
        </w:rPr>
      </w:pPr>
      <w:r w:rsidRPr="00FC5F53">
        <w:rPr>
          <w:b/>
          <w:sz w:val="24"/>
          <w:szCs w:val="24"/>
        </w:rPr>
        <w:t>Presidente da Câmara</w:t>
      </w:r>
    </w:p>
    <w:p w:rsidR="001637A5" w:rsidRPr="00650842" w:rsidRDefault="001637A5" w:rsidP="00D3251F">
      <w:pPr>
        <w:jc w:val="both"/>
        <w:rPr>
          <w:b/>
          <w:sz w:val="24"/>
          <w:szCs w:val="24"/>
        </w:rPr>
      </w:pPr>
    </w:p>
    <w:sectPr w:rsidR="001637A5" w:rsidRPr="00650842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59D" w:rsidRDefault="0049659D">
      <w:r>
        <w:separator/>
      </w:r>
    </w:p>
  </w:endnote>
  <w:endnote w:type="continuationSeparator" w:id="0">
    <w:p w:rsidR="0049659D" w:rsidRDefault="00496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88" w:rsidRDefault="003319BD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59D" w:rsidRDefault="0049659D">
      <w:r>
        <w:separator/>
      </w:r>
    </w:p>
  </w:footnote>
  <w:footnote w:type="continuationSeparator" w:id="0">
    <w:p w:rsidR="0049659D" w:rsidRDefault="004965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88" w:rsidRDefault="003319B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:rsidR="003E0888" w:rsidRDefault="003319B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0441877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0888" w:rsidRDefault="003319B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E0888" w:rsidRDefault="003319B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6CD"/>
    <w:rsid w:val="000161DF"/>
    <w:rsid w:val="00032DB3"/>
    <w:rsid w:val="00066CDC"/>
    <w:rsid w:val="00092ABD"/>
    <w:rsid w:val="00096DE7"/>
    <w:rsid w:val="000B73B7"/>
    <w:rsid w:val="0011724C"/>
    <w:rsid w:val="00157050"/>
    <w:rsid w:val="001637A5"/>
    <w:rsid w:val="00171E12"/>
    <w:rsid w:val="001D0F9B"/>
    <w:rsid w:val="001D2925"/>
    <w:rsid w:val="002833C8"/>
    <w:rsid w:val="002A04BC"/>
    <w:rsid w:val="002A56CD"/>
    <w:rsid w:val="002C2AEF"/>
    <w:rsid w:val="002C5B44"/>
    <w:rsid w:val="002E0DB2"/>
    <w:rsid w:val="00302428"/>
    <w:rsid w:val="0031157E"/>
    <w:rsid w:val="00331359"/>
    <w:rsid w:val="003319BD"/>
    <w:rsid w:val="00352C71"/>
    <w:rsid w:val="003778D8"/>
    <w:rsid w:val="00381E6C"/>
    <w:rsid w:val="003A092B"/>
    <w:rsid w:val="003A5C18"/>
    <w:rsid w:val="003E0888"/>
    <w:rsid w:val="003E33F2"/>
    <w:rsid w:val="00410CA9"/>
    <w:rsid w:val="00411F91"/>
    <w:rsid w:val="0049659D"/>
    <w:rsid w:val="004B79FB"/>
    <w:rsid w:val="004D7EFF"/>
    <w:rsid w:val="0052617B"/>
    <w:rsid w:val="005565CD"/>
    <w:rsid w:val="005D1175"/>
    <w:rsid w:val="00643F82"/>
    <w:rsid w:val="00650842"/>
    <w:rsid w:val="00651C34"/>
    <w:rsid w:val="006679A8"/>
    <w:rsid w:val="006879BA"/>
    <w:rsid w:val="006936EF"/>
    <w:rsid w:val="006F067C"/>
    <w:rsid w:val="00710668"/>
    <w:rsid w:val="007827C4"/>
    <w:rsid w:val="007957A6"/>
    <w:rsid w:val="00823E9F"/>
    <w:rsid w:val="008256C4"/>
    <w:rsid w:val="008D0A6C"/>
    <w:rsid w:val="00921588"/>
    <w:rsid w:val="00935C97"/>
    <w:rsid w:val="00936E1F"/>
    <w:rsid w:val="009E4F9F"/>
    <w:rsid w:val="009E595C"/>
    <w:rsid w:val="00AA35A8"/>
    <w:rsid w:val="00AA4747"/>
    <w:rsid w:val="00AA7F38"/>
    <w:rsid w:val="00AC2EBD"/>
    <w:rsid w:val="00BA33C7"/>
    <w:rsid w:val="00BE746D"/>
    <w:rsid w:val="00C00F6D"/>
    <w:rsid w:val="00C339DB"/>
    <w:rsid w:val="00D023B7"/>
    <w:rsid w:val="00D3251F"/>
    <w:rsid w:val="00D42F37"/>
    <w:rsid w:val="00D64753"/>
    <w:rsid w:val="00D67666"/>
    <w:rsid w:val="00D8330A"/>
    <w:rsid w:val="00DC5856"/>
    <w:rsid w:val="00DD3A9B"/>
    <w:rsid w:val="00DF07BD"/>
    <w:rsid w:val="00E671B0"/>
    <w:rsid w:val="00EB66AD"/>
    <w:rsid w:val="00EB6AD3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491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Câmara Municipal de Mogi Mirim</cp:lastModifiedBy>
  <cp:revision>17</cp:revision>
  <cp:lastPrinted>2021-08-13T12:53:00Z</cp:lastPrinted>
  <dcterms:created xsi:type="dcterms:W3CDTF">2017-04-06T14:22:00Z</dcterms:created>
  <dcterms:modified xsi:type="dcterms:W3CDTF">2021-08-13T12:54:00Z</dcterms:modified>
</cp:coreProperties>
</file>