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1E40" w:rsidRPr="000763E3" w:rsidRDefault="00F72C26" w:rsidP="007B59EE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763E3">
        <w:rPr>
          <w:rFonts w:ascii="Times New Roman" w:hAnsi="Times New Roman" w:cs="Times New Roman"/>
          <w:sz w:val="24"/>
          <w:szCs w:val="24"/>
        </w:rPr>
        <w:tab/>
      </w:r>
    </w:p>
    <w:p w:rsidR="00E81E40" w:rsidRPr="00BB43ED" w:rsidRDefault="00F72C26" w:rsidP="007B59EE">
      <w:pPr>
        <w:shd w:val="clear" w:color="auto" w:fill="FFFFFF"/>
        <w:spacing w:line="276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0763E3"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="00BB43ED">
        <w:rPr>
          <w:rFonts w:ascii="Times New Roman" w:eastAsia="Arial" w:hAnsi="Times New Roman" w:cs="Times New Roman"/>
          <w:b/>
          <w:color w:val="000000"/>
          <w:sz w:val="24"/>
          <w:szCs w:val="24"/>
        </w:rPr>
        <w:t xml:space="preserve"> LEI Nº 6.342- DE 13 DE AGOSTO</w:t>
      </w:r>
      <w:r w:rsidRPr="00BB43ED">
        <w:rPr>
          <w:rFonts w:ascii="Times New Roman" w:eastAsia="Arial" w:hAnsi="Times New Roman" w:cs="Times New Roman"/>
          <w:b/>
          <w:color w:val="000000"/>
          <w:sz w:val="24"/>
          <w:szCs w:val="24"/>
        </w:rPr>
        <w:t xml:space="preserve"> DE 2021</w:t>
      </w:r>
    </w:p>
    <w:p w:rsidR="00BB43ED" w:rsidRDefault="00F72C26" w:rsidP="007B59EE">
      <w:pPr>
        <w:shd w:val="clear" w:color="auto" w:fill="FFFFFF"/>
        <w:spacing w:line="276" w:lineRule="auto"/>
        <w:ind w:left="2124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BB43ED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           </w:t>
      </w:r>
    </w:p>
    <w:p w:rsidR="00BB43ED" w:rsidRDefault="00BB43ED" w:rsidP="007B59EE">
      <w:pPr>
        <w:shd w:val="clear" w:color="auto" w:fill="FFFFFF"/>
        <w:spacing w:line="276" w:lineRule="auto"/>
        <w:ind w:left="2124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E81E40" w:rsidRPr="000763E3" w:rsidRDefault="00F72C26" w:rsidP="00BB43ED">
      <w:pPr>
        <w:shd w:val="clear" w:color="auto" w:fill="FFFFFF"/>
        <w:spacing w:line="276" w:lineRule="auto"/>
        <w:ind w:firstLine="1134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  <w:r w:rsidRPr="000763E3">
        <w:rPr>
          <w:rFonts w:ascii="Times New Roman" w:eastAsia="Arial" w:hAnsi="Times New Roman" w:cs="Times New Roman"/>
          <w:b/>
          <w:color w:val="000000"/>
          <w:sz w:val="24"/>
          <w:szCs w:val="24"/>
        </w:rPr>
        <w:t>DISPÕE SOBRE A CONSOLIDAÇÃO DAS POLÍTICAS PÚBLICAS MUNICIPAIS EM DEFESA E FORTALECIMENTO DOS DIREITOS DAS PESSOAS COM TRANSTORNO DO ESPECTRO AUTISTA (TEA) E SEUS FAMILIARES</w:t>
      </w:r>
      <w:r w:rsidR="008406C3">
        <w:rPr>
          <w:rFonts w:ascii="Times New Roman" w:eastAsia="Arial" w:hAnsi="Times New Roman" w:cs="Times New Roman"/>
          <w:b/>
          <w:color w:val="000000"/>
          <w:sz w:val="24"/>
          <w:szCs w:val="24"/>
        </w:rPr>
        <w:t>.</w:t>
      </w:r>
    </w:p>
    <w:p w:rsidR="00E81E40" w:rsidRPr="000763E3" w:rsidRDefault="00E81E40" w:rsidP="007B59EE">
      <w:pPr>
        <w:shd w:val="clear" w:color="auto" w:fill="FFFFFF"/>
        <w:spacing w:line="276" w:lineRule="auto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BB43ED" w:rsidRPr="00BB43ED" w:rsidRDefault="00BB43ED" w:rsidP="00BB43ED">
      <w:pPr>
        <w:shd w:val="clear" w:color="auto" w:fill="FFFFFF"/>
        <w:spacing w:line="276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 xml:space="preserve">                   </w:t>
      </w:r>
      <w:r w:rsidRPr="00BB43ED">
        <w:rPr>
          <w:rFonts w:ascii="Times New Roman" w:eastAsia="Arial" w:hAnsi="Times New Roman" w:cs="Times New Roman"/>
          <w:b/>
          <w:sz w:val="24"/>
          <w:szCs w:val="24"/>
        </w:rPr>
        <w:t>SONIA REGINA RODRIGUES</w:t>
      </w:r>
      <w:r w:rsidRPr="00BB43ED">
        <w:rPr>
          <w:rFonts w:ascii="Times New Roman" w:eastAsia="Arial" w:hAnsi="Times New Roman" w:cs="Times New Roman"/>
          <w:sz w:val="24"/>
          <w:szCs w:val="24"/>
        </w:rPr>
        <w:t>, Presidente da Câmara Municipal de Mogi Mirim, Estado de São Paulo etc., no uso das atribuições que lhe são conferidas pelo Artigo 18, inciso I, alínea “i” e inciso IV, alínea “g”, da Resolução nº 276, de 9 de novembro de 2010 (Regimento Interno vigente).</w:t>
      </w:r>
    </w:p>
    <w:p w:rsidR="00BB43ED" w:rsidRPr="00BB43ED" w:rsidRDefault="00BB43ED" w:rsidP="00BB43ED">
      <w:pPr>
        <w:shd w:val="clear" w:color="auto" w:fill="FFFFFF"/>
        <w:spacing w:line="276" w:lineRule="auto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0763E3" w:rsidRDefault="00BB43ED" w:rsidP="00BB43ED">
      <w:pPr>
        <w:shd w:val="clear" w:color="auto" w:fill="FFFFFF"/>
        <w:spacing w:line="276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b/>
          <w:sz w:val="24"/>
          <w:szCs w:val="24"/>
        </w:rPr>
        <w:t xml:space="preserve">                  </w:t>
      </w:r>
      <w:r w:rsidRPr="00BB43ED">
        <w:rPr>
          <w:rFonts w:ascii="Times New Roman" w:eastAsia="Arial" w:hAnsi="Times New Roman" w:cs="Times New Roman"/>
          <w:b/>
          <w:sz w:val="24"/>
          <w:szCs w:val="24"/>
        </w:rPr>
        <w:t xml:space="preserve"> FAÇO SABER</w:t>
      </w:r>
      <w:r w:rsidRPr="00BB43ED">
        <w:rPr>
          <w:rFonts w:ascii="Times New Roman" w:eastAsia="Arial" w:hAnsi="Times New Roman" w:cs="Times New Roman"/>
          <w:sz w:val="24"/>
          <w:szCs w:val="24"/>
        </w:rPr>
        <w:t xml:space="preserve"> que a Câmara Municipal aprovou e eu promulgo a seguinte Lei:  </w:t>
      </w:r>
    </w:p>
    <w:p w:rsidR="00BB43ED" w:rsidRPr="000763E3" w:rsidRDefault="00BB43ED" w:rsidP="00BB43ED">
      <w:pPr>
        <w:shd w:val="clear" w:color="auto" w:fill="FFFFFF"/>
        <w:spacing w:line="276" w:lineRule="auto"/>
        <w:jc w:val="both"/>
        <w:rPr>
          <w:rFonts w:ascii="Times New Roman" w:eastAsia="Arial" w:hAnsi="Times New Roman" w:cs="Times New Roman"/>
          <w:b/>
          <w:sz w:val="24"/>
          <w:szCs w:val="24"/>
        </w:rPr>
      </w:pPr>
    </w:p>
    <w:p w:rsidR="00E81E40" w:rsidRPr="000763E3" w:rsidRDefault="00F72C26" w:rsidP="007B59EE">
      <w:pPr>
        <w:shd w:val="clear" w:color="auto" w:fill="FFFFFF"/>
        <w:spacing w:line="276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0763E3">
        <w:rPr>
          <w:rFonts w:ascii="Times New Roman" w:eastAsia="Arial" w:hAnsi="Times New Roman" w:cs="Times New Roman"/>
          <w:b/>
          <w:color w:val="000000"/>
          <w:sz w:val="24"/>
          <w:szCs w:val="24"/>
        </w:rPr>
        <w:t>Art. 1º</w:t>
      </w:r>
      <w:r w:rsidRPr="000763E3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Em nível municipal, as políticas públicas desenvolvidas para proteger e reforçar os direitos das pessoas com Transtorno do Espectro Autista (TEA), bem como de seus familiares, ficam disciplinadas sob as diretrizes estabelecidas nesta Lei.</w:t>
      </w:r>
    </w:p>
    <w:p w:rsidR="00E81E40" w:rsidRPr="000763E3" w:rsidRDefault="00E81E40" w:rsidP="007B59EE">
      <w:pPr>
        <w:shd w:val="clear" w:color="auto" w:fill="FFFFFF"/>
        <w:spacing w:line="276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E81E40" w:rsidRDefault="00F72C26" w:rsidP="007B59EE">
      <w:pPr>
        <w:shd w:val="clear" w:color="auto" w:fill="FFFFFF"/>
        <w:spacing w:line="276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0763E3">
        <w:rPr>
          <w:rFonts w:ascii="Times New Roman" w:eastAsia="Arial" w:hAnsi="Times New Roman" w:cs="Times New Roman"/>
          <w:b/>
          <w:color w:val="000000"/>
          <w:sz w:val="24"/>
          <w:szCs w:val="24"/>
        </w:rPr>
        <w:t>Art. 2º</w:t>
      </w:r>
      <w:r w:rsidR="008406C3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Para os fins desta L</w:t>
      </w:r>
      <w:r w:rsidRPr="000763E3">
        <w:rPr>
          <w:rFonts w:ascii="Times New Roman" w:eastAsia="Arial" w:hAnsi="Times New Roman" w:cs="Times New Roman"/>
          <w:color w:val="000000"/>
          <w:sz w:val="24"/>
          <w:szCs w:val="24"/>
        </w:rPr>
        <w:t>ei, em consonância aos entendimentos e definições médicos, considera-se pessoa com Transtorno do Espectro Autista (TEA) aquela que, em razão de neurodesenvolvimento atípico, apresente as seguintes características:</w:t>
      </w:r>
    </w:p>
    <w:p w:rsidR="008406C3" w:rsidRPr="000763E3" w:rsidRDefault="008406C3" w:rsidP="007B59EE">
      <w:pPr>
        <w:shd w:val="clear" w:color="auto" w:fill="FFFFFF"/>
        <w:spacing w:line="276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E81E40" w:rsidRDefault="00F72C26" w:rsidP="007B59EE">
      <w:pPr>
        <w:shd w:val="clear" w:color="auto" w:fill="FFFFFF"/>
        <w:spacing w:line="276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0763E3">
        <w:rPr>
          <w:rFonts w:ascii="Times New Roman" w:eastAsia="Arial" w:hAnsi="Times New Roman" w:cs="Times New Roman"/>
          <w:color w:val="000000"/>
          <w:sz w:val="24"/>
          <w:szCs w:val="24"/>
        </w:rPr>
        <w:t>I - dificuldade de comunicação, podendo haver comprometimento da linguagem verbal e não verbal, literalidade, concretude, apraxia de fala e dislexia;</w:t>
      </w:r>
    </w:p>
    <w:p w:rsidR="008406C3" w:rsidRPr="000763E3" w:rsidRDefault="008406C3" w:rsidP="007B59EE">
      <w:pPr>
        <w:shd w:val="clear" w:color="auto" w:fill="FFFFFF"/>
        <w:spacing w:line="276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E81E40" w:rsidRDefault="00F72C26" w:rsidP="007B59EE">
      <w:pPr>
        <w:shd w:val="clear" w:color="auto" w:fill="FFFFFF"/>
        <w:spacing w:line="276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0763E3">
        <w:rPr>
          <w:rFonts w:ascii="Times New Roman" w:eastAsia="Arial" w:hAnsi="Times New Roman" w:cs="Times New Roman"/>
          <w:color w:val="000000"/>
          <w:sz w:val="24"/>
          <w:szCs w:val="24"/>
        </w:rPr>
        <w:t>II - dificuldade de manutenção de interação social, ausência ou diminuição de reciprocidade e pouco ou nenhum apego a convenções sociais;</w:t>
      </w:r>
    </w:p>
    <w:p w:rsidR="008406C3" w:rsidRPr="000763E3" w:rsidRDefault="008406C3" w:rsidP="007B59EE">
      <w:pPr>
        <w:shd w:val="clear" w:color="auto" w:fill="FFFFFF"/>
        <w:spacing w:line="276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E81E40" w:rsidRDefault="00F72C26" w:rsidP="007B59EE">
      <w:pPr>
        <w:shd w:val="clear" w:color="auto" w:fill="FFFFFF"/>
        <w:spacing w:line="276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0763E3">
        <w:rPr>
          <w:rFonts w:ascii="Times New Roman" w:eastAsia="Arial" w:hAnsi="Times New Roman" w:cs="Times New Roman"/>
          <w:color w:val="000000"/>
          <w:sz w:val="24"/>
          <w:szCs w:val="24"/>
        </w:rPr>
        <w:t>III - padrões restritivos e repetitivos de comportamentos, interesses, temas e atividades, apego à rotina e necessidade de planejamento;</w:t>
      </w:r>
    </w:p>
    <w:p w:rsidR="008406C3" w:rsidRPr="000763E3" w:rsidRDefault="008406C3" w:rsidP="007B59EE">
      <w:pPr>
        <w:shd w:val="clear" w:color="auto" w:fill="FFFFFF"/>
        <w:spacing w:line="276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E81E40" w:rsidRPr="000763E3" w:rsidRDefault="00F72C26" w:rsidP="007B59EE">
      <w:pPr>
        <w:shd w:val="clear" w:color="auto" w:fill="FFFFFF"/>
        <w:spacing w:line="276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0763E3">
        <w:rPr>
          <w:rFonts w:ascii="Times New Roman" w:eastAsia="Arial" w:hAnsi="Times New Roman" w:cs="Times New Roman"/>
          <w:color w:val="000000"/>
          <w:sz w:val="24"/>
          <w:szCs w:val="24"/>
        </w:rPr>
        <w:t>IV - recebimento, processamento e resposta aos estímulos sensoriais de forma peculiar, podendo haver hiper ou hiporresponsividade dos sentidos e rigidez mental.</w:t>
      </w:r>
    </w:p>
    <w:p w:rsidR="00E81E40" w:rsidRPr="000763E3" w:rsidRDefault="00E81E40" w:rsidP="007B59EE">
      <w:pPr>
        <w:shd w:val="clear" w:color="auto" w:fill="FFFFFF"/>
        <w:spacing w:line="276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CE745C" w:rsidRPr="000763E3" w:rsidRDefault="00F72C26" w:rsidP="007B59EE">
      <w:pPr>
        <w:shd w:val="clear" w:color="auto" w:fill="FFFFFF"/>
        <w:spacing w:line="276" w:lineRule="auto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  <w:r w:rsidRPr="000763E3">
        <w:rPr>
          <w:rFonts w:ascii="Times New Roman" w:eastAsia="Arial" w:hAnsi="Times New Roman" w:cs="Times New Roman"/>
          <w:b/>
          <w:color w:val="000000"/>
          <w:sz w:val="24"/>
          <w:szCs w:val="24"/>
        </w:rPr>
        <w:t>Parágrafo Único</w:t>
      </w:r>
      <w:r w:rsidRPr="000763E3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0763E3">
        <w:rPr>
          <w:rFonts w:ascii="Times New Roman" w:eastAsia="Arial" w:hAnsi="Times New Roman" w:cs="Times New Roman"/>
          <w:color w:val="000000"/>
          <w:sz w:val="24"/>
          <w:szCs w:val="24"/>
        </w:rPr>
        <w:t>As</w:t>
      </w:r>
      <w:proofErr w:type="gramEnd"/>
      <w:r w:rsidRPr="000763E3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características elencadas no </w:t>
      </w:r>
      <w:r w:rsidRPr="00F34F1D">
        <w:rPr>
          <w:rFonts w:ascii="Times New Roman" w:eastAsia="Arial" w:hAnsi="Times New Roman" w:cs="Times New Roman"/>
          <w:i/>
          <w:color w:val="000000"/>
          <w:sz w:val="24"/>
          <w:szCs w:val="24"/>
        </w:rPr>
        <w:t>caput</w:t>
      </w:r>
      <w:r w:rsidRPr="00F34F1D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</w:t>
      </w:r>
      <w:r w:rsidRPr="000763E3">
        <w:rPr>
          <w:rFonts w:ascii="Times New Roman" w:eastAsia="Arial" w:hAnsi="Times New Roman" w:cs="Times New Roman"/>
          <w:color w:val="000000"/>
          <w:sz w:val="24"/>
          <w:szCs w:val="24"/>
        </w:rPr>
        <w:t>deste artigo podem se apresentar em diferentes graus, em conjunto ou de forma isolada.</w:t>
      </w:r>
    </w:p>
    <w:p w:rsidR="00CE745C" w:rsidRPr="000763E3" w:rsidRDefault="00CE745C" w:rsidP="007B59EE">
      <w:pPr>
        <w:shd w:val="clear" w:color="auto" w:fill="FFFFFF"/>
        <w:spacing w:line="276" w:lineRule="auto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BB43ED" w:rsidRDefault="00F72C26" w:rsidP="007B59EE">
      <w:pPr>
        <w:shd w:val="clear" w:color="auto" w:fill="FFFFFF"/>
        <w:spacing w:line="276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0763E3">
        <w:rPr>
          <w:rFonts w:ascii="Times New Roman" w:eastAsia="Arial" w:hAnsi="Times New Roman" w:cs="Times New Roman"/>
          <w:b/>
          <w:color w:val="000000"/>
          <w:sz w:val="24"/>
          <w:szCs w:val="24"/>
        </w:rPr>
        <w:t>Art. 3º</w:t>
      </w:r>
      <w:r w:rsidRPr="000763E3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A Carteira de Identidade instituída pelo Decreto Federal nº 9.278, de 5 de fevereiro de 2018, que regulamenta a Lei Federal nº 7.116, de 29 de agosto de 1983, e a Carteira Municipal de Identificação da Pessoa com Transtorno do Espectro Autista, estabelecida pela </w:t>
      </w:r>
    </w:p>
    <w:p w:rsidR="00BB43ED" w:rsidRDefault="00BB43ED" w:rsidP="007B59EE">
      <w:pPr>
        <w:shd w:val="clear" w:color="auto" w:fill="FFFFFF"/>
        <w:spacing w:line="276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BB43ED" w:rsidRDefault="00BB43ED" w:rsidP="007B59EE">
      <w:pPr>
        <w:shd w:val="clear" w:color="auto" w:fill="FFFFFF"/>
        <w:spacing w:line="276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BB43ED" w:rsidRDefault="00BB43ED" w:rsidP="007B59EE">
      <w:pPr>
        <w:shd w:val="clear" w:color="auto" w:fill="FFFFFF"/>
        <w:spacing w:line="276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BB43ED" w:rsidRDefault="00BB43ED" w:rsidP="007B59EE">
      <w:pPr>
        <w:shd w:val="clear" w:color="auto" w:fill="FFFFFF"/>
        <w:spacing w:line="276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E81E40" w:rsidRPr="000763E3" w:rsidRDefault="00F72C26" w:rsidP="007B59EE">
      <w:pPr>
        <w:shd w:val="clear" w:color="auto" w:fill="FFFFFF"/>
        <w:spacing w:line="276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0763E3">
        <w:rPr>
          <w:rFonts w:ascii="Times New Roman" w:eastAsia="Arial" w:hAnsi="Times New Roman" w:cs="Times New Roman"/>
          <w:color w:val="000000"/>
          <w:sz w:val="24"/>
          <w:szCs w:val="24"/>
        </w:rPr>
        <w:t>Lei 6.128/19</w:t>
      </w:r>
      <w:r w:rsidR="007750F4" w:rsidRPr="000763E3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configuram</w:t>
      </w:r>
      <w:r w:rsidRPr="000763E3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documentos válidos para garantir o acesso às políticas municipais voltadas às pessoas com TEA e ao atendimento prioritário.</w:t>
      </w:r>
    </w:p>
    <w:p w:rsidR="00E81E40" w:rsidRPr="000763E3" w:rsidRDefault="00E81E40" w:rsidP="007B59EE">
      <w:pPr>
        <w:shd w:val="clear" w:color="auto" w:fill="FFFFFF"/>
        <w:spacing w:line="276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8406C3" w:rsidRDefault="00F72C26" w:rsidP="007B59EE">
      <w:pPr>
        <w:shd w:val="clear" w:color="auto" w:fill="FFFFFF"/>
        <w:spacing w:line="276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0763E3">
        <w:rPr>
          <w:rFonts w:ascii="Times New Roman" w:eastAsia="Arial" w:hAnsi="Times New Roman" w:cs="Times New Roman"/>
          <w:b/>
          <w:color w:val="000000"/>
          <w:sz w:val="24"/>
          <w:szCs w:val="24"/>
        </w:rPr>
        <w:t>Art. 4º</w:t>
      </w:r>
      <w:r w:rsidRPr="000763E3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As pessoas com Transtorno do Espectro Autista são equiparadas a pessoas com deficiência, para todos os efeitos legais, conforme Lei Federal nº 12.764, de 27 de dezembro </w:t>
      </w:r>
    </w:p>
    <w:p w:rsidR="00E81E40" w:rsidRDefault="00F72C26" w:rsidP="007B59EE">
      <w:pPr>
        <w:shd w:val="clear" w:color="auto" w:fill="FFFFFF"/>
        <w:spacing w:line="276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0763E3">
        <w:rPr>
          <w:rFonts w:ascii="Times New Roman" w:eastAsia="Arial" w:hAnsi="Times New Roman" w:cs="Times New Roman"/>
          <w:color w:val="000000"/>
          <w:sz w:val="24"/>
          <w:szCs w:val="24"/>
        </w:rPr>
        <w:t>de 2012, que estabelece a Política Nacional de Proteção dos Direitos da Pessoa com Transtorno do Espectro Autista.</w:t>
      </w:r>
    </w:p>
    <w:p w:rsidR="008406C3" w:rsidRDefault="008406C3" w:rsidP="007B59EE">
      <w:pPr>
        <w:shd w:val="clear" w:color="auto" w:fill="FFFFFF"/>
        <w:spacing w:line="276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E81E40" w:rsidRDefault="00F72C26" w:rsidP="007B59EE">
      <w:pPr>
        <w:shd w:val="clear" w:color="auto" w:fill="FFFFFF"/>
        <w:spacing w:line="276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0763E3">
        <w:rPr>
          <w:rFonts w:ascii="Times New Roman" w:eastAsia="Arial" w:hAnsi="Times New Roman" w:cs="Times New Roman"/>
          <w:b/>
          <w:color w:val="000000"/>
          <w:sz w:val="24"/>
          <w:szCs w:val="24"/>
        </w:rPr>
        <w:t>Art. 5º</w:t>
      </w:r>
      <w:r w:rsidRPr="000763E3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São diretrizes da Política Municipal para garantia, proteção e ampliação dos direitos das pessoas com Transtorno do Espectro Autista (TEA) e seus familiares:</w:t>
      </w:r>
    </w:p>
    <w:p w:rsidR="000763E3" w:rsidRPr="000763E3" w:rsidRDefault="000763E3" w:rsidP="007B59EE">
      <w:pPr>
        <w:shd w:val="clear" w:color="auto" w:fill="FFFFFF"/>
        <w:spacing w:line="276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E81E40" w:rsidRDefault="00F72C26" w:rsidP="007B59EE">
      <w:pPr>
        <w:shd w:val="clear" w:color="auto" w:fill="FFFFFF"/>
        <w:spacing w:line="276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0763E3">
        <w:rPr>
          <w:rFonts w:ascii="Times New Roman" w:eastAsia="Arial" w:hAnsi="Times New Roman" w:cs="Times New Roman"/>
          <w:color w:val="000000"/>
          <w:sz w:val="24"/>
          <w:szCs w:val="24"/>
        </w:rPr>
        <w:t>I - a inter-setorialidade no desenvolvimento das ações e das políticas e no atendimento à pessoa com Transtorno do Espectro Autista;</w:t>
      </w:r>
    </w:p>
    <w:p w:rsidR="000763E3" w:rsidRPr="000763E3" w:rsidRDefault="000763E3" w:rsidP="007B59EE">
      <w:pPr>
        <w:shd w:val="clear" w:color="auto" w:fill="FFFFFF"/>
        <w:spacing w:line="276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E81E40" w:rsidRDefault="00F72C26" w:rsidP="007B59EE">
      <w:pPr>
        <w:shd w:val="clear" w:color="auto" w:fill="FFFFFF"/>
        <w:spacing w:line="276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0763E3">
        <w:rPr>
          <w:rFonts w:ascii="Times New Roman" w:eastAsia="Arial" w:hAnsi="Times New Roman" w:cs="Times New Roman"/>
          <w:color w:val="000000"/>
          <w:sz w:val="24"/>
          <w:szCs w:val="24"/>
        </w:rPr>
        <w:t>II - a participação da comunidade na formulação de políticas públicas voltadas às pessoas com Transtorno do Espectro Autista e o controle social da sua implantação, acompanhamento e avaliação;</w:t>
      </w:r>
    </w:p>
    <w:p w:rsidR="000763E3" w:rsidRPr="000763E3" w:rsidRDefault="000763E3" w:rsidP="007B59EE">
      <w:pPr>
        <w:shd w:val="clear" w:color="auto" w:fill="FFFFFF"/>
        <w:spacing w:line="276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E81E40" w:rsidRDefault="00F72C26" w:rsidP="007B59EE">
      <w:pPr>
        <w:shd w:val="clear" w:color="auto" w:fill="FFFFFF"/>
        <w:spacing w:line="276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0763E3">
        <w:rPr>
          <w:rFonts w:ascii="Times New Roman" w:eastAsia="Arial" w:hAnsi="Times New Roman" w:cs="Times New Roman"/>
          <w:color w:val="000000"/>
          <w:sz w:val="24"/>
          <w:szCs w:val="24"/>
        </w:rPr>
        <w:t>III – o fomento e apoio às atividades desenvolvidas pelo terceiro setor junto a pessoas autistas e seus familiares</w:t>
      </w:r>
      <w:r w:rsidR="00F34F1D">
        <w:rPr>
          <w:rFonts w:ascii="Times New Roman" w:eastAsia="Arial" w:hAnsi="Times New Roman" w:cs="Times New Roman"/>
          <w:color w:val="000000"/>
          <w:sz w:val="24"/>
          <w:szCs w:val="24"/>
        </w:rPr>
        <w:t>;</w:t>
      </w:r>
    </w:p>
    <w:p w:rsidR="000763E3" w:rsidRPr="000763E3" w:rsidRDefault="000763E3" w:rsidP="007B59EE">
      <w:pPr>
        <w:shd w:val="clear" w:color="auto" w:fill="FFFFFF"/>
        <w:spacing w:line="276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E81E40" w:rsidRDefault="00F72C26" w:rsidP="007B59EE">
      <w:pPr>
        <w:shd w:val="clear" w:color="auto" w:fill="FFFFFF"/>
        <w:spacing w:line="276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0763E3">
        <w:rPr>
          <w:rFonts w:ascii="Times New Roman" w:eastAsia="Arial" w:hAnsi="Times New Roman" w:cs="Times New Roman"/>
          <w:color w:val="000000"/>
          <w:sz w:val="24"/>
          <w:szCs w:val="24"/>
        </w:rPr>
        <w:t>IV - o protagonismo da pessoa com Transtorno do Espectro Autista e de seus familiares na formulação de políticas públicas voltadas à efetivação de seus direitos;</w:t>
      </w:r>
    </w:p>
    <w:p w:rsidR="000763E3" w:rsidRPr="000763E3" w:rsidRDefault="000763E3" w:rsidP="007B59EE">
      <w:pPr>
        <w:shd w:val="clear" w:color="auto" w:fill="FFFFFF"/>
        <w:spacing w:line="276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E81E40" w:rsidRDefault="00F72C26" w:rsidP="007B59EE">
      <w:pPr>
        <w:shd w:val="clear" w:color="auto" w:fill="FFFFFF"/>
        <w:spacing w:line="276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0763E3">
        <w:rPr>
          <w:rFonts w:ascii="Times New Roman" w:eastAsia="Arial" w:hAnsi="Times New Roman" w:cs="Times New Roman"/>
          <w:color w:val="000000"/>
          <w:sz w:val="24"/>
          <w:szCs w:val="24"/>
        </w:rPr>
        <w:t>V - a promoção de campanhas de esclarecimento sobre o Transtorno do Espectro Autista;</w:t>
      </w:r>
    </w:p>
    <w:p w:rsidR="000763E3" w:rsidRPr="000763E3" w:rsidRDefault="000763E3" w:rsidP="007B59EE">
      <w:pPr>
        <w:shd w:val="clear" w:color="auto" w:fill="FFFFFF"/>
        <w:spacing w:line="276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CE745C" w:rsidRPr="000763E3" w:rsidRDefault="00F72C26" w:rsidP="007B59EE">
      <w:pPr>
        <w:shd w:val="clear" w:color="auto" w:fill="FFFFFF"/>
        <w:spacing w:line="276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0763E3">
        <w:rPr>
          <w:rFonts w:ascii="Times New Roman" w:eastAsia="Arial" w:hAnsi="Times New Roman" w:cs="Times New Roman"/>
          <w:color w:val="000000"/>
          <w:sz w:val="24"/>
          <w:szCs w:val="24"/>
        </w:rPr>
        <w:t>VI - a atenção integral às necessidades de saúde da pessoa com Transtorno do Espectro Autista, objetivando o diagnóstico precoce, o atendimento multiprofissional e o acesso a medicamentos e alimentação adequada;</w:t>
      </w:r>
    </w:p>
    <w:p w:rsidR="00CE745C" w:rsidRPr="000763E3" w:rsidRDefault="00CE745C" w:rsidP="007B59EE">
      <w:pPr>
        <w:shd w:val="clear" w:color="auto" w:fill="FFFFFF"/>
        <w:spacing w:line="276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E81E40" w:rsidRDefault="00F72C26" w:rsidP="007B59EE">
      <w:pPr>
        <w:shd w:val="clear" w:color="auto" w:fill="FFFFFF"/>
        <w:spacing w:line="276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0763E3">
        <w:rPr>
          <w:rFonts w:ascii="Times New Roman" w:eastAsia="Arial" w:hAnsi="Times New Roman" w:cs="Times New Roman"/>
          <w:color w:val="000000"/>
          <w:sz w:val="24"/>
          <w:szCs w:val="24"/>
        </w:rPr>
        <w:t>VII - o estímulo à inserção da pessoa com Transtorno do Espectro Autista no mercado de trabalho, observadas as peculiaridades da deficiência e a Lei Federal nº 8.069, de 13 de julho de 1990;</w:t>
      </w:r>
    </w:p>
    <w:p w:rsidR="000763E3" w:rsidRPr="000763E3" w:rsidRDefault="000763E3" w:rsidP="007B59EE">
      <w:pPr>
        <w:shd w:val="clear" w:color="auto" w:fill="FFFFFF"/>
        <w:spacing w:line="276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E81E40" w:rsidRDefault="00F72C26" w:rsidP="007B59EE">
      <w:pPr>
        <w:shd w:val="clear" w:color="auto" w:fill="FFFFFF"/>
        <w:spacing w:line="276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0763E3">
        <w:rPr>
          <w:rFonts w:ascii="Times New Roman" w:eastAsia="Arial" w:hAnsi="Times New Roman" w:cs="Times New Roman"/>
          <w:color w:val="000000"/>
          <w:sz w:val="24"/>
          <w:szCs w:val="24"/>
        </w:rPr>
        <w:t>VIII - o incentivo à formação e à capacitação de profissionais especializados no atendimento à pessoa com Transtorno do Espectro Autista, bem como a pais e responsáveis;</w:t>
      </w:r>
    </w:p>
    <w:p w:rsidR="000763E3" w:rsidRPr="000763E3" w:rsidRDefault="000763E3" w:rsidP="007B59EE">
      <w:pPr>
        <w:shd w:val="clear" w:color="auto" w:fill="FFFFFF"/>
        <w:spacing w:line="276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E81E40" w:rsidRDefault="00F72C26" w:rsidP="007B59EE">
      <w:pPr>
        <w:shd w:val="clear" w:color="auto" w:fill="FFFFFF"/>
        <w:spacing w:line="276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0763E3">
        <w:rPr>
          <w:rFonts w:ascii="Times New Roman" w:eastAsia="Arial" w:hAnsi="Times New Roman" w:cs="Times New Roman"/>
          <w:color w:val="000000"/>
          <w:sz w:val="24"/>
          <w:szCs w:val="24"/>
        </w:rPr>
        <w:t>IX - o apoio social, psicológico e formativo aos familiares de pessoas com TEA;</w:t>
      </w:r>
    </w:p>
    <w:p w:rsidR="000763E3" w:rsidRPr="000763E3" w:rsidRDefault="000763E3" w:rsidP="007B59EE">
      <w:pPr>
        <w:shd w:val="clear" w:color="auto" w:fill="FFFFFF"/>
        <w:spacing w:line="276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BB43ED" w:rsidRDefault="00BB43ED" w:rsidP="007B59EE">
      <w:pPr>
        <w:shd w:val="clear" w:color="auto" w:fill="FFFFFF"/>
        <w:spacing w:line="276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BB43ED" w:rsidRDefault="00BB43ED" w:rsidP="007B59EE">
      <w:pPr>
        <w:shd w:val="clear" w:color="auto" w:fill="FFFFFF"/>
        <w:spacing w:line="276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BB43ED" w:rsidRDefault="00BB43ED" w:rsidP="007B59EE">
      <w:pPr>
        <w:shd w:val="clear" w:color="auto" w:fill="FFFFFF"/>
        <w:spacing w:line="276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8406C3" w:rsidRDefault="00F72C26" w:rsidP="007B59EE">
      <w:pPr>
        <w:shd w:val="clear" w:color="auto" w:fill="FFFFFF"/>
        <w:spacing w:line="276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0763E3">
        <w:rPr>
          <w:rFonts w:ascii="Times New Roman" w:eastAsia="Arial" w:hAnsi="Times New Roman" w:cs="Times New Roman"/>
          <w:color w:val="000000"/>
          <w:sz w:val="24"/>
          <w:szCs w:val="24"/>
        </w:rPr>
        <w:t>X - a inserção da pessoa com Transtorno do Espectro Autista na sociedade, podendo o Município implementar políticas públicas para a garantia, proteção e ampliação de seus direitos;</w:t>
      </w:r>
    </w:p>
    <w:p w:rsidR="00BB43ED" w:rsidRDefault="00BB43ED" w:rsidP="007B59EE">
      <w:pPr>
        <w:shd w:val="clear" w:color="auto" w:fill="FFFFFF"/>
        <w:spacing w:line="276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0763E3" w:rsidRDefault="00F72C26" w:rsidP="007B59EE">
      <w:pPr>
        <w:shd w:val="clear" w:color="auto" w:fill="FFFFFF"/>
        <w:spacing w:line="276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0763E3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XI – A adequação dos espaços públicos municipais, especialmente escolares, para a devida inclusão do autista nas atividades citadinas; </w:t>
      </w:r>
    </w:p>
    <w:p w:rsidR="000763E3" w:rsidRDefault="000763E3" w:rsidP="007B59EE">
      <w:pPr>
        <w:shd w:val="clear" w:color="auto" w:fill="FFFFFF"/>
        <w:spacing w:line="276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E81E40" w:rsidRDefault="00F72C26" w:rsidP="007B59EE">
      <w:pPr>
        <w:shd w:val="clear" w:color="auto" w:fill="FFFFFF"/>
        <w:spacing w:line="276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0763E3">
        <w:rPr>
          <w:rFonts w:ascii="Times New Roman" w:eastAsia="Arial" w:hAnsi="Times New Roman" w:cs="Times New Roman"/>
          <w:color w:val="000000"/>
          <w:sz w:val="24"/>
          <w:szCs w:val="24"/>
        </w:rPr>
        <w:t>XII – o oferecimento de oportunidades educacionais adequadas, com atenção e didáticas especializadas às necessidades dos estudantes;</w:t>
      </w:r>
    </w:p>
    <w:p w:rsidR="000763E3" w:rsidRPr="000763E3" w:rsidRDefault="000763E3" w:rsidP="007B59EE">
      <w:pPr>
        <w:shd w:val="clear" w:color="auto" w:fill="FFFFFF"/>
        <w:spacing w:line="276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E81E40" w:rsidRDefault="00F72C26" w:rsidP="007B59EE">
      <w:pPr>
        <w:shd w:val="clear" w:color="auto" w:fill="FFFFFF"/>
        <w:spacing w:line="276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0763E3">
        <w:rPr>
          <w:rFonts w:ascii="Times New Roman" w:eastAsia="Arial" w:hAnsi="Times New Roman" w:cs="Times New Roman"/>
          <w:color w:val="000000"/>
          <w:sz w:val="24"/>
          <w:szCs w:val="24"/>
        </w:rPr>
        <w:t>XIII - a proteção contra qualquer forma de abuso e discriminação, sujeito às penalidades legais;</w:t>
      </w:r>
    </w:p>
    <w:p w:rsidR="000763E3" w:rsidRPr="000763E3" w:rsidRDefault="000763E3" w:rsidP="007B59EE">
      <w:pPr>
        <w:shd w:val="clear" w:color="auto" w:fill="FFFFFF"/>
        <w:spacing w:line="276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E81E40" w:rsidRPr="000763E3" w:rsidRDefault="00F72C26" w:rsidP="007B59EE">
      <w:pPr>
        <w:shd w:val="clear" w:color="auto" w:fill="FFFFFF"/>
        <w:spacing w:line="276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0763E3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XIV - a garantia, na rede pública municipal de ensino, de matrícula nas classes comuns e de oferta do Atendimento Educacional Especializado - AEE </w:t>
      </w:r>
      <w:r w:rsidR="00CE745C" w:rsidRPr="000763E3">
        <w:rPr>
          <w:rFonts w:ascii="Times New Roman" w:eastAsia="Arial" w:hAnsi="Times New Roman" w:cs="Times New Roman"/>
          <w:color w:val="000000"/>
          <w:sz w:val="24"/>
          <w:szCs w:val="24"/>
        </w:rPr>
        <w:t>aos estudantes públicos</w:t>
      </w:r>
      <w:r w:rsidRPr="000763E3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da Educação Especial, quando se fizer necessário, e após avaliação educacional especializada, amparadas pelo Plano de AEE.</w:t>
      </w:r>
    </w:p>
    <w:p w:rsidR="00E81E40" w:rsidRPr="000763E3" w:rsidRDefault="00E81E40" w:rsidP="007B59EE">
      <w:pPr>
        <w:shd w:val="clear" w:color="auto" w:fill="FFFFFF"/>
        <w:spacing w:line="276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E81E40" w:rsidRDefault="00F72C26" w:rsidP="007B59EE">
      <w:pPr>
        <w:shd w:val="clear" w:color="auto" w:fill="FFFFFF"/>
        <w:spacing w:line="276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0763E3">
        <w:rPr>
          <w:rFonts w:ascii="Times New Roman" w:eastAsia="Arial" w:hAnsi="Times New Roman" w:cs="Times New Roman"/>
          <w:b/>
          <w:color w:val="000000"/>
          <w:sz w:val="24"/>
          <w:szCs w:val="24"/>
        </w:rPr>
        <w:t>Parágrafo único.</w:t>
      </w:r>
      <w:r w:rsidRPr="000763E3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A política tratada nesta Lei tem como objetivo promover a inclusão social, priorizando a autonomia, protagonismo e independência das pessoas com TEA, bem como dinamizar a gestão, promovendo a desburocratização e facilitando a criação de mecanismos que propiciem mais agilidade e efetividade na consecução dos processos de diagnóstico e de intervenção pedagógica, a fim de abarcar as articulações de ações e projetos voltados à população com TEA, a seus familiares e cuidadores.</w:t>
      </w:r>
    </w:p>
    <w:p w:rsidR="00CE745C" w:rsidRPr="000763E3" w:rsidRDefault="00CE745C" w:rsidP="007B59EE">
      <w:pPr>
        <w:shd w:val="clear" w:color="auto" w:fill="FFFFFF"/>
        <w:spacing w:line="276" w:lineRule="auto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E81E40" w:rsidRPr="000763E3" w:rsidRDefault="00F72C26" w:rsidP="007B59EE">
      <w:pPr>
        <w:shd w:val="clear" w:color="auto" w:fill="FFFFFF"/>
        <w:spacing w:line="276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0763E3">
        <w:rPr>
          <w:rFonts w:ascii="Times New Roman" w:eastAsia="Arial" w:hAnsi="Times New Roman" w:cs="Times New Roman"/>
          <w:b/>
          <w:color w:val="000000"/>
          <w:sz w:val="24"/>
          <w:szCs w:val="24"/>
        </w:rPr>
        <w:t xml:space="preserve">Art. 6° </w:t>
      </w:r>
      <w:r w:rsidRPr="000763E3">
        <w:rPr>
          <w:rFonts w:ascii="Times New Roman" w:eastAsia="Arial" w:hAnsi="Times New Roman" w:cs="Times New Roman"/>
          <w:color w:val="000000"/>
          <w:sz w:val="24"/>
          <w:szCs w:val="24"/>
        </w:rPr>
        <w:t>A busca pelo diagnóstico precoce de sinais de autismo deverá ser adotada pelos profissionais de saúde da área de pediatria municipal, conforme orientações e definições protocolares médicas.</w:t>
      </w:r>
    </w:p>
    <w:p w:rsidR="00E81E40" w:rsidRPr="000763E3" w:rsidRDefault="00E81E40" w:rsidP="007B59EE">
      <w:pPr>
        <w:shd w:val="clear" w:color="auto" w:fill="FFFFFF"/>
        <w:spacing w:line="276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E81E40" w:rsidRPr="000763E3" w:rsidRDefault="00F72C26" w:rsidP="007B59EE">
      <w:pPr>
        <w:shd w:val="clear" w:color="auto" w:fill="FFFFFF"/>
        <w:spacing w:line="276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0763E3">
        <w:rPr>
          <w:rFonts w:ascii="Times New Roman" w:eastAsia="Arial" w:hAnsi="Times New Roman" w:cs="Times New Roman"/>
          <w:b/>
          <w:color w:val="000000"/>
          <w:sz w:val="24"/>
          <w:szCs w:val="24"/>
        </w:rPr>
        <w:t>Art. 7º</w:t>
      </w:r>
      <w:r w:rsidRPr="000763E3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Cabe ao Município assegurar à pessoa com Transtorno do Espectro Autista a efetivação dos direitos fundamentais referentes à vida, à saúde, à sexualidade, à alimentação, à habitação, à educação, à profissionalização, ao trabalho, ao diagnóstico e ao tratamento, ao transporte, à cultura, ao desporto, ao turismo, ao lazer, à informação, à comunicação, à dignidade, ao respeito, à liberdade, à convivência familiar e comunitária, entre outros, estabelecidos na Constituição Federal, na Lei Federal nº 12.764, de 2012, na Lei Federal nº 13.146, de 6 de julho de 2015, e outras normas que garantam seu bem-estar pessoal, social e econômico.</w:t>
      </w:r>
    </w:p>
    <w:p w:rsidR="00E81E40" w:rsidRPr="000763E3" w:rsidRDefault="00E81E40" w:rsidP="007B59EE">
      <w:pPr>
        <w:shd w:val="clear" w:color="auto" w:fill="FFFFFF"/>
        <w:spacing w:line="276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BB43ED" w:rsidRDefault="00BB43ED" w:rsidP="007B59EE">
      <w:pPr>
        <w:shd w:val="clear" w:color="auto" w:fill="FFFFFF"/>
        <w:spacing w:line="276" w:lineRule="auto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BB43ED" w:rsidRDefault="00BB43ED" w:rsidP="007B59EE">
      <w:pPr>
        <w:shd w:val="clear" w:color="auto" w:fill="FFFFFF"/>
        <w:spacing w:line="276" w:lineRule="auto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BB43ED" w:rsidRDefault="00BB43ED" w:rsidP="007B59EE">
      <w:pPr>
        <w:shd w:val="clear" w:color="auto" w:fill="FFFFFF"/>
        <w:spacing w:line="276" w:lineRule="auto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BB43ED" w:rsidRDefault="00BB43ED" w:rsidP="007B59EE">
      <w:pPr>
        <w:shd w:val="clear" w:color="auto" w:fill="FFFFFF"/>
        <w:spacing w:line="276" w:lineRule="auto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8406C3" w:rsidRDefault="00F72C26" w:rsidP="007B59EE">
      <w:pPr>
        <w:shd w:val="clear" w:color="auto" w:fill="FFFFFF"/>
        <w:spacing w:line="276" w:lineRule="auto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  <w:r w:rsidRPr="000763E3">
        <w:rPr>
          <w:rFonts w:ascii="Times New Roman" w:eastAsia="Arial" w:hAnsi="Times New Roman" w:cs="Times New Roman"/>
          <w:b/>
          <w:color w:val="000000"/>
          <w:sz w:val="24"/>
          <w:szCs w:val="24"/>
        </w:rPr>
        <w:t>§ 1º</w:t>
      </w:r>
      <w:r w:rsidRPr="000763E3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Para a efetivação dos direitos referidos no </w:t>
      </w:r>
      <w:r w:rsidRPr="00F34F1D">
        <w:rPr>
          <w:rFonts w:ascii="Times New Roman" w:eastAsia="Arial" w:hAnsi="Times New Roman" w:cs="Times New Roman"/>
          <w:i/>
          <w:color w:val="000000"/>
          <w:sz w:val="24"/>
          <w:szCs w:val="24"/>
        </w:rPr>
        <w:t>caput</w:t>
      </w:r>
      <w:r w:rsidRPr="000763E3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deste artigo, o Município poderá firmar parcerias com pessoas jurídicas de direito público ou privado.</w:t>
      </w:r>
    </w:p>
    <w:p w:rsidR="008406C3" w:rsidRDefault="008406C3" w:rsidP="007B59EE">
      <w:pPr>
        <w:shd w:val="clear" w:color="auto" w:fill="FFFFFF"/>
        <w:spacing w:line="276" w:lineRule="auto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0763E3" w:rsidRDefault="00F72C26" w:rsidP="007B59EE">
      <w:pPr>
        <w:shd w:val="clear" w:color="auto" w:fill="FFFFFF"/>
        <w:spacing w:line="276" w:lineRule="auto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  <w:r w:rsidRPr="000763E3">
        <w:rPr>
          <w:rFonts w:ascii="Times New Roman" w:eastAsia="Arial" w:hAnsi="Times New Roman" w:cs="Times New Roman"/>
          <w:b/>
          <w:color w:val="000000"/>
          <w:sz w:val="24"/>
          <w:szCs w:val="24"/>
        </w:rPr>
        <w:t>§ 2º</w:t>
      </w:r>
      <w:r w:rsidRPr="000763E3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O Município deverá dar publicidade ao cadastro municipal das pessoas com Transtorno do Espectro Autista, levando-se em conta intersecções de gênero e faixa etária, visando subsidiar a Política ora instituída, com periódicas atualizações e contagem censitária.</w:t>
      </w:r>
    </w:p>
    <w:p w:rsidR="000763E3" w:rsidRDefault="000763E3" w:rsidP="007B59EE">
      <w:pPr>
        <w:shd w:val="clear" w:color="auto" w:fill="FFFFFF"/>
        <w:spacing w:line="276" w:lineRule="auto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E81E40" w:rsidRPr="000763E3" w:rsidRDefault="00F72C26" w:rsidP="007B59EE">
      <w:pPr>
        <w:shd w:val="clear" w:color="auto" w:fill="FFFFFF"/>
        <w:spacing w:line="276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0763E3">
        <w:rPr>
          <w:rFonts w:ascii="Times New Roman" w:eastAsia="Arial" w:hAnsi="Times New Roman" w:cs="Times New Roman"/>
          <w:b/>
          <w:color w:val="000000"/>
          <w:sz w:val="24"/>
          <w:szCs w:val="24"/>
        </w:rPr>
        <w:t>§ 3º</w:t>
      </w:r>
      <w:r w:rsidRPr="000763E3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Os atendimentos à pessoa com TEA em âmbito municipal devem ser informados ao órgão competente para a atualização do cadastro a que se refere o § 2º deste artigo, na forma do regulamento.</w:t>
      </w:r>
    </w:p>
    <w:p w:rsidR="00E81E40" w:rsidRPr="000763E3" w:rsidRDefault="00E81E40" w:rsidP="007B59EE">
      <w:pPr>
        <w:shd w:val="clear" w:color="auto" w:fill="FFFFFF"/>
        <w:spacing w:line="276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E81E40" w:rsidRDefault="00F72C26" w:rsidP="007B59EE">
      <w:pPr>
        <w:shd w:val="clear" w:color="auto" w:fill="FFFFFF"/>
        <w:spacing w:line="276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b/>
          <w:color w:val="000000"/>
          <w:sz w:val="24"/>
          <w:szCs w:val="24"/>
        </w:rPr>
        <w:t>Art. 8</w:t>
      </w:r>
      <w:r w:rsidR="00A822BB" w:rsidRPr="000763E3">
        <w:rPr>
          <w:rFonts w:ascii="Times New Roman" w:eastAsia="Arial" w:hAnsi="Times New Roman" w:cs="Times New Roman"/>
          <w:b/>
          <w:color w:val="000000"/>
          <w:sz w:val="24"/>
          <w:szCs w:val="24"/>
        </w:rPr>
        <w:t>º</w:t>
      </w:r>
      <w:r w:rsidR="00A822BB" w:rsidRPr="000763E3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Durante a Semana Municipal do </w:t>
      </w:r>
      <w:r w:rsidR="00F34F1D">
        <w:rPr>
          <w:rFonts w:ascii="Times New Roman" w:eastAsia="Arial" w:hAnsi="Times New Roman" w:cs="Times New Roman"/>
          <w:color w:val="000000"/>
          <w:sz w:val="24"/>
          <w:szCs w:val="24"/>
        </w:rPr>
        <w:t>Autista, instituída pela Lei 5.</w:t>
      </w:r>
      <w:r w:rsidR="00A822BB" w:rsidRPr="000763E3">
        <w:rPr>
          <w:rFonts w:ascii="Times New Roman" w:eastAsia="Arial" w:hAnsi="Times New Roman" w:cs="Times New Roman"/>
          <w:color w:val="000000"/>
          <w:sz w:val="24"/>
          <w:szCs w:val="24"/>
        </w:rPr>
        <w:t>423/13, serão ações vislumbradas a ocorrerem no Município:</w:t>
      </w:r>
    </w:p>
    <w:p w:rsidR="000763E3" w:rsidRPr="000763E3" w:rsidRDefault="000763E3" w:rsidP="007B59EE">
      <w:pPr>
        <w:shd w:val="clear" w:color="auto" w:fill="FFFFFF"/>
        <w:spacing w:line="276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E81E40" w:rsidRDefault="00F72C26" w:rsidP="007B59EE">
      <w:pPr>
        <w:shd w:val="clear" w:color="auto" w:fill="FFFFFF"/>
        <w:spacing w:line="276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0763E3">
        <w:rPr>
          <w:rFonts w:ascii="Times New Roman" w:eastAsia="Arial" w:hAnsi="Times New Roman" w:cs="Times New Roman"/>
          <w:color w:val="000000"/>
          <w:sz w:val="24"/>
          <w:szCs w:val="24"/>
        </w:rPr>
        <w:t>I - campanhas publicitárias e institucionais visando à conscientização da população sobre o Transtorno do Espectro Autista;</w:t>
      </w:r>
    </w:p>
    <w:p w:rsidR="000763E3" w:rsidRPr="000763E3" w:rsidRDefault="000763E3" w:rsidP="007B59EE">
      <w:pPr>
        <w:shd w:val="clear" w:color="auto" w:fill="FFFFFF"/>
        <w:spacing w:line="276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0763E3" w:rsidRDefault="00F72C26" w:rsidP="007B59EE">
      <w:pPr>
        <w:shd w:val="clear" w:color="auto" w:fill="FFFFFF"/>
        <w:spacing w:line="276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0763E3">
        <w:rPr>
          <w:rFonts w:ascii="Times New Roman" w:eastAsia="Arial" w:hAnsi="Times New Roman" w:cs="Times New Roman"/>
          <w:color w:val="000000"/>
          <w:sz w:val="24"/>
          <w:szCs w:val="24"/>
        </w:rPr>
        <w:t>II - seminários, palestras e cursos de capacitação e treinamento para os profissionais que prestam serviços à população com Transtorno do Espectro Autista;</w:t>
      </w:r>
    </w:p>
    <w:p w:rsidR="000763E3" w:rsidRDefault="000763E3" w:rsidP="007B59EE">
      <w:pPr>
        <w:shd w:val="clear" w:color="auto" w:fill="FFFFFF"/>
        <w:spacing w:line="276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E81E40" w:rsidRPr="000763E3" w:rsidRDefault="00F72C26" w:rsidP="007B59EE">
      <w:pPr>
        <w:shd w:val="clear" w:color="auto" w:fill="FFFFFF"/>
        <w:spacing w:line="276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0763E3">
        <w:rPr>
          <w:rFonts w:ascii="Times New Roman" w:eastAsia="Arial" w:hAnsi="Times New Roman" w:cs="Times New Roman"/>
          <w:color w:val="000000"/>
          <w:sz w:val="24"/>
          <w:szCs w:val="24"/>
        </w:rPr>
        <w:t>III - a disseminação da Fita Quebra Cabeça, símbolo mundial do Transtorno do</w:t>
      </w:r>
      <w:r w:rsidR="000763E3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</w:t>
      </w:r>
      <w:r w:rsidRPr="000763E3">
        <w:rPr>
          <w:rFonts w:ascii="Times New Roman" w:eastAsia="Arial" w:hAnsi="Times New Roman" w:cs="Times New Roman"/>
          <w:color w:val="000000"/>
          <w:sz w:val="24"/>
          <w:szCs w:val="24"/>
        </w:rPr>
        <w:t>Espectro Autista, e outros materiais associativos à conscientização sobre o Transtorno do Espectro Autista.</w:t>
      </w:r>
    </w:p>
    <w:p w:rsidR="00E81E40" w:rsidRPr="000763E3" w:rsidRDefault="00E81E40" w:rsidP="007B59EE">
      <w:pPr>
        <w:shd w:val="clear" w:color="auto" w:fill="FFFFFF"/>
        <w:spacing w:line="276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E81E40" w:rsidRDefault="00F72C26" w:rsidP="007B59EE">
      <w:pPr>
        <w:shd w:val="clear" w:color="auto" w:fill="FFFFFF"/>
        <w:spacing w:line="276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b/>
          <w:color w:val="000000"/>
          <w:sz w:val="24"/>
          <w:szCs w:val="24"/>
        </w:rPr>
        <w:t>Art. 9º</w:t>
      </w:r>
      <w:r w:rsidR="00A822BB" w:rsidRPr="000763E3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É assegurado o acesso a ações e serviços municipais de saúde que garantam a atenção integral às necessidades das pessoas com TEA, devendo o Município garantir:</w:t>
      </w:r>
    </w:p>
    <w:p w:rsidR="00B62C21" w:rsidRPr="000763E3" w:rsidRDefault="00B62C21" w:rsidP="007B59EE">
      <w:pPr>
        <w:shd w:val="clear" w:color="auto" w:fill="FFFFFF"/>
        <w:spacing w:line="276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E81E40" w:rsidRDefault="00F72C26" w:rsidP="007B59EE">
      <w:pPr>
        <w:shd w:val="clear" w:color="auto" w:fill="FFFFFF"/>
        <w:spacing w:line="276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0763E3">
        <w:rPr>
          <w:rFonts w:ascii="Times New Roman" w:eastAsia="Arial" w:hAnsi="Times New Roman" w:cs="Times New Roman"/>
          <w:color w:val="000000"/>
          <w:sz w:val="24"/>
          <w:szCs w:val="24"/>
        </w:rPr>
        <w:t>I - diagnóstico precoce, ainda que não definitivo;</w:t>
      </w:r>
    </w:p>
    <w:p w:rsidR="000763E3" w:rsidRPr="000763E3" w:rsidRDefault="000763E3" w:rsidP="007B59EE">
      <w:pPr>
        <w:shd w:val="clear" w:color="auto" w:fill="FFFFFF"/>
        <w:spacing w:line="276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E81E40" w:rsidRPr="000763E3" w:rsidRDefault="00F72C26" w:rsidP="007B59EE">
      <w:pPr>
        <w:shd w:val="clear" w:color="auto" w:fill="FFFFFF"/>
        <w:spacing w:line="276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0763E3">
        <w:rPr>
          <w:rFonts w:ascii="Times New Roman" w:eastAsia="Arial" w:hAnsi="Times New Roman" w:cs="Times New Roman"/>
          <w:color w:val="000000"/>
          <w:sz w:val="24"/>
          <w:szCs w:val="24"/>
        </w:rPr>
        <w:t>II - atendimento multiprofissional no Sistema Municipal de Saúde;</w:t>
      </w:r>
    </w:p>
    <w:p w:rsidR="00E81E40" w:rsidRPr="000763E3" w:rsidRDefault="00E81E40" w:rsidP="007B59EE">
      <w:pPr>
        <w:shd w:val="clear" w:color="auto" w:fill="FFFFFF"/>
        <w:spacing w:line="276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E81E40" w:rsidRDefault="00F72C26" w:rsidP="007B59EE">
      <w:pPr>
        <w:shd w:val="clear" w:color="auto" w:fill="FFFFFF"/>
        <w:spacing w:line="276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0763E3">
        <w:rPr>
          <w:rFonts w:ascii="Times New Roman" w:eastAsia="Arial" w:hAnsi="Times New Roman" w:cs="Times New Roman"/>
          <w:color w:val="000000"/>
          <w:sz w:val="24"/>
          <w:szCs w:val="24"/>
        </w:rPr>
        <w:t>III - informações que auxiliem no diagnóstico e no tratamento das condições coexistentes;</w:t>
      </w:r>
    </w:p>
    <w:p w:rsidR="000763E3" w:rsidRPr="000763E3" w:rsidRDefault="000763E3" w:rsidP="007B59EE">
      <w:pPr>
        <w:shd w:val="clear" w:color="auto" w:fill="FFFFFF"/>
        <w:spacing w:line="276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E81E40" w:rsidRDefault="00F72C26" w:rsidP="007B59EE">
      <w:pPr>
        <w:shd w:val="clear" w:color="auto" w:fill="FFFFFF"/>
        <w:spacing w:line="276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0763E3">
        <w:rPr>
          <w:rFonts w:ascii="Times New Roman" w:eastAsia="Arial" w:hAnsi="Times New Roman" w:cs="Times New Roman"/>
          <w:color w:val="000000"/>
          <w:sz w:val="24"/>
          <w:szCs w:val="24"/>
        </w:rPr>
        <w:t>IV - orientação nutricional e farmacêutica adequada;</w:t>
      </w:r>
    </w:p>
    <w:p w:rsidR="000763E3" w:rsidRPr="000763E3" w:rsidRDefault="000763E3" w:rsidP="007B59EE">
      <w:pPr>
        <w:shd w:val="clear" w:color="auto" w:fill="FFFFFF"/>
        <w:spacing w:line="276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E81E40" w:rsidRPr="000763E3" w:rsidRDefault="00F72C26" w:rsidP="007B59EE">
      <w:pPr>
        <w:shd w:val="clear" w:color="auto" w:fill="FFFFFF"/>
        <w:spacing w:line="276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0763E3">
        <w:rPr>
          <w:rFonts w:ascii="Times New Roman" w:eastAsia="Arial" w:hAnsi="Times New Roman" w:cs="Times New Roman"/>
          <w:color w:val="000000"/>
          <w:sz w:val="24"/>
          <w:szCs w:val="24"/>
        </w:rPr>
        <w:t>V - orientação aos familiares e responsáveis pelos cuidados da pessoa com TEA, quando for o caso.</w:t>
      </w:r>
    </w:p>
    <w:p w:rsidR="00E81E40" w:rsidRPr="000763E3" w:rsidRDefault="00E81E40" w:rsidP="007B59EE">
      <w:pPr>
        <w:shd w:val="clear" w:color="auto" w:fill="FFFFFF"/>
        <w:spacing w:line="276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BB43ED" w:rsidRDefault="00BB43ED" w:rsidP="007B59EE">
      <w:pPr>
        <w:shd w:val="clear" w:color="auto" w:fill="FFFFFF"/>
        <w:spacing w:line="276" w:lineRule="auto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BB43ED" w:rsidRDefault="00BB43ED" w:rsidP="007B59EE">
      <w:pPr>
        <w:shd w:val="clear" w:color="auto" w:fill="FFFFFF"/>
        <w:spacing w:line="276" w:lineRule="auto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BB43ED" w:rsidRDefault="00BB43ED" w:rsidP="007B59EE">
      <w:pPr>
        <w:shd w:val="clear" w:color="auto" w:fill="FFFFFF"/>
        <w:spacing w:line="276" w:lineRule="auto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BB43ED" w:rsidRDefault="00BB43ED" w:rsidP="007B59EE">
      <w:pPr>
        <w:shd w:val="clear" w:color="auto" w:fill="FFFFFF"/>
        <w:spacing w:line="276" w:lineRule="auto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B62C21" w:rsidRDefault="00F72C26" w:rsidP="007B59EE">
      <w:pPr>
        <w:shd w:val="clear" w:color="auto" w:fill="FFFFFF"/>
        <w:spacing w:line="276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0763E3">
        <w:rPr>
          <w:rFonts w:ascii="Times New Roman" w:eastAsia="Arial" w:hAnsi="Times New Roman" w:cs="Times New Roman"/>
          <w:b/>
          <w:color w:val="000000"/>
          <w:sz w:val="24"/>
          <w:szCs w:val="24"/>
        </w:rPr>
        <w:t>§ 1º</w:t>
      </w:r>
      <w:r w:rsidRPr="000763E3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Para a garantia dos direitos previstos no </w:t>
      </w:r>
      <w:r w:rsidRPr="00F34F1D">
        <w:rPr>
          <w:rFonts w:ascii="Times New Roman" w:eastAsia="Arial" w:hAnsi="Times New Roman" w:cs="Times New Roman"/>
          <w:i/>
          <w:color w:val="000000"/>
          <w:sz w:val="24"/>
          <w:szCs w:val="24"/>
        </w:rPr>
        <w:t>caput</w:t>
      </w:r>
      <w:r w:rsidRPr="000763E3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deste artigo, observar-se-á além do disposto nesta Lei, a legislação de regência do Sistema Único de Saúde - SUS, sem prejuízo de outras</w:t>
      </w:r>
      <w:r w:rsidR="00F34F1D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normas aplicáveis, bem como a “</w:t>
      </w:r>
      <w:r w:rsidRPr="000763E3">
        <w:rPr>
          <w:rFonts w:ascii="Times New Roman" w:eastAsia="Arial" w:hAnsi="Times New Roman" w:cs="Times New Roman"/>
          <w:color w:val="000000"/>
          <w:sz w:val="24"/>
          <w:szCs w:val="24"/>
        </w:rPr>
        <w:t>Linha</w:t>
      </w:r>
      <w:proofErr w:type="gramStart"/>
      <w:r w:rsidRPr="000763E3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</w:t>
      </w:r>
      <w:r w:rsidR="00BB43ED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</w:t>
      </w:r>
      <w:proofErr w:type="gramEnd"/>
      <w:r w:rsidRPr="000763E3">
        <w:rPr>
          <w:rFonts w:ascii="Times New Roman" w:eastAsia="Arial" w:hAnsi="Times New Roman" w:cs="Times New Roman"/>
          <w:color w:val="000000"/>
          <w:sz w:val="24"/>
          <w:szCs w:val="24"/>
        </w:rPr>
        <w:t>de</w:t>
      </w:r>
      <w:r w:rsidR="00BB43ED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</w:t>
      </w:r>
      <w:r w:rsidRPr="000763E3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cuidado para a atenção às</w:t>
      </w:r>
      <w:r w:rsidR="00BB43ED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</w:t>
      </w:r>
      <w:r w:rsidRPr="000763E3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pessoas</w:t>
      </w:r>
      <w:r w:rsidR="00BB43ED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</w:t>
      </w:r>
      <w:r w:rsidRPr="000763E3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com</w:t>
      </w:r>
    </w:p>
    <w:p w:rsidR="008406C3" w:rsidRDefault="007750F4" w:rsidP="007B59EE">
      <w:pPr>
        <w:shd w:val="clear" w:color="auto" w:fill="FFFFFF"/>
        <w:spacing w:line="276" w:lineRule="auto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  <w:proofErr w:type="gramStart"/>
      <w:r w:rsidRPr="000763E3">
        <w:rPr>
          <w:rFonts w:ascii="Times New Roman" w:eastAsia="Arial" w:hAnsi="Times New Roman" w:cs="Times New Roman"/>
          <w:color w:val="000000"/>
          <w:sz w:val="24"/>
          <w:szCs w:val="24"/>
        </w:rPr>
        <w:t>transtornos</w:t>
      </w:r>
      <w:proofErr w:type="gramEnd"/>
      <w:r w:rsidRPr="000763E3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do espectro do autismo e suas famílias na rede de atenção psicossocial do Sistema Único de Saúde”</w:t>
      </w:r>
      <w:r w:rsidR="00F72C26" w:rsidRPr="000763E3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do Ministério da Saúde.</w:t>
      </w:r>
    </w:p>
    <w:p w:rsidR="008406C3" w:rsidRDefault="008406C3" w:rsidP="007B59EE">
      <w:pPr>
        <w:shd w:val="clear" w:color="auto" w:fill="FFFFFF"/>
        <w:spacing w:line="276" w:lineRule="auto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7B59EE" w:rsidRDefault="00F72C26" w:rsidP="007B59EE">
      <w:pPr>
        <w:shd w:val="clear" w:color="auto" w:fill="FFFFFF"/>
        <w:spacing w:line="276" w:lineRule="auto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  <w:r w:rsidRPr="000763E3">
        <w:rPr>
          <w:rFonts w:ascii="Times New Roman" w:eastAsia="Arial" w:hAnsi="Times New Roman" w:cs="Times New Roman"/>
          <w:b/>
          <w:color w:val="000000"/>
          <w:sz w:val="24"/>
          <w:szCs w:val="24"/>
        </w:rPr>
        <w:t>§ 2º</w:t>
      </w:r>
      <w:r w:rsidRPr="000763E3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As linhas terapêuticas devem observar as idiossincrasias de cada pessoa com TEA, não devendo os serviços adotar um único modelo de abordagem terapêutica.</w:t>
      </w:r>
    </w:p>
    <w:p w:rsidR="007B59EE" w:rsidRDefault="007B59EE" w:rsidP="007B59EE">
      <w:pPr>
        <w:shd w:val="clear" w:color="auto" w:fill="FFFFFF"/>
        <w:spacing w:line="276" w:lineRule="auto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CE745C" w:rsidRPr="000763E3" w:rsidRDefault="00F72C26" w:rsidP="007B59EE">
      <w:pPr>
        <w:shd w:val="clear" w:color="auto" w:fill="FFFFFF"/>
        <w:spacing w:line="276" w:lineRule="auto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  <w:r w:rsidRPr="000763E3">
        <w:rPr>
          <w:rFonts w:ascii="Times New Roman" w:eastAsia="Arial" w:hAnsi="Times New Roman" w:cs="Times New Roman"/>
          <w:b/>
          <w:color w:val="000000"/>
          <w:sz w:val="24"/>
          <w:szCs w:val="24"/>
        </w:rPr>
        <w:t xml:space="preserve">§ 3º </w:t>
      </w:r>
      <w:r w:rsidRPr="000763E3">
        <w:rPr>
          <w:rFonts w:ascii="Times New Roman" w:eastAsia="Arial" w:hAnsi="Times New Roman" w:cs="Times New Roman"/>
          <w:color w:val="000000"/>
          <w:sz w:val="24"/>
          <w:szCs w:val="24"/>
        </w:rPr>
        <w:t>As diversas linhas terapêuticas de socialização, inclusão e atenção às pessoas com TEA serão respeitadas e incentivadas, no modo que couber, pelo Município, de modo a se buscar as melhores alternativas de abordagem.</w:t>
      </w:r>
    </w:p>
    <w:p w:rsidR="00CE745C" w:rsidRPr="000763E3" w:rsidRDefault="00CE745C" w:rsidP="007B59EE">
      <w:pPr>
        <w:shd w:val="clear" w:color="auto" w:fill="FFFFFF"/>
        <w:spacing w:line="276" w:lineRule="auto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E81E40" w:rsidRPr="000763E3" w:rsidRDefault="00F72C26" w:rsidP="007B59EE">
      <w:pPr>
        <w:shd w:val="clear" w:color="auto" w:fill="FFFFFF"/>
        <w:spacing w:line="276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0763E3">
        <w:rPr>
          <w:rFonts w:ascii="Times New Roman" w:eastAsia="Arial" w:hAnsi="Times New Roman" w:cs="Times New Roman"/>
          <w:b/>
          <w:color w:val="000000"/>
          <w:sz w:val="24"/>
          <w:szCs w:val="24"/>
        </w:rPr>
        <w:t>§ 4º</w:t>
      </w:r>
      <w:r w:rsidRPr="000763E3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Sempre que for necessária a internação da pessoa com TEA, esta deverá ser feita de maneira humanizada e assistida, a fim de preservar a saúde do paciente e reestabelecer seu equilíbrio.</w:t>
      </w:r>
    </w:p>
    <w:p w:rsidR="00E81E40" w:rsidRPr="000763E3" w:rsidRDefault="00E81E40" w:rsidP="007B59EE">
      <w:pPr>
        <w:shd w:val="clear" w:color="auto" w:fill="FFFFFF"/>
        <w:spacing w:line="276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E81E40" w:rsidRPr="000763E3" w:rsidRDefault="00F72C26" w:rsidP="007B59EE">
      <w:pPr>
        <w:shd w:val="clear" w:color="auto" w:fill="FFFFFF"/>
        <w:spacing w:line="276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b/>
          <w:color w:val="000000"/>
          <w:sz w:val="24"/>
          <w:szCs w:val="24"/>
        </w:rPr>
        <w:t>Art. 10</w:t>
      </w:r>
      <w:r w:rsidR="00A822BB" w:rsidRPr="000763E3">
        <w:rPr>
          <w:rFonts w:ascii="Times New Roman" w:eastAsia="Arial" w:hAnsi="Times New Roman" w:cs="Times New Roman"/>
          <w:b/>
          <w:color w:val="000000"/>
          <w:sz w:val="24"/>
          <w:szCs w:val="24"/>
        </w:rPr>
        <w:t xml:space="preserve"> </w:t>
      </w:r>
      <w:r w:rsidR="00A822BB" w:rsidRPr="000763E3">
        <w:rPr>
          <w:rFonts w:ascii="Times New Roman" w:eastAsia="Arial" w:hAnsi="Times New Roman" w:cs="Times New Roman"/>
          <w:color w:val="000000"/>
          <w:sz w:val="24"/>
          <w:szCs w:val="24"/>
        </w:rPr>
        <w:t>É vedada a cobrança de valores diferenciados de qualquer natureza para as pessoas com TEA nas mensalidades, anuidades e matrículas das instituições privadas de ensino, devendo promover as adaptações necessárias à inclusão dos alunos com</w:t>
      </w:r>
      <w:r w:rsidR="00480244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TEA, consonantemente ao art. 9º</w:t>
      </w:r>
      <w:bookmarkStart w:id="0" w:name="_GoBack"/>
      <w:bookmarkEnd w:id="0"/>
      <w:r w:rsidR="00A822BB" w:rsidRPr="000763E3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desta Lei e nos termos previstos pelo artigo 28 da Lei Federal nº 13.146, de 6 de julho de 2015.</w:t>
      </w:r>
    </w:p>
    <w:p w:rsidR="00E81E40" w:rsidRPr="000763E3" w:rsidRDefault="00E81E40" w:rsidP="007B59EE">
      <w:pPr>
        <w:shd w:val="clear" w:color="auto" w:fill="FFFFFF"/>
        <w:spacing w:line="276" w:lineRule="auto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E81E40" w:rsidRDefault="00F72C26" w:rsidP="007B59EE">
      <w:pPr>
        <w:shd w:val="clear" w:color="auto" w:fill="FFFFFF"/>
        <w:spacing w:line="276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b/>
          <w:color w:val="000000"/>
          <w:sz w:val="24"/>
          <w:szCs w:val="24"/>
        </w:rPr>
        <w:t>Art. 11</w:t>
      </w:r>
      <w:r w:rsidR="00A822BB" w:rsidRPr="000763E3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As pessoas com TEA têm direito ao transporte, de forma digna e de acordo com suas necessidades, incluindo:</w:t>
      </w:r>
    </w:p>
    <w:p w:rsidR="000763E3" w:rsidRPr="000763E3" w:rsidRDefault="000763E3" w:rsidP="007B59EE">
      <w:pPr>
        <w:shd w:val="clear" w:color="auto" w:fill="FFFFFF"/>
        <w:spacing w:line="276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E81E40" w:rsidRDefault="00F72C26" w:rsidP="007B59EE">
      <w:pPr>
        <w:shd w:val="clear" w:color="auto" w:fill="FFFFFF"/>
        <w:spacing w:line="276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0763E3">
        <w:rPr>
          <w:rFonts w:ascii="Times New Roman" w:eastAsia="Arial" w:hAnsi="Times New Roman" w:cs="Times New Roman"/>
          <w:color w:val="000000"/>
          <w:sz w:val="24"/>
          <w:szCs w:val="24"/>
        </w:rPr>
        <w:t>I - o direito a estacionamento de veículos que transportem pessoas com TEA, na formada legislação específica, nas vagas reservadas e sinalizadas como vagas destinadas ao uso de pessoas com deficiência, nas vias públicas e nas vias e áreas de estacionamento aberto ao público de estabelecimentos de uso coletivo;</w:t>
      </w:r>
    </w:p>
    <w:p w:rsidR="000763E3" w:rsidRPr="000763E3" w:rsidRDefault="000763E3" w:rsidP="007B59EE">
      <w:pPr>
        <w:shd w:val="clear" w:color="auto" w:fill="FFFFFF"/>
        <w:spacing w:line="276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E81E40" w:rsidRPr="000763E3" w:rsidRDefault="00F72C26" w:rsidP="007B59EE">
      <w:pPr>
        <w:shd w:val="clear" w:color="auto" w:fill="FFFFFF"/>
        <w:spacing w:line="276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0763E3">
        <w:rPr>
          <w:rFonts w:ascii="Times New Roman" w:eastAsia="Arial" w:hAnsi="Times New Roman" w:cs="Times New Roman"/>
          <w:color w:val="000000"/>
          <w:sz w:val="24"/>
          <w:szCs w:val="24"/>
        </w:rPr>
        <w:t>II - a utilização do Serviço de Atendimento Especial - Serviço Atende, instituído pela Lei nº 16.337, de 30 de dezembro de 2015.</w:t>
      </w:r>
    </w:p>
    <w:p w:rsidR="00E81E40" w:rsidRPr="000763E3" w:rsidRDefault="00E81E40" w:rsidP="007B59EE">
      <w:pPr>
        <w:shd w:val="clear" w:color="auto" w:fill="FFFFFF"/>
        <w:spacing w:line="276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E81E40" w:rsidRPr="000763E3" w:rsidRDefault="00F72C26" w:rsidP="007B59EE">
      <w:pPr>
        <w:shd w:val="clear" w:color="auto" w:fill="FFFFFF"/>
        <w:spacing w:line="276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b/>
          <w:color w:val="000000"/>
          <w:sz w:val="24"/>
          <w:szCs w:val="24"/>
        </w:rPr>
        <w:t>Art. 12</w:t>
      </w:r>
      <w:r w:rsidR="00A822BB" w:rsidRPr="000763E3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A pessoa com TEA tem direito à vida digna, à integridade física e moral, ao livre desenvolvimento da personalidade e à segurança, devendo ser combatida, em âmbito municipal, toda forma de discriminação contra elas praticada, em razão da neuro divergência, incluindo-se aqui a infantilização de adultos e a aversão ao contato.</w:t>
      </w:r>
    </w:p>
    <w:p w:rsidR="00E81E40" w:rsidRPr="000763E3" w:rsidRDefault="00E81E40" w:rsidP="007B59EE">
      <w:pPr>
        <w:shd w:val="clear" w:color="auto" w:fill="FFFFFF"/>
        <w:spacing w:line="276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BB43ED" w:rsidRDefault="00BB43ED" w:rsidP="007B59EE">
      <w:pPr>
        <w:shd w:val="clear" w:color="auto" w:fill="FFFFFF"/>
        <w:spacing w:line="276" w:lineRule="auto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BB43ED" w:rsidRDefault="00BB43ED" w:rsidP="007B59EE">
      <w:pPr>
        <w:shd w:val="clear" w:color="auto" w:fill="FFFFFF"/>
        <w:spacing w:line="276" w:lineRule="auto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BB43ED" w:rsidRDefault="00BB43ED" w:rsidP="007B59EE">
      <w:pPr>
        <w:shd w:val="clear" w:color="auto" w:fill="FFFFFF"/>
        <w:spacing w:line="276" w:lineRule="auto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B62C21" w:rsidRDefault="00F72C26" w:rsidP="007B59EE">
      <w:pPr>
        <w:shd w:val="clear" w:color="auto" w:fill="FFFFFF"/>
        <w:spacing w:line="276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b/>
          <w:color w:val="000000"/>
          <w:sz w:val="24"/>
          <w:szCs w:val="24"/>
        </w:rPr>
        <w:t>Art. 13</w:t>
      </w:r>
      <w:r w:rsidR="00A822BB" w:rsidRPr="000763E3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A pessoa com TEA será protegida de toda forma de negligência, discriminação, exploração, violência, tortura, crueldade, opressão e tratamento desumano ou degradante praticado em âmbito municipal.</w:t>
      </w:r>
    </w:p>
    <w:p w:rsidR="00BB43ED" w:rsidRDefault="00BB43ED" w:rsidP="007B59EE">
      <w:pPr>
        <w:shd w:val="clear" w:color="auto" w:fill="FFFFFF"/>
        <w:spacing w:line="276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E81E40" w:rsidRPr="000763E3" w:rsidRDefault="00F72C26" w:rsidP="007B59EE">
      <w:pPr>
        <w:shd w:val="clear" w:color="auto" w:fill="FFFFFF"/>
        <w:spacing w:line="276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0763E3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Parágrafo único. A Administração Pública Municipal criará canais facilitados, ou adequará canais já existentes, de denúncia às condutas descritas no </w:t>
      </w:r>
      <w:r w:rsidRPr="00F34F1D">
        <w:rPr>
          <w:rFonts w:ascii="Times New Roman" w:eastAsia="Arial" w:hAnsi="Times New Roman" w:cs="Times New Roman"/>
          <w:i/>
          <w:color w:val="000000"/>
          <w:sz w:val="24"/>
          <w:szCs w:val="24"/>
        </w:rPr>
        <w:t>caput</w:t>
      </w:r>
      <w:r w:rsidRPr="000763E3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deste artigo, bem como promoverá campanhas de combate à violência física e moral praticada contra a pessoa com TEA.</w:t>
      </w:r>
    </w:p>
    <w:p w:rsidR="00E81E40" w:rsidRPr="000763E3" w:rsidRDefault="00E81E40" w:rsidP="007B59EE">
      <w:pPr>
        <w:shd w:val="clear" w:color="auto" w:fill="FFFFFF"/>
        <w:spacing w:line="276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7B59EE" w:rsidRDefault="00F72C26" w:rsidP="007B59EE">
      <w:pPr>
        <w:shd w:val="clear" w:color="auto" w:fill="FFFFFF"/>
        <w:spacing w:line="276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b/>
          <w:color w:val="000000"/>
          <w:sz w:val="24"/>
          <w:szCs w:val="24"/>
        </w:rPr>
        <w:t>Art. 14</w:t>
      </w:r>
      <w:r w:rsidR="00A822BB" w:rsidRPr="000763E3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É dever do Município, em atuação à efetivação desta Lei, atuar com vistas a:</w:t>
      </w:r>
    </w:p>
    <w:p w:rsidR="007B59EE" w:rsidRDefault="007B59EE" w:rsidP="007B59EE">
      <w:pPr>
        <w:shd w:val="clear" w:color="auto" w:fill="FFFFFF"/>
        <w:spacing w:line="276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E81E40" w:rsidRDefault="00F72C26" w:rsidP="007B59EE">
      <w:pPr>
        <w:shd w:val="clear" w:color="auto" w:fill="FFFFFF"/>
        <w:spacing w:line="276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0763E3">
        <w:rPr>
          <w:rFonts w:ascii="Times New Roman" w:eastAsia="Arial" w:hAnsi="Times New Roman" w:cs="Times New Roman"/>
          <w:color w:val="000000"/>
          <w:sz w:val="24"/>
          <w:szCs w:val="24"/>
        </w:rPr>
        <w:t>I - coordenar e acompanhar a implementação da Política Municipal ora instituída;</w:t>
      </w:r>
    </w:p>
    <w:p w:rsidR="00E81E40" w:rsidRDefault="00F72C26" w:rsidP="007B59EE">
      <w:pPr>
        <w:shd w:val="clear" w:color="auto" w:fill="FFFFFF"/>
        <w:spacing w:line="276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0763E3">
        <w:rPr>
          <w:rFonts w:ascii="Times New Roman" w:eastAsia="Arial" w:hAnsi="Times New Roman" w:cs="Times New Roman"/>
          <w:color w:val="000000"/>
          <w:sz w:val="24"/>
          <w:szCs w:val="24"/>
        </w:rPr>
        <w:t>II - fomentar e promover as ações de capacitação em Transtorno do Espectro Autista, em colaboração com organizações da sociedade civil, meios de comunicação, entidades de classe, instituições públicas e privadas e com a sociedade;</w:t>
      </w:r>
    </w:p>
    <w:p w:rsidR="00E81E40" w:rsidRPr="000763E3" w:rsidRDefault="00F72C26" w:rsidP="007B59EE">
      <w:pPr>
        <w:shd w:val="clear" w:color="auto" w:fill="FFFFFF"/>
        <w:spacing w:line="276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0763E3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III - contribuir </w:t>
      </w:r>
      <w:r w:rsidR="007B59EE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 </w:t>
      </w:r>
      <w:r w:rsidRPr="000763E3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para </w:t>
      </w:r>
      <w:r w:rsidR="007B59EE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 </w:t>
      </w:r>
      <w:r w:rsidRPr="000763E3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a </w:t>
      </w:r>
      <w:r w:rsidR="007B59EE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 </w:t>
      </w:r>
      <w:r w:rsidRPr="000763E3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elaboração </w:t>
      </w:r>
      <w:r w:rsidR="007B59EE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 </w:t>
      </w:r>
      <w:r w:rsidRPr="000763E3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do </w:t>
      </w:r>
      <w:r w:rsidR="007B59EE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 </w:t>
      </w:r>
      <w:r w:rsidRPr="000763E3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Plano </w:t>
      </w:r>
      <w:r w:rsidR="007B59EE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 </w:t>
      </w:r>
      <w:r w:rsidRPr="000763E3">
        <w:rPr>
          <w:rFonts w:ascii="Times New Roman" w:eastAsia="Arial" w:hAnsi="Times New Roman" w:cs="Times New Roman"/>
          <w:color w:val="000000"/>
          <w:sz w:val="24"/>
          <w:szCs w:val="24"/>
        </w:rPr>
        <w:t>Plurianual</w:t>
      </w:r>
      <w:r w:rsidR="007B59EE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 </w:t>
      </w:r>
      <w:r w:rsidRPr="000763E3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- </w:t>
      </w:r>
      <w:r w:rsidR="007B59EE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 </w:t>
      </w:r>
      <w:r w:rsidRPr="000763E3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PPA, </w:t>
      </w:r>
      <w:r w:rsidR="007B59EE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 </w:t>
      </w:r>
      <w:r w:rsidRPr="000763E3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da </w:t>
      </w:r>
      <w:r w:rsidR="007B59EE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</w:t>
      </w:r>
      <w:r w:rsidRPr="000763E3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Lei </w:t>
      </w:r>
      <w:r w:rsidR="007B59EE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</w:t>
      </w:r>
      <w:r w:rsidRPr="000763E3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de </w:t>
      </w:r>
      <w:r w:rsidR="007B59EE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</w:t>
      </w:r>
      <w:r w:rsidRPr="000763E3">
        <w:rPr>
          <w:rFonts w:ascii="Times New Roman" w:eastAsia="Arial" w:hAnsi="Times New Roman" w:cs="Times New Roman"/>
          <w:color w:val="000000"/>
          <w:sz w:val="24"/>
          <w:szCs w:val="24"/>
        </w:rPr>
        <w:t>Diretrizes</w:t>
      </w:r>
    </w:p>
    <w:p w:rsidR="00E81E40" w:rsidRPr="000763E3" w:rsidRDefault="00F72C26" w:rsidP="007B59EE">
      <w:pPr>
        <w:shd w:val="clear" w:color="auto" w:fill="FFFFFF"/>
        <w:spacing w:line="276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0763E3">
        <w:rPr>
          <w:rFonts w:ascii="Times New Roman" w:eastAsia="Arial" w:hAnsi="Times New Roman" w:cs="Times New Roman"/>
          <w:color w:val="000000"/>
          <w:sz w:val="24"/>
          <w:szCs w:val="24"/>
        </w:rPr>
        <w:t>Orçamentárias - LDO e da Lei Orçamentária Anual - LOA, a fim de viabilizar a política ora instituída, bem como os planos, programas, projetos e ações correlatos;</w:t>
      </w:r>
    </w:p>
    <w:p w:rsidR="00E81E40" w:rsidRPr="000763E3" w:rsidRDefault="00F72C26" w:rsidP="007B59EE">
      <w:pPr>
        <w:shd w:val="clear" w:color="auto" w:fill="FFFFFF"/>
        <w:spacing w:line="276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0763E3">
        <w:rPr>
          <w:rFonts w:ascii="Times New Roman" w:eastAsia="Arial" w:hAnsi="Times New Roman" w:cs="Times New Roman"/>
          <w:color w:val="000000"/>
          <w:sz w:val="24"/>
          <w:szCs w:val="24"/>
        </w:rPr>
        <w:t>IV - articular e coordenar a estruturação da rede de atendimento à pessoa com TEA, bem como a captação de recursos para planos, programas e projetos na área de saúde, educação e assistência social voltados à implementação da política.</w:t>
      </w:r>
    </w:p>
    <w:p w:rsidR="00E81E40" w:rsidRPr="000763E3" w:rsidRDefault="00E81E40" w:rsidP="007B59EE">
      <w:pPr>
        <w:shd w:val="clear" w:color="auto" w:fill="FFFFFF"/>
        <w:spacing w:line="276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E81E40" w:rsidRPr="000763E3" w:rsidRDefault="00F72C26" w:rsidP="007B59EE">
      <w:pPr>
        <w:shd w:val="clear" w:color="auto" w:fill="FFFFFF"/>
        <w:spacing w:line="276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b/>
          <w:color w:val="000000"/>
          <w:sz w:val="24"/>
          <w:szCs w:val="24"/>
        </w:rPr>
        <w:t>Art. 15</w:t>
      </w:r>
      <w:r w:rsidR="00A822BB" w:rsidRPr="000763E3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As despesas decorrentes da execução desta Lei correrão pelas dotações orçamentárias próprias, suplementadas se necessário.</w:t>
      </w:r>
    </w:p>
    <w:p w:rsidR="00E81E40" w:rsidRPr="000763E3" w:rsidRDefault="00E81E40" w:rsidP="007B59EE">
      <w:pPr>
        <w:shd w:val="clear" w:color="auto" w:fill="FFFFFF"/>
        <w:spacing w:line="276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CE745C" w:rsidRPr="000763E3" w:rsidRDefault="00F72C26" w:rsidP="007B59EE">
      <w:pPr>
        <w:shd w:val="clear" w:color="auto" w:fill="FFFFFF"/>
        <w:spacing w:line="276" w:lineRule="auto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b/>
          <w:color w:val="000000"/>
          <w:sz w:val="24"/>
          <w:szCs w:val="24"/>
        </w:rPr>
        <w:t>Art. 16</w:t>
      </w:r>
      <w:r w:rsidR="00A822BB" w:rsidRPr="000763E3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O Poder Executivo regulamentará o disposto nesta Lei, no que couber.</w:t>
      </w:r>
    </w:p>
    <w:p w:rsidR="00CE745C" w:rsidRPr="000763E3" w:rsidRDefault="00CE745C" w:rsidP="007B59EE">
      <w:pPr>
        <w:shd w:val="clear" w:color="auto" w:fill="FFFFFF"/>
        <w:spacing w:line="276" w:lineRule="auto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E81E40" w:rsidRPr="000763E3" w:rsidRDefault="00F72C26" w:rsidP="007B59EE">
      <w:pPr>
        <w:shd w:val="clear" w:color="auto" w:fill="FFFFFF"/>
        <w:spacing w:line="276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b/>
          <w:color w:val="000000"/>
          <w:sz w:val="24"/>
          <w:szCs w:val="24"/>
        </w:rPr>
        <w:t>Art. 17</w:t>
      </w:r>
      <w:r w:rsidR="00A822BB" w:rsidRPr="000763E3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Esta Lei entra em vigor na data da publicação.</w:t>
      </w:r>
    </w:p>
    <w:p w:rsidR="00E81E40" w:rsidRDefault="00E81E40" w:rsidP="007B59EE">
      <w:pPr>
        <w:shd w:val="clear" w:color="auto" w:fill="FFFFFF"/>
        <w:spacing w:line="276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BB43ED" w:rsidRDefault="00BB43ED" w:rsidP="007B59EE">
      <w:pPr>
        <w:shd w:val="clear" w:color="auto" w:fill="FFFFFF"/>
        <w:spacing w:line="276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C973C3" w:rsidRDefault="00C973C3" w:rsidP="007B59EE">
      <w:pPr>
        <w:shd w:val="clear" w:color="auto" w:fill="FFFFFF"/>
        <w:spacing w:line="276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BB43ED" w:rsidRPr="000763E3" w:rsidRDefault="00BB43ED" w:rsidP="007B59EE">
      <w:pPr>
        <w:shd w:val="clear" w:color="auto" w:fill="FFFFFF"/>
        <w:spacing w:line="276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BB43ED" w:rsidRPr="00BB43ED" w:rsidRDefault="00BB43ED" w:rsidP="00BB43E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43ED">
        <w:rPr>
          <w:rFonts w:ascii="Times New Roman" w:hAnsi="Times New Roman" w:cs="Times New Roman"/>
          <w:b/>
          <w:sz w:val="24"/>
          <w:szCs w:val="24"/>
        </w:rPr>
        <w:t>VEREADORA SONIA REGINA RODRIGUES</w:t>
      </w:r>
    </w:p>
    <w:p w:rsidR="00BB43ED" w:rsidRPr="00BB43ED" w:rsidRDefault="00BB43ED" w:rsidP="00BB43E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43ED">
        <w:rPr>
          <w:rFonts w:ascii="Times New Roman" w:hAnsi="Times New Roman" w:cs="Times New Roman"/>
          <w:b/>
          <w:sz w:val="24"/>
          <w:szCs w:val="24"/>
        </w:rPr>
        <w:t>Presidente da Câmara</w:t>
      </w:r>
    </w:p>
    <w:p w:rsidR="00BB43ED" w:rsidRPr="00BB43ED" w:rsidRDefault="00BB43ED" w:rsidP="00BB43E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B43ED" w:rsidRPr="00BB43ED" w:rsidRDefault="00BB43ED" w:rsidP="00BB43E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B43ED" w:rsidRPr="00C973C3" w:rsidRDefault="00BB43ED" w:rsidP="00BB43ED">
      <w:pPr>
        <w:rPr>
          <w:rFonts w:ascii="Times New Roman" w:hAnsi="Times New Roman" w:cs="Times New Roman"/>
        </w:rPr>
      </w:pPr>
      <w:r w:rsidRPr="00C973C3">
        <w:rPr>
          <w:rFonts w:ascii="Times New Roman" w:hAnsi="Times New Roman" w:cs="Times New Roman"/>
        </w:rPr>
        <w:t>Registrada na Secretaria e afixada, em igual data, no Quadro de Avisos da Portaria da Câmara.</w:t>
      </w:r>
    </w:p>
    <w:p w:rsidR="007B59EE" w:rsidRPr="00C973C3" w:rsidRDefault="007B59EE" w:rsidP="00BB43ED">
      <w:pPr>
        <w:jc w:val="center"/>
        <w:rPr>
          <w:rFonts w:ascii="Times New Roman" w:hAnsi="Times New Roman" w:cs="Times New Roman"/>
        </w:rPr>
      </w:pPr>
    </w:p>
    <w:p w:rsidR="007B59EE" w:rsidRPr="00C973C3" w:rsidRDefault="00F72C26" w:rsidP="00BB43ED">
      <w:pPr>
        <w:jc w:val="both"/>
        <w:rPr>
          <w:rFonts w:ascii="Times New Roman" w:hAnsi="Times New Roman" w:cs="Times New Roman"/>
          <w:b/>
        </w:rPr>
      </w:pPr>
      <w:r w:rsidRPr="00C973C3">
        <w:rPr>
          <w:rFonts w:ascii="Times New Roman" w:hAnsi="Times New Roman" w:cs="Times New Roman"/>
          <w:b/>
        </w:rPr>
        <w:t>Projeto de Lei nº 30 de 2021</w:t>
      </w:r>
    </w:p>
    <w:p w:rsidR="00E81E40" w:rsidRPr="00C973C3" w:rsidRDefault="00F72C26" w:rsidP="00C973C3">
      <w:pPr>
        <w:jc w:val="both"/>
        <w:rPr>
          <w:rFonts w:ascii="Times New Roman" w:hAnsi="Times New Roman" w:cs="Times New Roman"/>
        </w:rPr>
      </w:pPr>
      <w:r w:rsidRPr="00C973C3">
        <w:rPr>
          <w:rFonts w:ascii="Times New Roman" w:hAnsi="Times New Roman" w:cs="Times New Roman"/>
          <w:b/>
        </w:rPr>
        <w:t>Autoria do Vereador João Victor Gasparini</w:t>
      </w:r>
    </w:p>
    <w:sectPr w:rsidR="00E81E40" w:rsidRPr="00C973C3" w:rsidSect="007B59EE">
      <w:headerReference w:type="default" r:id="rId8"/>
      <w:pgSz w:w="11906" w:h="16838"/>
      <w:pgMar w:top="1560" w:right="1440" w:bottom="993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0AA6" w:rsidRDefault="00FF0AA6">
      <w:r>
        <w:separator/>
      </w:r>
    </w:p>
  </w:endnote>
  <w:endnote w:type="continuationSeparator" w:id="0">
    <w:p w:rsidR="00FF0AA6" w:rsidRDefault="00FF0A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0AA6" w:rsidRDefault="00FF0AA6">
      <w:r>
        <w:separator/>
      </w:r>
    </w:p>
  </w:footnote>
  <w:footnote w:type="continuationSeparator" w:id="0">
    <w:p w:rsidR="00FF0AA6" w:rsidRDefault="00FF0A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4677" w:rsidRDefault="00F72C26" w:rsidP="00B74677">
    <w:pPr>
      <w:framePr w:w="2171" w:h="2525" w:hRule="exact" w:hSpace="141" w:wrap="around" w:vAnchor="page" w:hAnchor="page" w:x="981" w:y="725"/>
      <w:ind w:right="360"/>
    </w:pP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8" name="Imagem 8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04889163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74677" w:rsidRDefault="00B74677" w:rsidP="00B74677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B74677" w:rsidRDefault="00F72C26" w:rsidP="00B74677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B74677" w:rsidRDefault="00F72C26" w:rsidP="00B74677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B74677" w:rsidRDefault="00B74677">
    <w:pPr>
      <w:pStyle w:val="Cabealho"/>
    </w:pPr>
  </w:p>
  <w:p w:rsidR="00B74677" w:rsidRDefault="00B74677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F62"/>
    <w:rsid w:val="000763E3"/>
    <w:rsid w:val="001536DE"/>
    <w:rsid w:val="001915A3"/>
    <w:rsid w:val="001F178F"/>
    <w:rsid w:val="002167D0"/>
    <w:rsid w:val="00217F62"/>
    <w:rsid w:val="00220FF3"/>
    <w:rsid w:val="0025595B"/>
    <w:rsid w:val="00362669"/>
    <w:rsid w:val="003A09EC"/>
    <w:rsid w:val="003B2A92"/>
    <w:rsid w:val="00480244"/>
    <w:rsid w:val="004B027A"/>
    <w:rsid w:val="006E30EE"/>
    <w:rsid w:val="007055A6"/>
    <w:rsid w:val="007750F4"/>
    <w:rsid w:val="007B59EE"/>
    <w:rsid w:val="007F14E8"/>
    <w:rsid w:val="0080534B"/>
    <w:rsid w:val="008406C3"/>
    <w:rsid w:val="008539E9"/>
    <w:rsid w:val="00941A9E"/>
    <w:rsid w:val="00A822BB"/>
    <w:rsid w:val="00A906D8"/>
    <w:rsid w:val="00AB5A74"/>
    <w:rsid w:val="00B403C9"/>
    <w:rsid w:val="00B62C21"/>
    <w:rsid w:val="00B74677"/>
    <w:rsid w:val="00B95F6B"/>
    <w:rsid w:val="00BB43ED"/>
    <w:rsid w:val="00C22723"/>
    <w:rsid w:val="00C973C3"/>
    <w:rsid w:val="00CB657A"/>
    <w:rsid w:val="00CE745C"/>
    <w:rsid w:val="00E17FF1"/>
    <w:rsid w:val="00E81E40"/>
    <w:rsid w:val="00F02264"/>
    <w:rsid w:val="00F071AE"/>
    <w:rsid w:val="00F34F1D"/>
    <w:rsid w:val="00F72C26"/>
    <w:rsid w:val="00FF0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B7467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74677"/>
  </w:style>
  <w:style w:type="paragraph" w:styleId="Rodap">
    <w:name w:val="footer"/>
    <w:basedOn w:val="Normal"/>
    <w:link w:val="RodapChar"/>
    <w:uiPriority w:val="99"/>
    <w:unhideWhenUsed/>
    <w:rsid w:val="00B7467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74677"/>
  </w:style>
  <w:style w:type="paragraph" w:styleId="TextosemFormatao">
    <w:name w:val="Plain Text"/>
    <w:basedOn w:val="Normal"/>
    <w:link w:val="TextosemFormataoChar"/>
    <w:rsid w:val="00B74677"/>
    <w:rPr>
      <w:rFonts w:ascii="Courier New" w:eastAsia="Times New Roman" w:hAnsi="Courier New" w:cs="Times New Roman"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rsid w:val="00B74677"/>
    <w:rPr>
      <w:rFonts w:ascii="Courier New" w:eastAsia="Times New Roman" w:hAnsi="Courier New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20FF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0FF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07CDE969-DB9A-486F-B96E-8459E709A4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389</TotalTime>
  <Pages>6</Pages>
  <Words>1900</Words>
  <Characters>10263</Characters>
  <Application>Microsoft Office Word</Application>
  <DocSecurity>0</DocSecurity>
  <Lines>85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Câmara Municipal de Mogi Mirim</cp:lastModifiedBy>
  <cp:revision>23</cp:revision>
  <cp:lastPrinted>2021-08-13T14:18:00Z</cp:lastPrinted>
  <dcterms:created xsi:type="dcterms:W3CDTF">2018-10-15T14:34:00Z</dcterms:created>
  <dcterms:modified xsi:type="dcterms:W3CDTF">2021-08-13T14:21:00Z</dcterms:modified>
</cp:coreProperties>
</file>