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DE" w:rsidRPr="00C503DE" w:rsidRDefault="00C503DE" w:rsidP="000345B9">
      <w:pPr>
        <w:jc w:val="center"/>
        <w:rPr>
          <w:sz w:val="25"/>
          <w:szCs w:val="25"/>
        </w:rPr>
      </w:pPr>
    </w:p>
    <w:p w:rsidR="000345B9" w:rsidRPr="00C503DE" w:rsidRDefault="00247F6C" w:rsidP="009B7E86">
      <w:pPr>
        <w:spacing w:line="276" w:lineRule="auto"/>
        <w:jc w:val="center"/>
        <w:rPr>
          <w:b/>
          <w:sz w:val="25"/>
          <w:szCs w:val="25"/>
          <w:u w:val="single"/>
        </w:rPr>
      </w:pPr>
      <w:r w:rsidRPr="00C503DE">
        <w:rPr>
          <w:b/>
          <w:sz w:val="25"/>
          <w:szCs w:val="25"/>
          <w:u w:val="single"/>
        </w:rPr>
        <w:t>SUBSTITUTI</w:t>
      </w:r>
      <w:r w:rsidR="001F1BD3" w:rsidRPr="00C503DE">
        <w:rPr>
          <w:b/>
          <w:sz w:val="25"/>
          <w:szCs w:val="25"/>
          <w:u w:val="single"/>
        </w:rPr>
        <w:t>VO Nº 01 AO PROJETO DE LEI Nº 76</w:t>
      </w:r>
      <w:r w:rsidRPr="00C503DE">
        <w:rPr>
          <w:b/>
          <w:sz w:val="25"/>
          <w:szCs w:val="25"/>
          <w:u w:val="single"/>
        </w:rPr>
        <w:t xml:space="preserve"> DE 2021</w:t>
      </w:r>
    </w:p>
    <w:p w:rsidR="001F1BD3" w:rsidRPr="00C503DE" w:rsidRDefault="00247F6C" w:rsidP="009B7E86">
      <w:pPr>
        <w:spacing w:line="276" w:lineRule="auto"/>
        <w:rPr>
          <w:b/>
          <w:sz w:val="25"/>
          <w:szCs w:val="25"/>
        </w:rPr>
      </w:pPr>
      <w:r w:rsidRPr="00C503DE">
        <w:rPr>
          <w:sz w:val="25"/>
          <w:szCs w:val="25"/>
        </w:rPr>
        <w:t xml:space="preserve"> </w:t>
      </w:r>
      <w:r w:rsidRPr="00C503DE">
        <w:rPr>
          <w:b/>
          <w:sz w:val="25"/>
          <w:szCs w:val="25"/>
        </w:rPr>
        <w:t xml:space="preserve">             </w:t>
      </w:r>
      <w:r w:rsidRPr="00C503DE">
        <w:rPr>
          <w:b/>
          <w:sz w:val="25"/>
          <w:szCs w:val="25"/>
        </w:rPr>
        <w:t xml:space="preserve">    </w:t>
      </w:r>
      <w:r w:rsidRPr="00C503DE">
        <w:rPr>
          <w:b/>
          <w:sz w:val="25"/>
          <w:szCs w:val="25"/>
        </w:rPr>
        <w:tab/>
      </w:r>
      <w:r w:rsidRPr="00C503DE">
        <w:rPr>
          <w:b/>
          <w:sz w:val="25"/>
          <w:szCs w:val="25"/>
        </w:rPr>
        <w:tab/>
      </w:r>
      <w:r w:rsidRPr="00C503DE">
        <w:rPr>
          <w:b/>
          <w:sz w:val="25"/>
          <w:szCs w:val="25"/>
        </w:rPr>
        <w:tab/>
      </w:r>
      <w:r w:rsidR="00C503DE" w:rsidRPr="00C503DE">
        <w:rPr>
          <w:b/>
          <w:sz w:val="25"/>
          <w:szCs w:val="25"/>
          <w:u w:val="single"/>
        </w:rPr>
        <w:t>AUTÓGRAFO Nº 58 DE 2021</w:t>
      </w:r>
    </w:p>
    <w:p w:rsidR="004729AD" w:rsidRDefault="004729AD" w:rsidP="004729AD">
      <w:pPr>
        <w:ind w:left="3540"/>
        <w:rPr>
          <w:b/>
          <w:i/>
          <w:sz w:val="25"/>
          <w:szCs w:val="25"/>
        </w:rPr>
      </w:pPr>
    </w:p>
    <w:p w:rsidR="009B7E86" w:rsidRPr="00C503DE" w:rsidRDefault="009B7E86" w:rsidP="004729AD">
      <w:pPr>
        <w:ind w:left="3540"/>
        <w:rPr>
          <w:b/>
          <w:i/>
          <w:sz w:val="25"/>
          <w:szCs w:val="25"/>
        </w:rPr>
      </w:pPr>
    </w:p>
    <w:p w:rsidR="004729AD" w:rsidRDefault="00C503DE" w:rsidP="00C503DE">
      <w:pPr>
        <w:ind w:left="2160"/>
        <w:jc w:val="both"/>
        <w:rPr>
          <w:i/>
          <w:color w:val="000000"/>
          <w:sz w:val="25"/>
          <w:szCs w:val="25"/>
        </w:rPr>
      </w:pPr>
      <w:r w:rsidRPr="00C503DE">
        <w:rPr>
          <w:b/>
          <w:color w:val="000000"/>
          <w:sz w:val="25"/>
          <w:szCs w:val="25"/>
        </w:rPr>
        <w:t xml:space="preserve">INSTITUI O PROGRAMA “FARMÁCIA GRATIDÃO” NO MUNICÍPIO DE MOGI MIRIM </w:t>
      </w:r>
      <w:r w:rsidRPr="00C503DE">
        <w:rPr>
          <w:b/>
          <w:sz w:val="25"/>
          <w:szCs w:val="25"/>
        </w:rPr>
        <w:t xml:space="preserve">DESTINADO À CAPTAÇÃO DE MEDICAMENTOS, POR MEIO DO RECEBIMENTO EM DOAÇÃO, E POSTERIOR DISTRIBUIÇÃO GRATUITA À POPULAÇÃO </w:t>
      </w:r>
      <w:r w:rsidRPr="00C503DE">
        <w:rPr>
          <w:b/>
          <w:color w:val="000000"/>
          <w:sz w:val="25"/>
          <w:szCs w:val="25"/>
        </w:rPr>
        <w:t>E DÁ OUTRAS PROVIDÊNCIAS.</w:t>
      </w:r>
      <w:r w:rsidR="00247F6C" w:rsidRPr="00C503DE">
        <w:rPr>
          <w:i/>
          <w:color w:val="000000"/>
          <w:sz w:val="25"/>
          <w:szCs w:val="25"/>
        </w:rPr>
        <w:tab/>
      </w:r>
      <w:r w:rsidR="00247F6C" w:rsidRPr="00C503DE">
        <w:rPr>
          <w:i/>
          <w:color w:val="000000"/>
          <w:sz w:val="25"/>
          <w:szCs w:val="25"/>
        </w:rPr>
        <w:br/>
      </w:r>
    </w:p>
    <w:p w:rsidR="009B7E86" w:rsidRPr="009B7E86" w:rsidRDefault="009B7E86" w:rsidP="00C503DE">
      <w:pPr>
        <w:ind w:left="2160"/>
        <w:jc w:val="both"/>
        <w:rPr>
          <w:color w:val="000000"/>
          <w:sz w:val="25"/>
          <w:szCs w:val="25"/>
        </w:rPr>
      </w:pPr>
    </w:p>
    <w:p w:rsidR="004729AD" w:rsidRPr="00C503DE" w:rsidRDefault="00C503DE" w:rsidP="004729AD">
      <w:pPr>
        <w:pStyle w:val="TextosemFormatao"/>
        <w:ind w:firstLine="709"/>
        <w:jc w:val="both"/>
        <w:rPr>
          <w:rFonts w:ascii="Times New Roman" w:hAnsi="Times New Roman"/>
          <w:sz w:val="25"/>
          <w:szCs w:val="25"/>
        </w:rPr>
      </w:pPr>
      <w:r w:rsidRPr="00C503DE">
        <w:rPr>
          <w:rFonts w:ascii="Times New Roman" w:hAnsi="Times New Roman"/>
          <w:sz w:val="25"/>
          <w:szCs w:val="25"/>
        </w:rPr>
        <w:t xml:space="preserve">A </w:t>
      </w:r>
      <w:r w:rsidRPr="00C503DE">
        <w:rPr>
          <w:rFonts w:ascii="Times New Roman" w:hAnsi="Times New Roman"/>
          <w:b/>
          <w:sz w:val="25"/>
          <w:szCs w:val="25"/>
        </w:rPr>
        <w:t>Câmara Municipal de Mogi Mirim</w:t>
      </w:r>
      <w:r w:rsidRPr="00C503DE">
        <w:rPr>
          <w:rFonts w:ascii="Times New Roman" w:hAnsi="Times New Roman"/>
          <w:sz w:val="25"/>
          <w:szCs w:val="25"/>
        </w:rPr>
        <w:t xml:space="preserve"> aprova</w:t>
      </w:r>
      <w:r w:rsidR="00247F6C" w:rsidRPr="00C503DE">
        <w:rPr>
          <w:rFonts w:ascii="Times New Roman" w:hAnsi="Times New Roman"/>
          <w:sz w:val="25"/>
          <w:szCs w:val="25"/>
        </w:rPr>
        <w:t>:</w:t>
      </w:r>
    </w:p>
    <w:p w:rsidR="00C503DE" w:rsidRPr="00C503DE" w:rsidRDefault="00C503DE" w:rsidP="000345B9">
      <w:pPr>
        <w:shd w:val="clear" w:color="auto" w:fill="FFFFFF"/>
        <w:ind w:firstLine="708"/>
        <w:jc w:val="both"/>
        <w:rPr>
          <w:b/>
          <w:bCs/>
          <w:sz w:val="25"/>
          <w:szCs w:val="25"/>
        </w:rPr>
      </w:pPr>
      <w:r w:rsidRPr="00C503DE">
        <w:rPr>
          <w:b/>
          <w:bCs/>
          <w:sz w:val="25"/>
          <w:szCs w:val="25"/>
        </w:rPr>
        <w:t xml:space="preserve"> </w:t>
      </w:r>
    </w:p>
    <w:p w:rsidR="008E7778" w:rsidRPr="00C503DE" w:rsidRDefault="00247F6C" w:rsidP="000345B9">
      <w:pPr>
        <w:shd w:val="clear" w:color="auto" w:fill="FFFFFF"/>
        <w:ind w:firstLine="708"/>
        <w:jc w:val="both"/>
        <w:rPr>
          <w:color w:val="000000"/>
          <w:sz w:val="25"/>
          <w:szCs w:val="25"/>
        </w:rPr>
      </w:pPr>
      <w:r w:rsidRPr="00C503DE">
        <w:rPr>
          <w:b/>
          <w:bCs/>
          <w:sz w:val="25"/>
          <w:szCs w:val="25"/>
        </w:rPr>
        <w:t>Art. 1º</w:t>
      </w:r>
      <w:r w:rsidRPr="00C503DE">
        <w:rPr>
          <w:sz w:val="25"/>
          <w:szCs w:val="25"/>
        </w:rPr>
        <w:t> </w:t>
      </w:r>
      <w:r w:rsidRPr="00C503DE">
        <w:rPr>
          <w:bCs/>
          <w:color w:val="000000"/>
          <w:sz w:val="25"/>
          <w:szCs w:val="25"/>
        </w:rPr>
        <w:t>Fica instituído</w:t>
      </w:r>
      <w:r w:rsidRPr="00C503DE">
        <w:rPr>
          <w:color w:val="000000"/>
          <w:sz w:val="25"/>
          <w:szCs w:val="25"/>
        </w:rPr>
        <w:t xml:space="preserve"> o programa “Farmácia Gratidão”, que consiste na arrecadação de sobras medicamentosas não vencidas junto à população e</w:t>
      </w:r>
      <w:r w:rsidRPr="00C503DE">
        <w:rPr>
          <w:color w:val="000000"/>
          <w:sz w:val="25"/>
          <w:szCs w:val="25"/>
        </w:rPr>
        <w:t xml:space="preserve"> outras fontes e</w:t>
      </w:r>
      <w:r w:rsidRPr="00C503DE">
        <w:rPr>
          <w:color w:val="000000"/>
          <w:sz w:val="25"/>
          <w:szCs w:val="25"/>
        </w:rPr>
        <w:t xml:space="preserve"> sua distribuição </w:t>
      </w:r>
      <w:r w:rsidRPr="00C503DE">
        <w:rPr>
          <w:color w:val="000000"/>
          <w:sz w:val="25"/>
          <w:szCs w:val="25"/>
        </w:rPr>
        <w:t>a todos os usuários do Sistema Único de Saúde (SUS)</w:t>
      </w:r>
      <w:r w:rsidRPr="00C503DE">
        <w:rPr>
          <w:color w:val="000000"/>
          <w:sz w:val="25"/>
          <w:szCs w:val="25"/>
        </w:rPr>
        <w:t>, com prioridade às pessoas de baixa renda e aos idos</w:t>
      </w:r>
      <w:r w:rsidRPr="00C503DE">
        <w:rPr>
          <w:color w:val="000000"/>
          <w:sz w:val="25"/>
          <w:szCs w:val="25"/>
        </w:rPr>
        <w:t>os</w:t>
      </w:r>
      <w:r w:rsidR="00741B34" w:rsidRPr="00C503DE">
        <w:rPr>
          <w:color w:val="000000"/>
          <w:sz w:val="25"/>
          <w:szCs w:val="25"/>
        </w:rPr>
        <w:t xml:space="preserve">. </w:t>
      </w:r>
    </w:p>
    <w:p w:rsidR="008E7778" w:rsidRPr="00C503DE" w:rsidRDefault="008E7778" w:rsidP="000345B9">
      <w:pPr>
        <w:shd w:val="clear" w:color="auto" w:fill="FFFFFF"/>
        <w:ind w:firstLine="708"/>
        <w:jc w:val="both"/>
        <w:rPr>
          <w:color w:val="000000"/>
          <w:sz w:val="25"/>
          <w:szCs w:val="25"/>
        </w:rPr>
      </w:pPr>
    </w:p>
    <w:p w:rsidR="000345B9" w:rsidRDefault="00247F6C" w:rsidP="000345B9">
      <w:pPr>
        <w:shd w:val="clear" w:color="auto" w:fill="FFFFFF"/>
        <w:ind w:firstLine="708"/>
        <w:jc w:val="both"/>
        <w:rPr>
          <w:color w:val="000000"/>
          <w:sz w:val="25"/>
          <w:szCs w:val="25"/>
        </w:rPr>
      </w:pPr>
      <w:r w:rsidRPr="00C503DE">
        <w:rPr>
          <w:bCs/>
          <w:sz w:val="25"/>
          <w:szCs w:val="25"/>
        </w:rPr>
        <w:t xml:space="preserve">§1º </w:t>
      </w:r>
      <w:r w:rsidR="00741B34" w:rsidRPr="00C503DE">
        <w:rPr>
          <w:color w:val="000000"/>
          <w:sz w:val="25"/>
          <w:szCs w:val="25"/>
        </w:rPr>
        <w:t xml:space="preserve">No que se refere às sobras de medicamentos, serão aceitos na forma </w:t>
      </w:r>
      <w:proofErr w:type="gramStart"/>
      <w:r w:rsidR="00741B34" w:rsidRPr="00C503DE">
        <w:rPr>
          <w:color w:val="000000"/>
          <w:sz w:val="25"/>
          <w:szCs w:val="25"/>
        </w:rPr>
        <w:t>farmacêutica sólidos</w:t>
      </w:r>
      <w:proofErr w:type="gramEnd"/>
      <w:r w:rsidR="00741B34" w:rsidRPr="00C503DE">
        <w:rPr>
          <w:color w:val="000000"/>
          <w:sz w:val="25"/>
          <w:szCs w:val="25"/>
        </w:rPr>
        <w:t>, semissólidos, líquidos em suas embalagens pr</w:t>
      </w:r>
      <w:r w:rsidRPr="00C503DE">
        <w:rPr>
          <w:color w:val="000000"/>
          <w:sz w:val="25"/>
          <w:szCs w:val="25"/>
        </w:rPr>
        <w:t>imárias, que não foram violado</w:t>
      </w:r>
      <w:r w:rsidR="00741B34" w:rsidRPr="00C503DE">
        <w:rPr>
          <w:color w:val="000000"/>
          <w:sz w:val="25"/>
          <w:szCs w:val="25"/>
        </w:rPr>
        <w:t>s</w:t>
      </w:r>
      <w:r w:rsidR="00482231">
        <w:rPr>
          <w:color w:val="000000"/>
          <w:sz w:val="25"/>
          <w:szCs w:val="25"/>
        </w:rPr>
        <w:t>;</w:t>
      </w:r>
    </w:p>
    <w:p w:rsidR="009B7E86" w:rsidRPr="00C503DE" w:rsidRDefault="009B7E86" w:rsidP="000345B9">
      <w:pPr>
        <w:shd w:val="clear" w:color="auto" w:fill="FFFFFF"/>
        <w:ind w:firstLine="708"/>
        <w:jc w:val="both"/>
        <w:rPr>
          <w:color w:val="000000"/>
          <w:sz w:val="25"/>
          <w:szCs w:val="25"/>
        </w:rPr>
      </w:pPr>
    </w:p>
    <w:p w:rsidR="000345B9" w:rsidRDefault="00482231" w:rsidP="00482231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bCs/>
          <w:sz w:val="25"/>
          <w:szCs w:val="25"/>
        </w:rPr>
        <w:t xml:space="preserve">           </w:t>
      </w:r>
      <w:bookmarkStart w:id="0" w:name="_GoBack"/>
      <w:bookmarkEnd w:id="0"/>
      <w:r w:rsidR="00247F6C" w:rsidRPr="00C503DE">
        <w:rPr>
          <w:bCs/>
          <w:sz w:val="25"/>
          <w:szCs w:val="25"/>
        </w:rPr>
        <w:t>§2</w:t>
      </w:r>
      <w:r w:rsidR="00247F6C" w:rsidRPr="00C503DE">
        <w:rPr>
          <w:bCs/>
          <w:sz w:val="25"/>
          <w:szCs w:val="25"/>
        </w:rPr>
        <w:t xml:space="preserve">º </w:t>
      </w:r>
      <w:r w:rsidR="00247F6C" w:rsidRPr="00C503DE">
        <w:rPr>
          <w:color w:val="000000"/>
          <w:sz w:val="25"/>
          <w:szCs w:val="25"/>
        </w:rPr>
        <w:t>- Con</w:t>
      </w:r>
      <w:r w:rsidR="00247F6C" w:rsidRPr="00C503DE">
        <w:rPr>
          <w:color w:val="000000"/>
          <w:sz w:val="25"/>
          <w:szCs w:val="25"/>
        </w:rPr>
        <w:t>sidera-se pessoa de baixa renda</w:t>
      </w:r>
      <w:r w:rsidR="00247F6C" w:rsidRPr="00C503DE">
        <w:rPr>
          <w:color w:val="000000"/>
          <w:sz w:val="25"/>
          <w:szCs w:val="25"/>
        </w:rPr>
        <w:t xml:space="preserve"> aquela que comprove renda mensal igual </w:t>
      </w:r>
      <w:r w:rsidR="00247F6C" w:rsidRPr="00C503DE">
        <w:rPr>
          <w:color w:val="000000"/>
          <w:sz w:val="25"/>
          <w:szCs w:val="25"/>
        </w:rPr>
        <w:t>ou inferior a dois salários mínimos;</w:t>
      </w:r>
    </w:p>
    <w:p w:rsidR="009B7E86" w:rsidRPr="00C503DE" w:rsidRDefault="009B7E86" w:rsidP="00482231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0345B9" w:rsidRDefault="00247F6C" w:rsidP="000345B9">
      <w:pPr>
        <w:spacing w:after="160" w:line="360" w:lineRule="auto"/>
        <w:rPr>
          <w:color w:val="000000"/>
          <w:sz w:val="25"/>
          <w:szCs w:val="25"/>
        </w:rPr>
      </w:pPr>
      <w:r w:rsidRPr="00C503DE">
        <w:rPr>
          <w:sz w:val="25"/>
          <w:szCs w:val="25"/>
        </w:rPr>
        <w:tab/>
      </w:r>
      <w:r w:rsidR="008E7778" w:rsidRPr="00C503DE">
        <w:rPr>
          <w:bCs/>
          <w:sz w:val="25"/>
          <w:szCs w:val="25"/>
        </w:rPr>
        <w:t>§3</w:t>
      </w:r>
      <w:r w:rsidRPr="00C503DE">
        <w:rPr>
          <w:bCs/>
          <w:sz w:val="25"/>
          <w:szCs w:val="25"/>
        </w:rPr>
        <w:t xml:space="preserve">º - </w:t>
      </w:r>
      <w:r w:rsidRPr="00C503DE">
        <w:rPr>
          <w:color w:val="000000"/>
          <w:sz w:val="25"/>
          <w:szCs w:val="25"/>
        </w:rPr>
        <w:t xml:space="preserve">Considera-se idosa a pessoa com idade igual ou superior a </w:t>
      </w:r>
      <w:r w:rsidRPr="00C503DE">
        <w:rPr>
          <w:color w:val="000000"/>
          <w:sz w:val="25"/>
          <w:szCs w:val="25"/>
        </w:rPr>
        <w:t>60 (</w:t>
      </w:r>
      <w:r w:rsidRPr="00C503DE">
        <w:rPr>
          <w:color w:val="000000"/>
          <w:sz w:val="25"/>
          <w:szCs w:val="25"/>
        </w:rPr>
        <w:t>sessenta</w:t>
      </w:r>
      <w:r w:rsidRPr="00C503DE">
        <w:rPr>
          <w:color w:val="000000"/>
          <w:sz w:val="25"/>
          <w:szCs w:val="25"/>
        </w:rPr>
        <w:t>)</w:t>
      </w:r>
      <w:r w:rsidRPr="00C503DE">
        <w:rPr>
          <w:color w:val="000000"/>
          <w:sz w:val="25"/>
          <w:szCs w:val="25"/>
        </w:rPr>
        <w:t xml:space="preserve"> anos.</w:t>
      </w:r>
    </w:p>
    <w:p w:rsidR="000345B9" w:rsidRPr="00C503DE" w:rsidRDefault="00247F6C" w:rsidP="000345B9">
      <w:pPr>
        <w:ind w:firstLine="708"/>
        <w:contextualSpacing/>
        <w:jc w:val="both"/>
        <w:rPr>
          <w:bCs/>
          <w:sz w:val="25"/>
          <w:szCs w:val="25"/>
        </w:rPr>
      </w:pPr>
      <w:r w:rsidRPr="00C503DE">
        <w:rPr>
          <w:b/>
          <w:bCs/>
          <w:sz w:val="25"/>
          <w:szCs w:val="25"/>
        </w:rPr>
        <w:t>Art. 2º</w:t>
      </w:r>
      <w:r w:rsidRPr="00C503DE">
        <w:rPr>
          <w:bCs/>
          <w:sz w:val="25"/>
          <w:szCs w:val="25"/>
        </w:rPr>
        <w:t xml:space="preserve"> A coleta será feita junto a pessoas físicas e jurídicas, que poderão doar medicamentos em bom estado de conservação.</w:t>
      </w:r>
    </w:p>
    <w:p w:rsidR="000345B9" w:rsidRPr="00C503DE" w:rsidRDefault="000345B9" w:rsidP="000345B9">
      <w:pPr>
        <w:ind w:firstLine="708"/>
        <w:contextualSpacing/>
        <w:jc w:val="both"/>
        <w:rPr>
          <w:bCs/>
          <w:sz w:val="25"/>
          <w:szCs w:val="25"/>
        </w:rPr>
      </w:pPr>
    </w:p>
    <w:p w:rsidR="008E7778" w:rsidRPr="00C503DE" w:rsidRDefault="00247F6C" w:rsidP="000345B9">
      <w:pPr>
        <w:ind w:firstLine="708"/>
        <w:contextualSpacing/>
        <w:jc w:val="both"/>
        <w:rPr>
          <w:bCs/>
          <w:sz w:val="25"/>
          <w:szCs w:val="25"/>
        </w:rPr>
      </w:pPr>
      <w:r w:rsidRPr="00C503DE">
        <w:rPr>
          <w:bCs/>
          <w:sz w:val="25"/>
          <w:szCs w:val="25"/>
        </w:rPr>
        <w:t>§1º</w:t>
      </w:r>
      <w:r w:rsidRPr="00C503DE">
        <w:rPr>
          <w:bCs/>
          <w:sz w:val="25"/>
          <w:szCs w:val="25"/>
        </w:rPr>
        <w:t xml:space="preserve"> A Farmácia Gratidão estará aberta ao recebimento de fármacos de laboratórios, distribuidoras de medicamentos e estabelecimentos comerciais fármacos, empresas, associações, entidades, consultórios médicos e outras fontes de doação para o programa.</w:t>
      </w:r>
    </w:p>
    <w:p w:rsidR="008E7778" w:rsidRPr="00C503DE" w:rsidRDefault="008E7778" w:rsidP="000345B9">
      <w:pPr>
        <w:ind w:firstLine="708"/>
        <w:contextualSpacing/>
        <w:jc w:val="both"/>
        <w:rPr>
          <w:bCs/>
          <w:sz w:val="25"/>
          <w:szCs w:val="25"/>
        </w:rPr>
      </w:pPr>
    </w:p>
    <w:p w:rsidR="004B1155" w:rsidRPr="00C503DE" w:rsidRDefault="00247F6C" w:rsidP="004B1155">
      <w:pPr>
        <w:ind w:firstLine="708"/>
        <w:contextualSpacing/>
        <w:jc w:val="both"/>
        <w:rPr>
          <w:sz w:val="25"/>
          <w:szCs w:val="25"/>
        </w:rPr>
      </w:pPr>
      <w:r w:rsidRPr="00C503DE">
        <w:rPr>
          <w:noProof/>
          <w:color w:val="000000"/>
          <w:sz w:val="25"/>
          <w:szCs w:val="25"/>
        </w:rPr>
        <w:tab/>
      </w:r>
      <w:r w:rsidRPr="00C503DE">
        <w:rPr>
          <w:b/>
          <w:bCs/>
          <w:sz w:val="25"/>
          <w:szCs w:val="25"/>
        </w:rPr>
        <w:t>Art. 3</w:t>
      </w:r>
      <w:r w:rsidRPr="00C503DE">
        <w:rPr>
          <w:b/>
          <w:bCs/>
          <w:sz w:val="25"/>
          <w:szCs w:val="25"/>
        </w:rPr>
        <w:t>º</w:t>
      </w:r>
      <w:r w:rsidRPr="00C503DE">
        <w:rPr>
          <w:bCs/>
          <w:sz w:val="25"/>
          <w:szCs w:val="25"/>
        </w:rPr>
        <w:t xml:space="preserve"> Somente poderão ser doados medicamentos com prazo de validade mínima de 180 dias</w:t>
      </w:r>
      <w:r w:rsidR="00C503DE" w:rsidRPr="00C503DE">
        <w:rPr>
          <w:sz w:val="25"/>
          <w:szCs w:val="25"/>
        </w:rPr>
        <w:t xml:space="preserve">. Nos casos em que os medicamentos doados tenham sua validade vencida, antes da destinação, os mesmos serão relacionados e encaminhados para posterior descarte nos termos da legislação. </w:t>
      </w:r>
    </w:p>
    <w:p w:rsidR="004B1155" w:rsidRPr="00C503DE" w:rsidRDefault="004B1155" w:rsidP="004B1155">
      <w:pPr>
        <w:ind w:firstLine="708"/>
        <w:contextualSpacing/>
        <w:jc w:val="both"/>
        <w:rPr>
          <w:b/>
          <w:bCs/>
          <w:sz w:val="25"/>
          <w:szCs w:val="25"/>
        </w:rPr>
      </w:pPr>
    </w:p>
    <w:p w:rsidR="004B1155" w:rsidRPr="00C503DE" w:rsidRDefault="00247F6C" w:rsidP="004B1155">
      <w:pPr>
        <w:ind w:firstLine="708"/>
        <w:jc w:val="both"/>
        <w:rPr>
          <w:bCs/>
          <w:sz w:val="25"/>
          <w:szCs w:val="25"/>
        </w:rPr>
      </w:pPr>
      <w:r w:rsidRPr="00C503DE">
        <w:rPr>
          <w:b/>
          <w:bCs/>
          <w:sz w:val="25"/>
          <w:szCs w:val="25"/>
        </w:rPr>
        <w:t xml:space="preserve">Art. 4º </w:t>
      </w:r>
      <w:r w:rsidRPr="00C503DE">
        <w:rPr>
          <w:bCs/>
          <w:sz w:val="25"/>
          <w:szCs w:val="25"/>
        </w:rPr>
        <w:t xml:space="preserve">A fim de dar transparência ao projeto poderão ser realizadas campanhas de divulgação junto </w:t>
      </w:r>
      <w:r w:rsidRPr="00C503DE">
        <w:rPr>
          <w:bCs/>
          <w:sz w:val="25"/>
          <w:szCs w:val="25"/>
        </w:rPr>
        <w:t>à</w:t>
      </w:r>
      <w:r w:rsidRPr="00C503DE">
        <w:rPr>
          <w:bCs/>
          <w:sz w:val="25"/>
          <w:szCs w:val="25"/>
        </w:rPr>
        <w:t xml:space="preserve"> população e profissionais da área da saúde</w:t>
      </w:r>
      <w:r w:rsidRPr="00C503DE">
        <w:rPr>
          <w:bCs/>
          <w:sz w:val="25"/>
          <w:szCs w:val="25"/>
        </w:rPr>
        <w:t>,</w:t>
      </w:r>
      <w:r w:rsidRPr="00C503DE">
        <w:rPr>
          <w:bCs/>
          <w:sz w:val="25"/>
          <w:szCs w:val="25"/>
        </w:rPr>
        <w:t xml:space="preserve"> para que sejam efetuadas d</w:t>
      </w:r>
      <w:r w:rsidRPr="00C503DE">
        <w:rPr>
          <w:bCs/>
          <w:sz w:val="25"/>
          <w:szCs w:val="25"/>
        </w:rPr>
        <w:t>oações de medicamentos.</w:t>
      </w:r>
    </w:p>
    <w:p w:rsidR="004B1155" w:rsidRDefault="004B1155" w:rsidP="000345B9">
      <w:pPr>
        <w:shd w:val="clear" w:color="auto" w:fill="FFFFFF"/>
        <w:jc w:val="both"/>
        <w:rPr>
          <w:noProof/>
          <w:sz w:val="25"/>
          <w:szCs w:val="25"/>
        </w:rPr>
      </w:pPr>
    </w:p>
    <w:p w:rsidR="00C503DE" w:rsidRDefault="00C503DE" w:rsidP="000345B9">
      <w:pPr>
        <w:shd w:val="clear" w:color="auto" w:fill="FFFFFF"/>
        <w:jc w:val="both"/>
        <w:rPr>
          <w:noProof/>
          <w:sz w:val="25"/>
          <w:szCs w:val="25"/>
        </w:rPr>
      </w:pPr>
    </w:p>
    <w:p w:rsidR="00C503DE" w:rsidRDefault="00C503DE" w:rsidP="000345B9">
      <w:pPr>
        <w:shd w:val="clear" w:color="auto" w:fill="FFFFFF"/>
        <w:jc w:val="both"/>
        <w:rPr>
          <w:noProof/>
          <w:sz w:val="25"/>
          <w:szCs w:val="25"/>
        </w:rPr>
      </w:pPr>
    </w:p>
    <w:p w:rsidR="00C503DE" w:rsidRDefault="00C503DE" w:rsidP="000345B9">
      <w:pPr>
        <w:shd w:val="clear" w:color="auto" w:fill="FFFFFF"/>
        <w:jc w:val="both"/>
        <w:rPr>
          <w:noProof/>
          <w:sz w:val="25"/>
          <w:szCs w:val="25"/>
        </w:rPr>
      </w:pPr>
    </w:p>
    <w:p w:rsidR="00C503DE" w:rsidRDefault="00C503DE" w:rsidP="000345B9">
      <w:pPr>
        <w:shd w:val="clear" w:color="auto" w:fill="FFFFFF"/>
        <w:jc w:val="both"/>
        <w:rPr>
          <w:noProof/>
          <w:sz w:val="25"/>
          <w:szCs w:val="25"/>
        </w:rPr>
      </w:pPr>
    </w:p>
    <w:p w:rsidR="00C503DE" w:rsidRPr="00C503DE" w:rsidRDefault="00C503DE" w:rsidP="000345B9">
      <w:pPr>
        <w:shd w:val="clear" w:color="auto" w:fill="FFFFFF"/>
        <w:jc w:val="both"/>
        <w:rPr>
          <w:noProof/>
          <w:sz w:val="25"/>
          <w:szCs w:val="25"/>
        </w:rPr>
      </w:pPr>
    </w:p>
    <w:p w:rsidR="000345B9" w:rsidRPr="00C503DE" w:rsidRDefault="00247F6C" w:rsidP="000345B9">
      <w:pPr>
        <w:shd w:val="clear" w:color="auto" w:fill="FFFFFF"/>
        <w:jc w:val="both"/>
        <w:rPr>
          <w:color w:val="000000"/>
          <w:sz w:val="25"/>
          <w:szCs w:val="25"/>
        </w:rPr>
      </w:pPr>
      <w:r w:rsidRPr="00C503DE">
        <w:rPr>
          <w:noProof/>
          <w:color w:val="000000"/>
          <w:sz w:val="25"/>
          <w:szCs w:val="25"/>
        </w:rPr>
        <w:tab/>
      </w:r>
      <w:r w:rsidRPr="00C503DE">
        <w:rPr>
          <w:noProof/>
          <w:color w:val="000000"/>
          <w:sz w:val="25"/>
          <w:szCs w:val="25"/>
        </w:rPr>
        <w:drawing>
          <wp:inline distT="0" distB="0" distL="0" distR="0" wp14:anchorId="57892757" wp14:editId="43B70F45">
            <wp:extent cx="8890" cy="8890"/>
            <wp:effectExtent l="0" t="0" r="0" b="0"/>
            <wp:docPr id="2" name="Imagem 2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3459" name="Picture 4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3DE">
        <w:rPr>
          <w:b/>
          <w:bCs/>
          <w:color w:val="000000"/>
          <w:sz w:val="25"/>
          <w:szCs w:val="25"/>
        </w:rPr>
        <w:t>Art.</w:t>
      </w:r>
      <w:r w:rsidRPr="00C503DE">
        <w:rPr>
          <w:color w:val="000000"/>
          <w:sz w:val="25"/>
          <w:szCs w:val="25"/>
        </w:rPr>
        <w:t> </w:t>
      </w:r>
      <w:r w:rsidRPr="00C503DE">
        <w:rPr>
          <w:b/>
          <w:color w:val="000000"/>
          <w:sz w:val="25"/>
          <w:szCs w:val="25"/>
        </w:rPr>
        <w:t>5</w:t>
      </w:r>
      <w:r w:rsidRPr="00C503DE">
        <w:rPr>
          <w:b/>
          <w:color w:val="000000"/>
          <w:sz w:val="25"/>
          <w:szCs w:val="25"/>
        </w:rPr>
        <w:t>º</w:t>
      </w:r>
      <w:r w:rsidRPr="00C503DE">
        <w:rPr>
          <w:color w:val="000000"/>
          <w:sz w:val="25"/>
          <w:szCs w:val="25"/>
        </w:rPr>
        <w:t xml:space="preserve"> Esta Lei entra em vigor na data da sua publicação, revogadas as disposições em contrário.</w:t>
      </w:r>
    </w:p>
    <w:p w:rsidR="00C503DE" w:rsidRPr="00C503DE" w:rsidRDefault="00C503DE" w:rsidP="000345B9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C503DE" w:rsidRPr="00C503DE" w:rsidRDefault="00C503DE">
      <w:pPr>
        <w:rPr>
          <w:sz w:val="25"/>
          <w:szCs w:val="25"/>
        </w:rPr>
      </w:pPr>
    </w:p>
    <w:p w:rsidR="00C503DE" w:rsidRPr="00C503DE" w:rsidRDefault="00C503DE">
      <w:pPr>
        <w:ind w:firstLine="709"/>
        <w:rPr>
          <w:sz w:val="25"/>
          <w:szCs w:val="25"/>
        </w:rPr>
      </w:pPr>
      <w:r w:rsidRPr="00C503DE">
        <w:rPr>
          <w:sz w:val="25"/>
          <w:szCs w:val="25"/>
        </w:rPr>
        <w:t>Mesa da Câmara Municipal de Mogi Mirim, 17 de agosto de 2021.</w:t>
      </w:r>
    </w:p>
    <w:p w:rsidR="00C503DE" w:rsidRPr="00C503DE" w:rsidRDefault="00C503DE">
      <w:pPr>
        <w:ind w:firstLine="709"/>
        <w:rPr>
          <w:b/>
          <w:sz w:val="25"/>
          <w:szCs w:val="25"/>
        </w:rPr>
      </w:pPr>
    </w:p>
    <w:p w:rsidR="00C503DE" w:rsidRDefault="00C503DE">
      <w:pPr>
        <w:ind w:firstLine="709"/>
        <w:rPr>
          <w:b/>
          <w:sz w:val="25"/>
          <w:szCs w:val="25"/>
        </w:rPr>
      </w:pPr>
    </w:p>
    <w:p w:rsidR="009B7E86" w:rsidRPr="00C503DE" w:rsidRDefault="009B7E86">
      <w:pPr>
        <w:ind w:firstLine="709"/>
        <w:rPr>
          <w:b/>
          <w:sz w:val="25"/>
          <w:szCs w:val="25"/>
        </w:rPr>
      </w:pPr>
    </w:p>
    <w:p w:rsidR="00C503DE" w:rsidRPr="00C503DE" w:rsidRDefault="00C503DE">
      <w:pPr>
        <w:ind w:firstLine="709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  <w:r w:rsidRPr="00C503DE">
        <w:rPr>
          <w:b/>
          <w:sz w:val="25"/>
          <w:szCs w:val="25"/>
        </w:rPr>
        <w:t xml:space="preserve">VEREADORA SONIA REGINA RODRIGUES </w:t>
      </w: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  <w:r w:rsidRPr="00C503DE">
        <w:rPr>
          <w:b/>
          <w:sz w:val="25"/>
          <w:szCs w:val="25"/>
        </w:rPr>
        <w:t>Presidente da Câmara</w:t>
      </w: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  <w:r w:rsidRPr="00C503DE">
        <w:rPr>
          <w:b/>
          <w:sz w:val="25"/>
          <w:szCs w:val="25"/>
        </w:rPr>
        <w:t>VEREADOR GERALDO VICENTE BERTANHA</w:t>
      </w: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  <w:r w:rsidRPr="00C503DE">
        <w:rPr>
          <w:b/>
          <w:sz w:val="25"/>
          <w:szCs w:val="25"/>
        </w:rPr>
        <w:t>1º Vice-Presidente</w:t>
      </w: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  <w:r w:rsidRPr="00C503DE">
        <w:rPr>
          <w:b/>
          <w:sz w:val="25"/>
          <w:szCs w:val="25"/>
        </w:rPr>
        <w:t xml:space="preserve">VEREADOR DIRCEU DA SILVA PAULINO </w:t>
      </w: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  <w:r w:rsidRPr="00C503DE">
        <w:rPr>
          <w:b/>
          <w:sz w:val="25"/>
          <w:szCs w:val="25"/>
        </w:rPr>
        <w:t>2º Vice-Presidente</w:t>
      </w: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  <w:r w:rsidRPr="00C503DE">
        <w:rPr>
          <w:b/>
          <w:sz w:val="25"/>
          <w:szCs w:val="25"/>
        </w:rPr>
        <w:t>VEREADOR LUIS ROBERTO TAVARES</w:t>
      </w: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  <w:r w:rsidRPr="00C503DE">
        <w:rPr>
          <w:b/>
          <w:sz w:val="25"/>
          <w:szCs w:val="25"/>
        </w:rPr>
        <w:t>1º Secretário</w:t>
      </w: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  <w:r w:rsidRPr="00C503DE">
        <w:rPr>
          <w:b/>
          <w:sz w:val="25"/>
          <w:szCs w:val="25"/>
        </w:rPr>
        <w:t xml:space="preserve">VEREADORA LÚCIA MARIA FERREIRA TENÓRIO </w:t>
      </w:r>
    </w:p>
    <w:p w:rsidR="00C503DE" w:rsidRPr="00C503DE" w:rsidRDefault="00C503DE" w:rsidP="00364512">
      <w:pPr>
        <w:ind w:left="720"/>
        <w:rPr>
          <w:b/>
          <w:sz w:val="25"/>
          <w:szCs w:val="25"/>
        </w:rPr>
      </w:pPr>
      <w:r w:rsidRPr="00C503DE">
        <w:rPr>
          <w:b/>
          <w:sz w:val="25"/>
          <w:szCs w:val="25"/>
        </w:rPr>
        <w:t>2º Secretário</w:t>
      </w:r>
    </w:p>
    <w:p w:rsidR="0089542C" w:rsidRPr="00C503DE" w:rsidRDefault="0089542C" w:rsidP="00C503DE">
      <w:pPr>
        <w:shd w:val="clear" w:color="auto" w:fill="FFFFFF"/>
        <w:jc w:val="both"/>
        <w:rPr>
          <w:sz w:val="25"/>
          <w:szCs w:val="25"/>
        </w:rPr>
      </w:pPr>
    </w:p>
    <w:p w:rsidR="00C503DE" w:rsidRDefault="00C503DE" w:rsidP="00C503DE">
      <w:pPr>
        <w:shd w:val="clear" w:color="auto" w:fill="FFFFFF"/>
        <w:jc w:val="both"/>
        <w:rPr>
          <w:sz w:val="25"/>
          <w:szCs w:val="25"/>
        </w:rPr>
      </w:pPr>
    </w:p>
    <w:p w:rsidR="009B7E86" w:rsidRPr="00C503DE" w:rsidRDefault="009B7E86" w:rsidP="00C503DE">
      <w:pPr>
        <w:shd w:val="clear" w:color="auto" w:fill="FFFFFF"/>
        <w:jc w:val="both"/>
        <w:rPr>
          <w:sz w:val="25"/>
          <w:szCs w:val="25"/>
        </w:rPr>
      </w:pPr>
    </w:p>
    <w:p w:rsidR="00C503DE" w:rsidRPr="00C503DE" w:rsidRDefault="00C503DE" w:rsidP="00C503DE">
      <w:pPr>
        <w:shd w:val="clear" w:color="auto" w:fill="FFFFFF"/>
        <w:jc w:val="both"/>
        <w:rPr>
          <w:sz w:val="25"/>
          <w:szCs w:val="25"/>
        </w:rPr>
      </w:pPr>
    </w:p>
    <w:p w:rsidR="00C503DE" w:rsidRPr="009B7E86" w:rsidRDefault="00C503DE" w:rsidP="00C503DE">
      <w:pPr>
        <w:shd w:val="clear" w:color="auto" w:fill="FFFFFF"/>
        <w:jc w:val="both"/>
        <w:rPr>
          <w:b/>
          <w:sz w:val="22"/>
          <w:szCs w:val="22"/>
        </w:rPr>
      </w:pPr>
      <w:r w:rsidRPr="009B7E86">
        <w:rPr>
          <w:b/>
          <w:sz w:val="22"/>
          <w:szCs w:val="22"/>
        </w:rPr>
        <w:t>Substitutivo ao Projeto de Lei nº 76 de 2021</w:t>
      </w:r>
    </w:p>
    <w:p w:rsidR="00C503DE" w:rsidRPr="009B7E86" w:rsidRDefault="00C503DE" w:rsidP="00C503DE">
      <w:pPr>
        <w:shd w:val="clear" w:color="auto" w:fill="FFFFFF"/>
        <w:jc w:val="both"/>
        <w:rPr>
          <w:b/>
          <w:color w:val="44546A" w:themeColor="text2"/>
          <w:sz w:val="22"/>
          <w:szCs w:val="22"/>
        </w:rPr>
      </w:pPr>
      <w:r w:rsidRPr="009B7E86">
        <w:rPr>
          <w:b/>
          <w:sz w:val="22"/>
          <w:szCs w:val="22"/>
        </w:rPr>
        <w:t>Autoria da Vereadora Lúcia Maria Ferreira Tenório</w:t>
      </w:r>
    </w:p>
    <w:sectPr w:rsidR="00C503DE" w:rsidRPr="009B7E86" w:rsidSect="00A809D0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6C" w:rsidRDefault="00247F6C">
      <w:r>
        <w:separator/>
      </w:r>
    </w:p>
  </w:endnote>
  <w:endnote w:type="continuationSeparator" w:id="0">
    <w:p w:rsidR="00247F6C" w:rsidRDefault="0024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247F6C" w:rsidP="008A3C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8A3CC9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6C" w:rsidRDefault="00247F6C">
      <w:r>
        <w:separator/>
      </w:r>
    </w:p>
  </w:footnote>
  <w:footnote w:type="continuationSeparator" w:id="0">
    <w:p w:rsidR="00247F6C" w:rsidRDefault="00247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247F6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7F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247F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247F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05F40"/>
    <w:rsid w:val="00015DD8"/>
    <w:rsid w:val="000345B9"/>
    <w:rsid w:val="00036E77"/>
    <w:rsid w:val="00071954"/>
    <w:rsid w:val="00086323"/>
    <w:rsid w:val="000931B6"/>
    <w:rsid w:val="000936CD"/>
    <w:rsid w:val="000A735C"/>
    <w:rsid w:val="000B0BF9"/>
    <w:rsid w:val="000C201B"/>
    <w:rsid w:val="000C3018"/>
    <w:rsid w:val="000D6A63"/>
    <w:rsid w:val="000E43D3"/>
    <w:rsid w:val="000F4ABE"/>
    <w:rsid w:val="00120185"/>
    <w:rsid w:val="001206D5"/>
    <w:rsid w:val="00137027"/>
    <w:rsid w:val="00137B12"/>
    <w:rsid w:val="00147898"/>
    <w:rsid w:val="001801DA"/>
    <w:rsid w:val="001C4BB6"/>
    <w:rsid w:val="001D72EC"/>
    <w:rsid w:val="001E16C7"/>
    <w:rsid w:val="001E6889"/>
    <w:rsid w:val="001F175C"/>
    <w:rsid w:val="001F1BD3"/>
    <w:rsid w:val="001F5EF5"/>
    <w:rsid w:val="0020176B"/>
    <w:rsid w:val="00202C26"/>
    <w:rsid w:val="0020710C"/>
    <w:rsid w:val="00211A66"/>
    <w:rsid w:val="00211BEB"/>
    <w:rsid w:val="00212EDF"/>
    <w:rsid w:val="00225750"/>
    <w:rsid w:val="00235013"/>
    <w:rsid w:val="002419BB"/>
    <w:rsid w:val="00247F6C"/>
    <w:rsid w:val="00270CA0"/>
    <w:rsid w:val="00283EF3"/>
    <w:rsid w:val="00285465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54413"/>
    <w:rsid w:val="00363D5E"/>
    <w:rsid w:val="003673BF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729AD"/>
    <w:rsid w:val="00480B6F"/>
    <w:rsid w:val="00482169"/>
    <w:rsid w:val="00482231"/>
    <w:rsid w:val="0049052D"/>
    <w:rsid w:val="004A5846"/>
    <w:rsid w:val="004B1155"/>
    <w:rsid w:val="004F00CB"/>
    <w:rsid w:val="0051544B"/>
    <w:rsid w:val="00523563"/>
    <w:rsid w:val="00533245"/>
    <w:rsid w:val="00537482"/>
    <w:rsid w:val="00537ECB"/>
    <w:rsid w:val="005520D6"/>
    <w:rsid w:val="00573180"/>
    <w:rsid w:val="00580816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655B1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2ACB"/>
    <w:rsid w:val="007243D2"/>
    <w:rsid w:val="007304D5"/>
    <w:rsid w:val="007407F1"/>
    <w:rsid w:val="00740FF0"/>
    <w:rsid w:val="00741B34"/>
    <w:rsid w:val="0074494E"/>
    <w:rsid w:val="00753D54"/>
    <w:rsid w:val="007542AC"/>
    <w:rsid w:val="007604BA"/>
    <w:rsid w:val="00771316"/>
    <w:rsid w:val="00786AB0"/>
    <w:rsid w:val="007952DE"/>
    <w:rsid w:val="007963EA"/>
    <w:rsid w:val="007C567A"/>
    <w:rsid w:val="007D1BB6"/>
    <w:rsid w:val="007D4E06"/>
    <w:rsid w:val="007E4843"/>
    <w:rsid w:val="007E66C1"/>
    <w:rsid w:val="007F2A97"/>
    <w:rsid w:val="0080013F"/>
    <w:rsid w:val="00802DF2"/>
    <w:rsid w:val="008060C7"/>
    <w:rsid w:val="008075BC"/>
    <w:rsid w:val="0083757A"/>
    <w:rsid w:val="00841953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8E7778"/>
    <w:rsid w:val="00930787"/>
    <w:rsid w:val="00995A21"/>
    <w:rsid w:val="009A309B"/>
    <w:rsid w:val="009A681C"/>
    <w:rsid w:val="009A7ABA"/>
    <w:rsid w:val="009B54E1"/>
    <w:rsid w:val="009B7E86"/>
    <w:rsid w:val="009D2DA6"/>
    <w:rsid w:val="009E7775"/>
    <w:rsid w:val="009F0C74"/>
    <w:rsid w:val="00A03916"/>
    <w:rsid w:val="00A1316E"/>
    <w:rsid w:val="00A20C93"/>
    <w:rsid w:val="00A43C95"/>
    <w:rsid w:val="00A809D0"/>
    <w:rsid w:val="00A91968"/>
    <w:rsid w:val="00AC5CE0"/>
    <w:rsid w:val="00B15859"/>
    <w:rsid w:val="00B16264"/>
    <w:rsid w:val="00B35980"/>
    <w:rsid w:val="00B54110"/>
    <w:rsid w:val="00B656A3"/>
    <w:rsid w:val="00B74677"/>
    <w:rsid w:val="00BB1642"/>
    <w:rsid w:val="00BC60CA"/>
    <w:rsid w:val="00BC6E3B"/>
    <w:rsid w:val="00BD6241"/>
    <w:rsid w:val="00BE34D2"/>
    <w:rsid w:val="00BF3FAD"/>
    <w:rsid w:val="00C12F69"/>
    <w:rsid w:val="00C32B43"/>
    <w:rsid w:val="00C41145"/>
    <w:rsid w:val="00C503DE"/>
    <w:rsid w:val="00C52273"/>
    <w:rsid w:val="00C61C9C"/>
    <w:rsid w:val="00C83303"/>
    <w:rsid w:val="00C8562B"/>
    <w:rsid w:val="00CB631A"/>
    <w:rsid w:val="00CC2C50"/>
    <w:rsid w:val="00D2144D"/>
    <w:rsid w:val="00D40A35"/>
    <w:rsid w:val="00D4461C"/>
    <w:rsid w:val="00D446C9"/>
    <w:rsid w:val="00D470BF"/>
    <w:rsid w:val="00D81824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87579"/>
    <w:rsid w:val="00E9455A"/>
    <w:rsid w:val="00ED7711"/>
    <w:rsid w:val="00EE1596"/>
    <w:rsid w:val="00F025B8"/>
    <w:rsid w:val="00F103BF"/>
    <w:rsid w:val="00F45E1C"/>
    <w:rsid w:val="00F61D15"/>
    <w:rsid w:val="00F727F6"/>
    <w:rsid w:val="00FB5D10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938E3-B9C6-44D5-9401-9587123C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9</cp:revision>
  <cp:lastPrinted>2021-08-17T12:36:00Z</cp:lastPrinted>
  <dcterms:created xsi:type="dcterms:W3CDTF">2021-07-29T03:40:00Z</dcterms:created>
  <dcterms:modified xsi:type="dcterms:W3CDTF">2021-08-17T12:42:00Z</dcterms:modified>
</cp:coreProperties>
</file>