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D178AA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178AA">
        <w:rPr>
          <w:rFonts w:ascii="Arial" w:eastAsia="Arial" w:hAnsi="Arial" w:cs="Arial"/>
          <w:b/>
          <w:sz w:val="24"/>
          <w:szCs w:val="24"/>
          <w:u w:val="single"/>
        </w:rPr>
        <w:t>PARECER DA COMISSÃO DE JUSTIÇA E REDAÇÃO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FE1DDA">
        <w:rPr>
          <w:rFonts w:ascii="Arial" w:eastAsia="Arial" w:hAnsi="Arial" w:cs="Arial"/>
          <w:b/>
          <w:sz w:val="24"/>
          <w:szCs w:val="24"/>
        </w:rPr>
        <w:t>65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FE1DDA">
        <w:rPr>
          <w:rFonts w:ascii="Arial" w:eastAsia="Arial" w:hAnsi="Arial" w:cs="Arial"/>
          <w:b/>
          <w:sz w:val="24"/>
          <w:szCs w:val="24"/>
        </w:rPr>
        <w:t>105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D5904">
        <w:rPr>
          <w:rFonts w:ascii="Arial" w:eastAsia="Calibri" w:hAnsi="Arial" w:cs="Arial"/>
          <w:sz w:val="24"/>
          <w:szCs w:val="24"/>
        </w:rPr>
        <w:t xml:space="preserve"> apresentado pela</w:t>
      </w:r>
      <w:r w:rsidR="003338E3">
        <w:rPr>
          <w:rFonts w:ascii="Arial" w:eastAsia="Calibri" w:hAnsi="Arial" w:cs="Arial"/>
          <w:sz w:val="24"/>
          <w:szCs w:val="24"/>
        </w:rPr>
        <w:t xml:space="preserve"> Exm</w:t>
      </w:r>
      <w:r w:rsidR="003D5904">
        <w:rPr>
          <w:rFonts w:ascii="Arial" w:eastAsia="Calibri" w:hAnsi="Arial" w:cs="Arial"/>
          <w:sz w:val="24"/>
          <w:szCs w:val="24"/>
        </w:rPr>
        <w:t>a</w:t>
      </w:r>
      <w:r w:rsidR="003338E3">
        <w:rPr>
          <w:rFonts w:ascii="Arial" w:eastAsia="Calibri" w:hAnsi="Arial" w:cs="Arial"/>
          <w:sz w:val="24"/>
          <w:szCs w:val="24"/>
        </w:rPr>
        <w:t xml:space="preserve">. </w:t>
      </w:r>
      <w:r w:rsidR="003D5904">
        <w:rPr>
          <w:rFonts w:ascii="Arial" w:eastAsia="Calibri" w:hAnsi="Arial" w:cs="Arial"/>
          <w:sz w:val="24"/>
          <w:szCs w:val="24"/>
        </w:rPr>
        <w:t xml:space="preserve">Vereadora </w:t>
      </w:r>
      <w:r w:rsidR="00FE1DDA">
        <w:rPr>
          <w:rFonts w:ascii="Arial" w:eastAsia="Calibri" w:hAnsi="Arial" w:cs="Arial"/>
          <w:sz w:val="24"/>
          <w:szCs w:val="24"/>
        </w:rPr>
        <w:t>MARA CRISTINA CHOQUETTA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3D5904">
        <w:rPr>
          <w:rFonts w:ascii="Arial" w:eastAsia="Calibri" w:hAnsi="Arial" w:cs="Arial"/>
          <w:b/>
          <w:sz w:val="24"/>
          <w:szCs w:val="24"/>
        </w:rPr>
        <w:t xml:space="preserve">DÁ DENOMINAÇÃO OFICIAL </w:t>
      </w:r>
      <w:r w:rsidR="00FE1DDA">
        <w:rPr>
          <w:rFonts w:ascii="Arial" w:eastAsia="Calibri" w:hAnsi="Arial" w:cs="Arial"/>
          <w:b/>
          <w:sz w:val="24"/>
          <w:szCs w:val="24"/>
        </w:rPr>
        <w:t>Á QUADRA DE AREIA INTERNA DO COMPLEXO ESPORTIVO OCÍLIO ROTOLLI DE “ARENA GERALDÃO</w:t>
      </w:r>
      <w:r w:rsidR="003D5904">
        <w:rPr>
          <w:rFonts w:ascii="Arial" w:eastAsia="Calibri" w:hAnsi="Arial" w:cs="Arial"/>
          <w:b/>
          <w:sz w:val="24"/>
          <w:szCs w:val="24"/>
        </w:rPr>
        <w:t>”</w:t>
      </w:r>
      <w:r w:rsidR="00FE1DDA">
        <w:rPr>
          <w:rFonts w:ascii="Arial" w:eastAsia="Calibri" w:hAnsi="Arial" w:cs="Arial"/>
          <w:b/>
          <w:sz w:val="24"/>
          <w:szCs w:val="24"/>
        </w:rPr>
        <w:t xml:space="preserve"> EM HOMENAGEM AO SENHOR GERALDO DA SILVA”</w:t>
      </w:r>
      <w:r w:rsidR="003D5904">
        <w:rPr>
          <w:rFonts w:ascii="Arial" w:eastAsia="Calibri" w:hAnsi="Arial" w:cs="Arial"/>
          <w:b/>
          <w:sz w:val="24"/>
          <w:szCs w:val="24"/>
        </w:rPr>
        <w:t>.</w:t>
      </w:r>
    </w:p>
    <w:p w:rsidR="00560F14" w:rsidRPr="00A902D5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B41EEA" w:rsidRPr="00C4538A" w:rsidRDefault="00B41EEA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AF7FAF" w:rsidRPr="00C4538A"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C4538A" w:rsidRP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Pr="00C4538A" w:rsidRDefault="00C4538A" w:rsidP="00C4538A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FAF" w:rsidRPr="00C4538A">
        <w:rPr>
          <w:rFonts w:ascii="Arial" w:hAnsi="Arial" w:cs="Arial"/>
          <w:sz w:val="24"/>
          <w:szCs w:val="24"/>
        </w:rPr>
        <w:t xml:space="preserve">Conforme entendimento de Regina Maria Macedo Nery Ferrari, por interesse local deve-se entender: </w:t>
      </w:r>
      <w:r w:rsidR="00AF7FAF" w:rsidRPr="00C4538A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="00AF7FAF" w:rsidRPr="00C4538A">
        <w:rPr>
          <w:rFonts w:ascii="Arial" w:hAnsi="Arial" w:cs="Arial"/>
          <w:sz w:val="24"/>
          <w:szCs w:val="24"/>
        </w:rPr>
        <w:t>.</w:t>
      </w:r>
    </w:p>
    <w:p w:rsidR="00AF7FAF" w:rsidRDefault="00AF7FAF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FE1DDA" w:rsidRPr="00C4538A" w:rsidRDefault="00FE1DD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AF7FAF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Desta forma e analisando o objeto da propositura em análise, que se trata de denominação </w:t>
      </w:r>
      <w:r w:rsidR="00010FE5">
        <w:rPr>
          <w:rFonts w:ascii="Arial" w:eastAsia="Calibri" w:hAnsi="Arial" w:cs="Arial"/>
          <w:sz w:val="24"/>
          <w:szCs w:val="24"/>
        </w:rPr>
        <w:t xml:space="preserve">de </w:t>
      </w:r>
      <w:r w:rsidR="00FE1DDA">
        <w:rPr>
          <w:rFonts w:ascii="Arial" w:eastAsia="Calibri" w:hAnsi="Arial" w:cs="Arial"/>
          <w:sz w:val="24"/>
          <w:szCs w:val="24"/>
        </w:rPr>
        <w:t xml:space="preserve">denominação à quadra de areia localizada no complexo esportivo </w:t>
      </w:r>
      <w:proofErr w:type="spellStart"/>
      <w:r w:rsidR="00FE1DDA">
        <w:rPr>
          <w:rFonts w:ascii="Arial" w:eastAsia="Calibri" w:hAnsi="Arial" w:cs="Arial"/>
          <w:sz w:val="24"/>
          <w:szCs w:val="24"/>
        </w:rPr>
        <w:t>Ocílio</w:t>
      </w:r>
      <w:proofErr w:type="spellEnd"/>
      <w:r w:rsidR="00FE1DDA">
        <w:rPr>
          <w:rFonts w:ascii="Arial" w:eastAsia="Calibri" w:hAnsi="Arial" w:cs="Arial"/>
          <w:sz w:val="24"/>
          <w:szCs w:val="24"/>
        </w:rPr>
        <w:t xml:space="preserve"> Rotolli de “Arena </w:t>
      </w:r>
      <w:proofErr w:type="spellStart"/>
      <w:r w:rsidR="00FE1DDA">
        <w:rPr>
          <w:rFonts w:ascii="Arial" w:eastAsia="Calibri" w:hAnsi="Arial" w:cs="Arial"/>
          <w:sz w:val="24"/>
          <w:szCs w:val="24"/>
        </w:rPr>
        <w:t>Geraldão</w:t>
      </w:r>
      <w:proofErr w:type="spellEnd"/>
      <w:r>
        <w:rPr>
          <w:rFonts w:ascii="Arial" w:eastAsia="Calibri" w:hAnsi="Arial" w:cs="Arial"/>
          <w:sz w:val="24"/>
          <w:szCs w:val="24"/>
        </w:rPr>
        <w:t>, resta</w:t>
      </w:r>
      <w:r w:rsidR="00010FE5">
        <w:rPr>
          <w:rFonts w:ascii="Arial" w:eastAsia="Calibri" w:hAnsi="Arial" w:cs="Arial"/>
          <w:sz w:val="24"/>
          <w:szCs w:val="24"/>
        </w:rPr>
        <w:t>ndo</w:t>
      </w:r>
      <w:r>
        <w:rPr>
          <w:rFonts w:ascii="Arial" w:eastAsia="Calibri" w:hAnsi="Arial" w:cs="Arial"/>
          <w:sz w:val="24"/>
          <w:szCs w:val="24"/>
        </w:rPr>
        <w:t xml:space="preserve"> claro que </w:t>
      </w:r>
      <w:r w:rsidR="00AF7FAF" w:rsidRPr="00C4538A">
        <w:rPr>
          <w:rFonts w:ascii="Arial" w:eastAsia="Calibri" w:hAnsi="Arial" w:cs="Arial"/>
          <w:sz w:val="24"/>
          <w:szCs w:val="24"/>
        </w:rPr>
        <w:t>se trata de assunto de interesse local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C4538A" w:rsidRP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4538A" w:rsidRDefault="00AF7FAF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Por sua vez, </w:t>
      </w:r>
      <w:r w:rsidR="00C4538A">
        <w:rPr>
          <w:rFonts w:ascii="Arial" w:eastAsia="Calibri" w:hAnsi="Arial" w:cs="Arial"/>
          <w:sz w:val="24"/>
          <w:szCs w:val="24"/>
        </w:rPr>
        <w:t xml:space="preserve">verifica-se que ainda que o presente projeto se enquadra como de </w:t>
      </w:r>
      <w:r w:rsidR="00C4538A" w:rsidRPr="00C4538A">
        <w:rPr>
          <w:rFonts w:ascii="Arial" w:eastAsia="Calibri" w:hAnsi="Arial" w:cs="Arial"/>
          <w:sz w:val="24"/>
          <w:szCs w:val="24"/>
        </w:rPr>
        <w:t>iniciativa concorrente</w:t>
      </w:r>
      <w:r w:rsidR="00C4538A">
        <w:rPr>
          <w:rFonts w:ascii="Arial" w:eastAsia="Calibri" w:hAnsi="Arial" w:cs="Arial"/>
          <w:sz w:val="24"/>
          <w:szCs w:val="24"/>
        </w:rPr>
        <w:t>, conforme disposto no</w:t>
      </w:r>
      <w:r w:rsidR="00C4538A" w:rsidRPr="00C4538A">
        <w:rPr>
          <w:rFonts w:ascii="Arial" w:eastAsia="Calibri" w:hAnsi="Arial" w:cs="Arial"/>
          <w:sz w:val="24"/>
          <w:szCs w:val="24"/>
        </w:rPr>
        <w:t xml:space="preserve"> artigo 48</w:t>
      </w:r>
      <w:r w:rsidR="00C4538A">
        <w:rPr>
          <w:rFonts w:ascii="Arial" w:eastAsia="Calibri" w:hAnsi="Arial" w:cs="Arial"/>
          <w:sz w:val="24"/>
          <w:szCs w:val="24"/>
        </w:rPr>
        <w:t xml:space="preserve"> da Lei Orgânica, não havendo, portanto, vícios neste sentido.</w:t>
      </w:r>
    </w:p>
    <w:p w:rsidR="00AF7FAF" w:rsidRP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6171BF" w:rsidRDefault="00AF7FAF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 w:rsidR="00C4538A">
        <w:rPr>
          <w:rFonts w:ascii="Arial" w:eastAsia="Calibri" w:hAnsi="Arial" w:cs="Arial"/>
          <w:sz w:val="24"/>
          <w:szCs w:val="24"/>
        </w:rPr>
        <w:t xml:space="preserve">Já no tocante </w:t>
      </w:r>
      <w:r w:rsidRPr="00C4538A">
        <w:rPr>
          <w:rFonts w:ascii="Arial" w:eastAsia="Calibri" w:hAnsi="Arial" w:cs="Arial"/>
          <w:sz w:val="24"/>
          <w:szCs w:val="24"/>
        </w:rPr>
        <w:t>à legalidade do projeto</w:t>
      </w:r>
      <w:r w:rsidR="00C4538A">
        <w:rPr>
          <w:rFonts w:ascii="Arial" w:eastAsia="Calibri" w:hAnsi="Arial" w:cs="Arial"/>
          <w:sz w:val="24"/>
          <w:szCs w:val="24"/>
        </w:rPr>
        <w:t>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C4538A" w:rsidRPr="00C4538A" w:rsidRDefault="00C4538A" w:rsidP="00C4538A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1A0E90" w:rsidRPr="00C4538A" w:rsidRDefault="00C4538A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 fim, verifica-se adequação quanto à técnica legislativa e estrutura </w:t>
      </w:r>
      <w:proofErr w:type="spellStart"/>
      <w:r>
        <w:rPr>
          <w:rFonts w:ascii="Arial" w:hAnsi="Arial" w:cs="Arial"/>
          <w:sz w:val="24"/>
          <w:szCs w:val="24"/>
        </w:rPr>
        <w:t>lingüística</w:t>
      </w:r>
      <w:proofErr w:type="spellEnd"/>
      <w:r w:rsidR="00E92E2C">
        <w:rPr>
          <w:rFonts w:ascii="Arial" w:hAnsi="Arial" w:cs="Arial"/>
          <w:sz w:val="24"/>
          <w:szCs w:val="24"/>
        </w:rPr>
        <w:t>, não havendo apontamentos da Comissão também quanto à tais requisitos.</w:t>
      </w:r>
      <w:r w:rsidR="009033D8" w:rsidRPr="00C4538A">
        <w:rPr>
          <w:rFonts w:ascii="Arial" w:hAnsi="Arial" w:cs="Arial"/>
          <w:sz w:val="24"/>
          <w:szCs w:val="24"/>
        </w:rPr>
        <w:tab/>
      </w:r>
    </w:p>
    <w:p w:rsidR="004D46D3" w:rsidRPr="00C4538A" w:rsidRDefault="007140BC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</w:p>
    <w:p w:rsidR="00943AA9" w:rsidRPr="00C4538A" w:rsidRDefault="00943AA9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C4538A">
        <w:rPr>
          <w:rFonts w:ascii="Arial" w:eastAsia="Calibri" w:hAnsi="Arial" w:cs="Arial"/>
          <w:sz w:val="24"/>
          <w:szCs w:val="24"/>
        </w:rPr>
        <w:t>se verifica</w:t>
      </w:r>
      <w:r w:rsidRPr="00C4538A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C4538A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 w:rsidRPr="00C4538A">
        <w:rPr>
          <w:rFonts w:ascii="Arial" w:eastAsia="Calibri" w:hAnsi="Arial" w:cs="Arial"/>
          <w:sz w:val="24"/>
          <w:szCs w:val="24"/>
        </w:rPr>
        <w:t>pel</w:t>
      </w:r>
      <w:r w:rsidR="00E92E2C">
        <w:rPr>
          <w:rFonts w:ascii="Arial" w:eastAsia="Calibri" w:hAnsi="Arial" w:cs="Arial"/>
          <w:sz w:val="24"/>
          <w:szCs w:val="24"/>
        </w:rPr>
        <w:t>o</w:t>
      </w:r>
      <w:r w:rsidR="00B60B43" w:rsidRPr="00C4538A">
        <w:rPr>
          <w:rFonts w:ascii="Arial" w:eastAsia="Calibri" w:hAnsi="Arial" w:cs="Arial"/>
          <w:sz w:val="24"/>
          <w:szCs w:val="24"/>
        </w:rPr>
        <w:t xml:space="preserve"> </w:t>
      </w:r>
      <w:r w:rsidR="00417288" w:rsidRPr="00C4538A">
        <w:rPr>
          <w:rFonts w:ascii="Arial" w:eastAsia="Calibri" w:hAnsi="Arial" w:cs="Arial"/>
          <w:sz w:val="24"/>
          <w:szCs w:val="24"/>
        </w:rPr>
        <w:t xml:space="preserve">Sr. </w:t>
      </w:r>
      <w:r w:rsidR="00E92E2C">
        <w:rPr>
          <w:rFonts w:ascii="Arial" w:eastAsia="Calibri" w:hAnsi="Arial" w:cs="Arial"/>
          <w:sz w:val="24"/>
          <w:szCs w:val="24"/>
        </w:rPr>
        <w:t>Prefeito</w:t>
      </w:r>
      <w:r w:rsidR="002D707D" w:rsidRPr="00C4538A">
        <w:rPr>
          <w:rFonts w:ascii="Arial" w:eastAsia="Calibri" w:hAnsi="Arial" w:cs="Arial"/>
          <w:sz w:val="24"/>
          <w:szCs w:val="24"/>
        </w:rPr>
        <w:t>.</w:t>
      </w:r>
    </w:p>
    <w:p w:rsidR="00943AA9" w:rsidRPr="00C4538A" w:rsidRDefault="00943AA9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F5357" w:rsidRPr="00C4538A" w:rsidRDefault="00CF5357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</w:t>
      </w:r>
      <w:r w:rsidR="00B60B43" w:rsidRPr="00C4538A">
        <w:rPr>
          <w:rFonts w:ascii="Arial" w:hAnsi="Arial" w:cs="Arial"/>
          <w:bCs/>
          <w:sz w:val="24"/>
          <w:szCs w:val="24"/>
          <w:lang w:eastAsia="ar-SA"/>
        </w:rPr>
        <w:t xml:space="preserve"> Substitutivo do</w:t>
      </w:r>
      <w:r w:rsidRPr="00C4538A">
        <w:rPr>
          <w:rFonts w:ascii="Arial" w:hAnsi="Arial" w:cs="Arial"/>
          <w:bCs/>
          <w:sz w:val="24"/>
          <w:szCs w:val="24"/>
          <w:lang w:eastAsia="ar-SA"/>
        </w:rPr>
        <w:t xml:space="preserve"> Projeto de Lei sob análise.</w:t>
      </w:r>
    </w:p>
    <w:p w:rsidR="00CF5357" w:rsidRPr="00C4538A" w:rsidRDefault="00CF5357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92E2C" w:rsidRDefault="00E92E2C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C4538A" w:rsidRDefault="00560F14" w:rsidP="00C4538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560F14" w:rsidRPr="00A902D5" w:rsidRDefault="0036448D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>P</w:t>
      </w:r>
      <w:r w:rsidRPr="00C4538A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C4538A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C4538A">
        <w:rPr>
          <w:rFonts w:ascii="Arial" w:eastAsia="Calibri" w:hAnsi="Arial" w:cs="Arial"/>
          <w:sz w:val="24"/>
          <w:szCs w:val="24"/>
          <w:highlight w:val="white"/>
        </w:rPr>
        <w:t xml:space="preserve"> recebendo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 w:rsidR="00EC7DF6" w:rsidRPr="00FE1DDA">
        <w:rPr>
          <w:rFonts w:ascii="Arial" w:eastAsia="Calibri" w:hAnsi="Arial" w:cs="Arial"/>
          <w:b/>
          <w:sz w:val="24"/>
          <w:szCs w:val="24"/>
          <w:highlight w:val="white"/>
        </w:rPr>
        <w:t>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FE1DDA" w:rsidRDefault="00FE1DD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FE1DDA" w:rsidRPr="00A902D5" w:rsidRDefault="00FE1DD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FE1DDA">
        <w:rPr>
          <w:rFonts w:ascii="Arial" w:eastAsia="Calibri" w:hAnsi="Arial" w:cs="Arial"/>
          <w:sz w:val="24"/>
          <w:szCs w:val="24"/>
          <w:highlight w:val="white"/>
        </w:rPr>
        <w:t xml:space="preserve">27 de </w:t>
      </w:r>
      <w:proofErr w:type="gramStart"/>
      <w:r w:rsidR="00FE1DDA">
        <w:rPr>
          <w:rFonts w:ascii="Arial" w:eastAsia="Calibri" w:hAnsi="Arial" w:cs="Arial"/>
          <w:sz w:val="24"/>
          <w:szCs w:val="24"/>
          <w:highlight w:val="white"/>
        </w:rPr>
        <w:t>Agosto</w:t>
      </w:r>
      <w:proofErr w:type="gramEnd"/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FE1DDA" w:rsidRDefault="00FE1DD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FE1DDA" w:rsidRPr="00A902D5" w:rsidRDefault="00FE1DD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010FE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  <w:u w:val="singl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010FE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  <w:r w:rsidR="00010FE5">
        <w:rPr>
          <w:rFonts w:ascii="Arial" w:eastAsia="Calibri" w:hAnsi="Arial" w:cs="Arial"/>
          <w:sz w:val="24"/>
          <w:szCs w:val="24"/>
          <w:highlight w:val="white"/>
        </w:rPr>
        <w:t>/RELATORA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010FE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010FE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010FE5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A902D5" w:rsidRDefault="00010FE5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highlight w:val="white"/>
        </w:rPr>
        <w:t xml:space="preserve">MEMBRO 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5E" w:rsidRDefault="000D225E" w:rsidP="00560F14">
      <w:r>
        <w:separator/>
      </w:r>
    </w:p>
  </w:endnote>
  <w:endnote w:type="continuationSeparator" w:id="0">
    <w:p w:rsidR="000D225E" w:rsidRDefault="000D225E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5E" w:rsidRDefault="000D225E" w:rsidP="00560F14">
      <w:r>
        <w:separator/>
      </w:r>
    </w:p>
  </w:footnote>
  <w:footnote w:type="continuationSeparator" w:id="0">
    <w:p w:rsidR="000D225E" w:rsidRDefault="000D225E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A611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10FE5"/>
    <w:rsid w:val="00043FF1"/>
    <w:rsid w:val="0004624F"/>
    <w:rsid w:val="00052C37"/>
    <w:rsid w:val="00053AC7"/>
    <w:rsid w:val="000A5D25"/>
    <w:rsid w:val="000D225E"/>
    <w:rsid w:val="000D328D"/>
    <w:rsid w:val="000E015F"/>
    <w:rsid w:val="000F17C2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94CAA"/>
    <w:rsid w:val="003A54C9"/>
    <w:rsid w:val="003A5E9B"/>
    <w:rsid w:val="003C0134"/>
    <w:rsid w:val="003C4EC7"/>
    <w:rsid w:val="003D5904"/>
    <w:rsid w:val="003E7514"/>
    <w:rsid w:val="003F2DB5"/>
    <w:rsid w:val="00417288"/>
    <w:rsid w:val="00432C6A"/>
    <w:rsid w:val="00433191"/>
    <w:rsid w:val="004550EF"/>
    <w:rsid w:val="004764D3"/>
    <w:rsid w:val="00481F09"/>
    <w:rsid w:val="004D46D3"/>
    <w:rsid w:val="004F1CED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E19BB"/>
    <w:rsid w:val="006171B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1188"/>
    <w:rsid w:val="00A65A03"/>
    <w:rsid w:val="00A7504E"/>
    <w:rsid w:val="00A864FB"/>
    <w:rsid w:val="00A902D5"/>
    <w:rsid w:val="00AD7587"/>
    <w:rsid w:val="00AF7FAF"/>
    <w:rsid w:val="00B031B6"/>
    <w:rsid w:val="00B043E8"/>
    <w:rsid w:val="00B203C0"/>
    <w:rsid w:val="00B267F5"/>
    <w:rsid w:val="00B31022"/>
    <w:rsid w:val="00B41EEA"/>
    <w:rsid w:val="00B60B43"/>
    <w:rsid w:val="00B61AD5"/>
    <w:rsid w:val="00BB0C6A"/>
    <w:rsid w:val="00BC5A50"/>
    <w:rsid w:val="00BE2E9A"/>
    <w:rsid w:val="00C15403"/>
    <w:rsid w:val="00C4538A"/>
    <w:rsid w:val="00C553F4"/>
    <w:rsid w:val="00C7048E"/>
    <w:rsid w:val="00C73EE5"/>
    <w:rsid w:val="00C9085D"/>
    <w:rsid w:val="00C90D5D"/>
    <w:rsid w:val="00CA7CBB"/>
    <w:rsid w:val="00CD22E7"/>
    <w:rsid w:val="00CF5357"/>
    <w:rsid w:val="00D00C0A"/>
    <w:rsid w:val="00D00D6D"/>
    <w:rsid w:val="00D178AA"/>
    <w:rsid w:val="00D21A6A"/>
    <w:rsid w:val="00D24FC6"/>
    <w:rsid w:val="00D2793B"/>
    <w:rsid w:val="00D30329"/>
    <w:rsid w:val="00D35616"/>
    <w:rsid w:val="00DB4774"/>
    <w:rsid w:val="00DD5841"/>
    <w:rsid w:val="00DE2BBD"/>
    <w:rsid w:val="00DE5ED2"/>
    <w:rsid w:val="00E154A7"/>
    <w:rsid w:val="00E92E2C"/>
    <w:rsid w:val="00EB23CE"/>
    <w:rsid w:val="00EC7DF6"/>
    <w:rsid w:val="00EE2DDB"/>
    <w:rsid w:val="00F76285"/>
    <w:rsid w:val="00F80839"/>
    <w:rsid w:val="00F91827"/>
    <w:rsid w:val="00FB0EAD"/>
    <w:rsid w:val="00FD06A9"/>
    <w:rsid w:val="00FE1DDA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75541-E7A0-4C79-A4DE-62A26928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2">
    <w:name w:val="Normal2"/>
    <w:rsid w:val="00AF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Luzia</cp:lastModifiedBy>
  <cp:revision>2</cp:revision>
  <cp:lastPrinted>2021-08-27T13:11:00Z</cp:lastPrinted>
  <dcterms:created xsi:type="dcterms:W3CDTF">2021-08-27T13:12:00Z</dcterms:created>
  <dcterms:modified xsi:type="dcterms:W3CDTF">2021-08-27T13:12:00Z</dcterms:modified>
</cp:coreProperties>
</file>