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E61C36">
        <w:rPr>
          <w:rFonts w:ascii="Arial" w:eastAsia="Arial" w:hAnsi="Arial" w:cs="Arial"/>
          <w:b/>
          <w:sz w:val="24"/>
          <w:szCs w:val="24"/>
        </w:rPr>
        <w:t>66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110B59">
        <w:rPr>
          <w:rFonts w:ascii="Arial" w:eastAsia="Arial" w:hAnsi="Arial" w:cs="Arial"/>
          <w:b/>
          <w:sz w:val="24"/>
          <w:szCs w:val="24"/>
        </w:rPr>
        <w:t>10</w:t>
      </w:r>
      <w:r w:rsidR="00E61C36">
        <w:rPr>
          <w:rFonts w:ascii="Arial" w:eastAsia="Arial" w:hAnsi="Arial" w:cs="Arial"/>
          <w:b/>
          <w:sz w:val="24"/>
          <w:szCs w:val="24"/>
        </w:rPr>
        <w:t>1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338E3">
        <w:rPr>
          <w:rFonts w:ascii="Arial" w:eastAsia="Calibri" w:hAnsi="Arial" w:cs="Arial"/>
          <w:sz w:val="24"/>
          <w:szCs w:val="24"/>
        </w:rPr>
        <w:t xml:space="preserve"> apresentado pela Exm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12D33" w:rsidRPr="00A902D5">
        <w:rPr>
          <w:rFonts w:ascii="Arial" w:eastAsia="Calibri" w:hAnsi="Arial" w:cs="Arial"/>
          <w:sz w:val="24"/>
          <w:szCs w:val="24"/>
        </w:rPr>
        <w:t>. Vereador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110B59">
        <w:rPr>
          <w:rFonts w:ascii="Arial" w:eastAsia="Calibri" w:hAnsi="Arial" w:cs="Arial"/>
          <w:sz w:val="24"/>
          <w:szCs w:val="24"/>
        </w:rPr>
        <w:t>Sônia Regina Rodrigues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E61C36">
        <w:rPr>
          <w:rFonts w:ascii="Arial" w:eastAsia="Calibri" w:hAnsi="Arial" w:cs="Arial"/>
          <w:b/>
          <w:sz w:val="24"/>
          <w:szCs w:val="24"/>
        </w:rPr>
        <w:t>INSTITUI A CAMPANHA “TAMPINHA PET” DE ARRECADAÇÃO DE TAMPINHAS DE GARRAFA PET, NO ÂMBITO DO MUNICÍPIO DE MOGI MIRIM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C15403">
        <w:rPr>
          <w:rFonts w:ascii="Arial" w:eastAsia="Calibri" w:hAnsi="Arial" w:cs="Arial"/>
          <w:sz w:val="24"/>
          <w:szCs w:val="24"/>
        </w:rPr>
        <w:t xml:space="preserve"> </w:t>
      </w:r>
      <w:r w:rsidR="00E61C36">
        <w:rPr>
          <w:rFonts w:ascii="Arial" w:eastAsia="Calibri" w:hAnsi="Arial" w:cs="Arial"/>
          <w:sz w:val="24"/>
          <w:szCs w:val="24"/>
        </w:rPr>
        <w:t xml:space="preserve">fomentar a arrecadação de tampinhas de garrafas pet </w:t>
      </w:r>
      <w:r w:rsidR="00FD7AA4">
        <w:rPr>
          <w:rFonts w:ascii="Arial" w:eastAsia="Calibri" w:hAnsi="Arial" w:cs="Arial"/>
          <w:sz w:val="24"/>
          <w:szCs w:val="24"/>
        </w:rPr>
        <w:t>a serem destinadas à associações e entidades de proteção à causa animal, além de incentivar a importância da reciclagem e desenvolvimento da educação ambiental de crianças e jovens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Default="00D24F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o órgão se manifestado </w:t>
      </w:r>
      <w:r w:rsidR="005135C6">
        <w:rPr>
          <w:rFonts w:ascii="Arial" w:eastAsia="Calibri" w:hAnsi="Arial" w:cs="Arial"/>
          <w:sz w:val="24"/>
          <w:szCs w:val="24"/>
        </w:rPr>
        <w:t>reticente quanto alguns pontos no tocante à possíveis vício de iniciativa</w:t>
      </w:r>
      <w:r w:rsidR="00043FF1" w:rsidRPr="006171BF">
        <w:rPr>
          <w:rFonts w:ascii="Arial" w:eastAsia="Calibri" w:hAnsi="Arial" w:cs="Arial"/>
          <w:sz w:val="24"/>
          <w:szCs w:val="24"/>
        </w:rPr>
        <w:t>.</w:t>
      </w:r>
    </w:p>
    <w:p w:rsidR="005135C6" w:rsidRDefault="005135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135C6" w:rsidRPr="006171BF" w:rsidRDefault="005135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Diante de tais apontamentos, a autora do Projeto apresentou o Substitutivo n.º 01, alterando a proposta para que não fossem atribuídas obrigações aos órgãos públicos municipais.</w:t>
      </w:r>
    </w:p>
    <w:p w:rsidR="00043FF1" w:rsidRPr="006171BF" w:rsidRDefault="00043FF1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RDefault="00FD7AA4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forma e a</w:t>
      </w:r>
      <w:r w:rsidR="00446AB5">
        <w:rPr>
          <w:rFonts w:ascii="Arial" w:eastAsia="Calibri" w:hAnsi="Arial" w:cs="Arial"/>
          <w:sz w:val="24"/>
          <w:szCs w:val="24"/>
        </w:rPr>
        <w:t>nalisando a propositura apresentada para análise, realmente não se verificam óbices jurídicos para continuidade de sua tramitação</w:t>
      </w:r>
      <w:r w:rsidR="00CD22E7" w:rsidRPr="00A902D5">
        <w:rPr>
          <w:rFonts w:ascii="Arial" w:eastAsia="Calibri" w:hAnsi="Arial" w:cs="Arial"/>
          <w:sz w:val="24"/>
          <w:szCs w:val="24"/>
        </w:rPr>
        <w:t>.</w:t>
      </w:r>
      <w:r w:rsidR="00446AB5">
        <w:rPr>
          <w:rFonts w:ascii="Arial" w:eastAsia="Calibri" w:hAnsi="Arial" w:cs="Arial"/>
          <w:sz w:val="24"/>
          <w:szCs w:val="24"/>
        </w:rPr>
        <w:t xml:space="preserve"> Vejamos:</w:t>
      </w:r>
    </w:p>
    <w:p w:rsidR="00446AB5" w:rsidRDefault="00CD22E7" w:rsidP="00446AB5">
      <w:pPr>
        <w:pStyle w:val="Normal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6171BF" w:rsidRDefault="00446AB5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Com relação à competência</w:t>
      </w:r>
      <w:r w:rsidR="00CF5357">
        <w:rPr>
          <w:rFonts w:ascii="Arial" w:eastAsia="Calibri" w:hAnsi="Arial" w:cs="Arial"/>
          <w:sz w:val="24"/>
          <w:szCs w:val="24"/>
        </w:rPr>
        <w:t>, o</w:t>
      </w:r>
      <w:r w:rsidR="00D24FC6" w:rsidRPr="006171BF">
        <w:rPr>
          <w:rFonts w:ascii="Arial" w:eastAsia="Calibri" w:hAnsi="Arial" w:cs="Arial"/>
          <w:sz w:val="24"/>
          <w:szCs w:val="24"/>
        </w:rPr>
        <w:t xml:space="preserve"> artigo 30, inciso I da Constituição Federal prevê ser de competência dos Municípios legislar acerca de assuntos de interesse local</w:t>
      </w:r>
      <w:r w:rsidR="006171BF">
        <w:rPr>
          <w:rFonts w:ascii="Arial" w:eastAsia="Calibri" w:hAnsi="Arial" w:cs="Arial"/>
          <w:sz w:val="24"/>
          <w:szCs w:val="24"/>
        </w:rPr>
        <w:t>, sendo que hoje se encontra pacificado o enten</w:t>
      </w:r>
      <w:r w:rsidR="003C0134">
        <w:rPr>
          <w:rFonts w:ascii="Arial" w:eastAsia="Calibri" w:hAnsi="Arial" w:cs="Arial"/>
          <w:sz w:val="24"/>
          <w:szCs w:val="24"/>
        </w:rPr>
        <w:t>dimento de que este jamais pode</w:t>
      </w:r>
      <w:r w:rsidR="006171BF">
        <w:rPr>
          <w:rFonts w:ascii="Arial" w:eastAsia="Calibri" w:hAnsi="Arial" w:cs="Arial"/>
          <w:sz w:val="24"/>
          <w:szCs w:val="24"/>
        </w:rPr>
        <w:t xml:space="preserve"> ser caracterizado como </w:t>
      </w:r>
      <w:r w:rsidR="006171BF">
        <w:rPr>
          <w:rFonts w:ascii="Arial" w:hAnsi="Arial" w:cs="Arial"/>
          <w:sz w:val="24"/>
          <w:szCs w:val="24"/>
        </w:rPr>
        <w:t>de</w:t>
      </w:r>
      <w:r w:rsidR="006171BF" w:rsidRPr="006171BF">
        <w:rPr>
          <w:rFonts w:ascii="Arial" w:hAnsi="Arial" w:cs="Arial"/>
          <w:sz w:val="24"/>
          <w:szCs w:val="24"/>
        </w:rPr>
        <w:t xml:space="preserve"> interesse exclusivo do Município. 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Pr="006171BF" w:rsidRDefault="009033D8" w:rsidP="009033D8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Conforme entendimento de Regi</w:t>
      </w:r>
      <w:r w:rsidR="003C0134">
        <w:rPr>
          <w:rFonts w:ascii="Arial" w:hAnsi="Arial" w:cs="Arial"/>
          <w:sz w:val="24"/>
          <w:szCs w:val="24"/>
        </w:rPr>
        <w:t>n</w:t>
      </w:r>
      <w:r w:rsidRPr="006171BF">
        <w:rPr>
          <w:rFonts w:ascii="Arial" w:hAnsi="Arial" w:cs="Arial"/>
          <w:sz w:val="24"/>
          <w:szCs w:val="24"/>
        </w:rPr>
        <w:t xml:space="preserve">a Maria Macedo Nery Ferrari, por interesse local deve-se entender: </w:t>
      </w:r>
      <w:r w:rsidRPr="006171BF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6171BF">
        <w:rPr>
          <w:rFonts w:ascii="Arial" w:hAnsi="Arial" w:cs="Arial"/>
          <w:sz w:val="24"/>
          <w:szCs w:val="24"/>
        </w:rPr>
        <w:t>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O interesse exclusivamente municipal é inconcebível, já que o Município é parte de uma coletividade maior. O interesse local nunca excluirá o interesse estadual e nem mesmo o nacional, mas, no caso concreto, ele deve demonstrar preponderância.</w:t>
      </w: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33D8">
        <w:rPr>
          <w:rFonts w:ascii="Arial" w:hAnsi="Arial" w:cs="Arial"/>
          <w:sz w:val="24"/>
          <w:szCs w:val="24"/>
        </w:rPr>
        <w:t xml:space="preserve">No presente caso, verifica-se que há interesse local </w:t>
      </w:r>
      <w:r w:rsidR="00150348">
        <w:rPr>
          <w:rFonts w:ascii="Arial" w:hAnsi="Arial" w:cs="Arial"/>
          <w:sz w:val="24"/>
          <w:szCs w:val="24"/>
        </w:rPr>
        <w:t>no tocante à preservação ambiental e principalmente incentivar o desenvolvimento da conscientização da importância da reciclagem junto às crianças e jovens da cidade</w:t>
      </w:r>
      <w:r w:rsidR="009033D8">
        <w:rPr>
          <w:rFonts w:ascii="Arial" w:hAnsi="Arial" w:cs="Arial"/>
          <w:sz w:val="24"/>
          <w:szCs w:val="24"/>
        </w:rPr>
        <w:t>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94B75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F1AF2">
        <w:rPr>
          <w:rFonts w:ascii="Arial" w:hAnsi="Arial" w:cs="Arial"/>
          <w:sz w:val="24"/>
          <w:szCs w:val="24"/>
        </w:rPr>
        <w:t>Neste sentido, inclusive cabe</w:t>
      </w:r>
      <w:r>
        <w:rPr>
          <w:rFonts w:ascii="Arial" w:hAnsi="Arial" w:cs="Arial"/>
          <w:sz w:val="24"/>
          <w:szCs w:val="24"/>
        </w:rPr>
        <w:t xml:space="preserve"> enquadramento no ar</w:t>
      </w:r>
      <w:r w:rsidR="004D46D3">
        <w:rPr>
          <w:rFonts w:ascii="Arial" w:hAnsi="Arial" w:cs="Arial"/>
          <w:sz w:val="24"/>
          <w:szCs w:val="24"/>
        </w:rPr>
        <w:t>tigo 30, inciso II da Carta Magn</w:t>
      </w:r>
      <w:r>
        <w:rPr>
          <w:rFonts w:ascii="Arial" w:hAnsi="Arial" w:cs="Arial"/>
          <w:sz w:val="24"/>
          <w:szCs w:val="24"/>
        </w:rPr>
        <w:t>a, já que</w:t>
      </w:r>
      <w:r w:rsidR="00245513">
        <w:rPr>
          <w:rFonts w:ascii="Arial" w:hAnsi="Arial" w:cs="Arial"/>
          <w:sz w:val="24"/>
          <w:szCs w:val="24"/>
        </w:rPr>
        <w:t xml:space="preserve"> </w:t>
      </w:r>
      <w:r w:rsidR="00CF1AF2">
        <w:rPr>
          <w:rFonts w:ascii="Arial" w:hAnsi="Arial" w:cs="Arial"/>
          <w:sz w:val="24"/>
          <w:szCs w:val="24"/>
        </w:rPr>
        <w:t>o Município po</w:t>
      </w:r>
      <w:r w:rsidR="00694B75">
        <w:rPr>
          <w:rFonts w:ascii="Arial" w:hAnsi="Arial" w:cs="Arial"/>
          <w:sz w:val="24"/>
          <w:szCs w:val="24"/>
        </w:rPr>
        <w:t>de</w:t>
      </w:r>
      <w:r w:rsidR="00245513">
        <w:rPr>
          <w:rFonts w:ascii="Arial" w:hAnsi="Arial" w:cs="Arial"/>
          <w:sz w:val="24"/>
          <w:szCs w:val="24"/>
        </w:rPr>
        <w:t xml:space="preserve"> legislar acerca d</w:t>
      </w:r>
      <w:r w:rsidR="00B60B43">
        <w:rPr>
          <w:rFonts w:ascii="Arial" w:hAnsi="Arial" w:cs="Arial"/>
          <w:sz w:val="24"/>
          <w:szCs w:val="24"/>
        </w:rPr>
        <w:t xml:space="preserve">e assuntos de defesa de saúde, </w:t>
      </w:r>
      <w:r w:rsidR="00245513">
        <w:rPr>
          <w:rFonts w:ascii="Arial" w:hAnsi="Arial" w:cs="Arial"/>
          <w:sz w:val="24"/>
          <w:szCs w:val="24"/>
        </w:rPr>
        <w:t xml:space="preserve">desde que não haja contrariedade aos dispositivos </w:t>
      </w:r>
      <w:r w:rsidR="001A0E90">
        <w:rPr>
          <w:rFonts w:ascii="Arial" w:hAnsi="Arial" w:cs="Arial"/>
          <w:sz w:val="24"/>
          <w:szCs w:val="24"/>
        </w:rPr>
        <w:t xml:space="preserve">impostos </w:t>
      </w:r>
      <w:r w:rsidR="00B60B43">
        <w:rPr>
          <w:rFonts w:ascii="Arial" w:hAnsi="Arial" w:cs="Arial"/>
          <w:sz w:val="24"/>
          <w:szCs w:val="24"/>
        </w:rPr>
        <w:t>pela legislação federal e estadual</w:t>
      </w:r>
      <w:r w:rsidR="00CF1AF2">
        <w:rPr>
          <w:rFonts w:ascii="Arial" w:hAnsi="Arial" w:cs="Arial"/>
          <w:sz w:val="24"/>
          <w:szCs w:val="24"/>
        </w:rPr>
        <w:t>, ainda omissas neste tema</w:t>
      </w:r>
      <w:r w:rsidR="00694B75">
        <w:rPr>
          <w:rFonts w:ascii="Arial" w:hAnsi="Arial" w:cs="Arial"/>
          <w:sz w:val="24"/>
          <w:szCs w:val="24"/>
        </w:rPr>
        <w:t>.</w:t>
      </w:r>
    </w:p>
    <w:p w:rsidR="001A0E90" w:rsidRPr="006171BF" w:rsidRDefault="00694B75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6285" w:rsidRPr="00A902D5" w:rsidRDefault="001A0E90" w:rsidP="001A0E90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Já no tocante </w:t>
      </w:r>
      <w:r w:rsidR="00AD7587">
        <w:rPr>
          <w:rFonts w:ascii="Arial" w:eastAsia="Calibri" w:hAnsi="Arial" w:cs="Arial"/>
        </w:rPr>
        <w:t>à iniciativa, e</w:t>
      </w:r>
      <w:r w:rsidR="00F76285" w:rsidRPr="00A902D5">
        <w:rPr>
          <w:rFonts w:ascii="Arial" w:eastAsia="Calibri" w:hAnsi="Arial" w:cs="Arial"/>
        </w:rPr>
        <w:t>ncontra-se pacificado hoje o entendimento de que compete ao Poder Legislativo a iniciativa de projetos</w:t>
      </w:r>
      <w:r w:rsidR="00694B75">
        <w:rPr>
          <w:rFonts w:ascii="Arial" w:eastAsia="Calibri" w:hAnsi="Arial" w:cs="Arial"/>
        </w:rPr>
        <w:t xml:space="preserve"> de lei</w:t>
      </w:r>
      <w:r w:rsidR="00F76285" w:rsidRPr="00A902D5">
        <w:rPr>
          <w:rFonts w:ascii="Arial" w:eastAsia="Calibri" w:hAnsi="Arial" w:cs="Arial"/>
        </w:rPr>
        <w:t xml:space="preserve"> exceto daquela matéria </w:t>
      </w:r>
      <w:r w:rsidR="00F76285" w:rsidRPr="00A902D5">
        <w:rPr>
          <w:rFonts w:ascii="Arial" w:eastAsia="Calibri" w:hAnsi="Arial" w:cs="Arial"/>
        </w:rPr>
        <w:lastRenderedPageBreak/>
        <w:t>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1A0E90" w:rsidRDefault="001A0E90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1A0E90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417288">
        <w:rPr>
          <w:rFonts w:ascii="Arial" w:eastAsia="Calibri" w:hAnsi="Arial" w:cs="Arial"/>
          <w:sz w:val="24"/>
          <w:szCs w:val="24"/>
        </w:rPr>
        <w:t>pel</w:t>
      </w:r>
      <w:r w:rsidR="00B60B43">
        <w:rPr>
          <w:rFonts w:ascii="Arial" w:eastAsia="Calibri" w:hAnsi="Arial" w:cs="Arial"/>
          <w:sz w:val="24"/>
          <w:szCs w:val="24"/>
        </w:rPr>
        <w:t xml:space="preserve">a </w:t>
      </w:r>
      <w:r w:rsidR="00417288">
        <w:rPr>
          <w:rFonts w:ascii="Arial" w:eastAsia="Calibri" w:hAnsi="Arial" w:cs="Arial"/>
          <w:sz w:val="24"/>
          <w:szCs w:val="24"/>
        </w:rPr>
        <w:t>Sr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="00417288">
        <w:rPr>
          <w:rFonts w:ascii="Arial" w:eastAsia="Calibri" w:hAnsi="Arial" w:cs="Arial"/>
          <w:sz w:val="24"/>
          <w:szCs w:val="24"/>
        </w:rPr>
        <w:t>. Vereador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CF5357" w:rsidRPr="00A902D5" w:rsidRDefault="00CF5357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</w:t>
      </w:r>
      <w:r w:rsidR="00B60B43">
        <w:rPr>
          <w:rFonts w:ascii="Arial" w:hAnsi="Arial" w:cs="Arial"/>
          <w:bCs/>
          <w:sz w:val="24"/>
          <w:szCs w:val="24"/>
          <w:lang w:eastAsia="ar-SA"/>
        </w:rPr>
        <w:t xml:space="preserve"> Substitutivo do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Projeto de Lei sob análise.</w:t>
      </w:r>
    </w:p>
    <w:p w:rsidR="00CF5357" w:rsidRPr="00A902D5" w:rsidRDefault="00CF535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1AF2">
        <w:rPr>
          <w:rFonts w:ascii="Arial" w:eastAsia="Calibri" w:hAnsi="Arial" w:cs="Arial"/>
          <w:sz w:val="24"/>
          <w:szCs w:val="24"/>
          <w:highlight w:val="white"/>
        </w:rPr>
        <w:t>25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1AF2">
        <w:rPr>
          <w:rFonts w:ascii="Arial" w:eastAsia="Calibri" w:hAnsi="Arial" w:cs="Arial"/>
          <w:sz w:val="24"/>
          <w:szCs w:val="24"/>
          <w:highlight w:val="white"/>
        </w:rPr>
        <w:t>agost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lastRenderedPageBreak/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FE1" w:rsidRDefault="00D56FE1" w:rsidP="00560F14">
      <w:r>
        <w:separator/>
      </w:r>
    </w:p>
  </w:endnote>
  <w:endnote w:type="continuationSeparator" w:id="1">
    <w:p w:rsidR="00D56FE1" w:rsidRDefault="00D56FE1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FE1" w:rsidRDefault="00D56FE1" w:rsidP="00560F14">
      <w:r>
        <w:separator/>
      </w:r>
    </w:p>
  </w:footnote>
  <w:footnote w:type="continuationSeparator" w:id="1">
    <w:p w:rsidR="00D56FE1" w:rsidRDefault="00D56FE1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8D411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D328D"/>
    <w:rsid w:val="000E015F"/>
    <w:rsid w:val="000F17C2"/>
    <w:rsid w:val="00110B59"/>
    <w:rsid w:val="00150348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2C6A"/>
    <w:rsid w:val="00433191"/>
    <w:rsid w:val="00446AB5"/>
    <w:rsid w:val="004550EF"/>
    <w:rsid w:val="0046166C"/>
    <w:rsid w:val="004764D3"/>
    <w:rsid w:val="00481F09"/>
    <w:rsid w:val="004D46D3"/>
    <w:rsid w:val="004F1CED"/>
    <w:rsid w:val="00507A0B"/>
    <w:rsid w:val="0051356B"/>
    <w:rsid w:val="005135C6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5D43A5"/>
    <w:rsid w:val="005E19BB"/>
    <w:rsid w:val="006171BF"/>
    <w:rsid w:val="0065717C"/>
    <w:rsid w:val="00672EB6"/>
    <w:rsid w:val="00676042"/>
    <w:rsid w:val="00684128"/>
    <w:rsid w:val="00694B75"/>
    <w:rsid w:val="006B55B9"/>
    <w:rsid w:val="006E14E2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4127D"/>
    <w:rsid w:val="00862605"/>
    <w:rsid w:val="00865244"/>
    <w:rsid w:val="008828DB"/>
    <w:rsid w:val="00891261"/>
    <w:rsid w:val="008C0E67"/>
    <w:rsid w:val="008D411B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0B43"/>
    <w:rsid w:val="00B61AD5"/>
    <w:rsid w:val="00BB0C6A"/>
    <w:rsid w:val="00BC5A50"/>
    <w:rsid w:val="00BE2E9A"/>
    <w:rsid w:val="00C15403"/>
    <w:rsid w:val="00C7048E"/>
    <w:rsid w:val="00C73EE5"/>
    <w:rsid w:val="00C9085D"/>
    <w:rsid w:val="00C90D5D"/>
    <w:rsid w:val="00CA7CBB"/>
    <w:rsid w:val="00CD22E7"/>
    <w:rsid w:val="00CF1AF2"/>
    <w:rsid w:val="00CF5357"/>
    <w:rsid w:val="00D00C0A"/>
    <w:rsid w:val="00D21A6A"/>
    <w:rsid w:val="00D24FC6"/>
    <w:rsid w:val="00D2793B"/>
    <w:rsid w:val="00D30329"/>
    <w:rsid w:val="00D35616"/>
    <w:rsid w:val="00D56FE1"/>
    <w:rsid w:val="00DB4774"/>
    <w:rsid w:val="00DD5841"/>
    <w:rsid w:val="00DE2BBD"/>
    <w:rsid w:val="00DE5ED2"/>
    <w:rsid w:val="00E154A7"/>
    <w:rsid w:val="00E61C36"/>
    <w:rsid w:val="00EB23CE"/>
    <w:rsid w:val="00EC7DF6"/>
    <w:rsid w:val="00ED7788"/>
    <w:rsid w:val="00EE2DDB"/>
    <w:rsid w:val="00F76285"/>
    <w:rsid w:val="00F80839"/>
    <w:rsid w:val="00F91827"/>
    <w:rsid w:val="00FB0EAD"/>
    <w:rsid w:val="00FD06A9"/>
    <w:rsid w:val="00FD7AA4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User</cp:lastModifiedBy>
  <cp:revision>4</cp:revision>
  <cp:lastPrinted>2021-06-10T19:10:00Z</cp:lastPrinted>
  <dcterms:created xsi:type="dcterms:W3CDTF">2021-08-27T17:51:00Z</dcterms:created>
  <dcterms:modified xsi:type="dcterms:W3CDTF">2021-08-30T13:19:00Z</dcterms:modified>
</cp:coreProperties>
</file>