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A4486E" w:rsidP="00EE493E">
      <w:pPr>
        <w:jc w:val="center"/>
        <w:rPr>
          <w:rFonts w:ascii="Arial" w:hAnsi="Arial" w:cs="Arial"/>
          <w:b/>
          <w:sz w:val="24"/>
          <w:szCs w:val="24"/>
        </w:rPr>
      </w:pPr>
      <w:r w:rsidRPr="00A4486E">
        <w:rPr>
          <w:rFonts w:ascii="Arial" w:hAnsi="Arial" w:cs="Arial"/>
          <w:b/>
          <w:sz w:val="24"/>
          <w:szCs w:val="24"/>
        </w:rPr>
        <w:t xml:space="preserve">EMENDA </w:t>
      </w:r>
      <w:r w:rsidRPr="00A4486E" w:rsidR="002A5666">
        <w:rPr>
          <w:rFonts w:ascii="Arial" w:hAnsi="Arial" w:cs="Arial"/>
          <w:b/>
          <w:sz w:val="24"/>
          <w:szCs w:val="24"/>
        </w:rPr>
        <w:t xml:space="preserve"> MODIFICATIVA</w:t>
      </w:r>
      <w:r w:rsidRPr="00A4486E" w:rsidR="00C06BC7">
        <w:rPr>
          <w:rFonts w:ascii="Arial" w:hAnsi="Arial" w:cs="Arial"/>
          <w:b/>
          <w:sz w:val="24"/>
          <w:szCs w:val="24"/>
        </w:rPr>
        <w:t xml:space="preserve"> </w:t>
      </w:r>
      <w:r w:rsidRPr="00A4486E" w:rsidR="00A4486E">
        <w:rPr>
          <w:rFonts w:ascii="Arial" w:hAnsi="Arial" w:cs="Arial"/>
          <w:b/>
          <w:sz w:val="24"/>
          <w:szCs w:val="24"/>
        </w:rPr>
        <w:t>N° 05</w:t>
      </w:r>
      <w:r w:rsidRPr="00A4486E">
        <w:rPr>
          <w:rFonts w:ascii="Arial" w:hAnsi="Arial" w:cs="Arial"/>
          <w:b/>
          <w:sz w:val="24"/>
          <w:szCs w:val="24"/>
        </w:rPr>
        <w:t xml:space="preserve"> AO PROJETO DE LEI Nº </w:t>
      </w:r>
      <w:r w:rsidRPr="00A4486E" w:rsidR="00973CE7">
        <w:rPr>
          <w:rFonts w:ascii="Arial" w:hAnsi="Arial" w:cs="Arial"/>
          <w:b/>
          <w:sz w:val="24"/>
          <w:szCs w:val="24"/>
        </w:rPr>
        <w:t>097 DE 2021</w:t>
      </w:r>
    </w:p>
    <w:p w:rsidR="0078776D" w:rsidRPr="00A4486E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A4486E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A4486E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A4486E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A4486E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A4486E" w:rsidP="00EA31ED">
      <w:pPr>
        <w:jc w:val="both"/>
        <w:rPr>
          <w:rFonts w:ascii="Arial" w:hAnsi="Arial" w:cs="Arial"/>
          <w:sz w:val="24"/>
          <w:szCs w:val="24"/>
        </w:rPr>
      </w:pPr>
      <w:r w:rsidRPr="00A4486E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A4486E">
        <w:rPr>
          <w:rFonts w:ascii="Arial" w:hAnsi="Arial" w:cs="Arial"/>
          <w:sz w:val="24"/>
          <w:szCs w:val="24"/>
        </w:rPr>
        <w:t>Altera-se o artigo 4</w:t>
      </w:r>
      <w:r w:rsidRPr="00A4486E">
        <w:rPr>
          <w:rFonts w:ascii="Arial" w:hAnsi="Arial" w:cs="Arial"/>
          <w:sz w:val="24"/>
          <w:szCs w:val="24"/>
        </w:rPr>
        <w:t xml:space="preserve">º </w:t>
      </w:r>
      <w:r w:rsidRPr="00A4486E" w:rsidR="004B7AFD">
        <w:rPr>
          <w:rFonts w:ascii="Arial" w:hAnsi="Arial" w:cs="Arial"/>
          <w:sz w:val="24"/>
          <w:szCs w:val="24"/>
        </w:rPr>
        <w:t xml:space="preserve"> do</w:t>
      </w:r>
      <w:r w:rsidRPr="00A4486E" w:rsidR="004B7AFD">
        <w:rPr>
          <w:rFonts w:ascii="Arial" w:hAnsi="Arial" w:cs="Arial"/>
          <w:sz w:val="24"/>
          <w:szCs w:val="24"/>
        </w:rPr>
        <w:t xml:space="preserve"> Projeto de Lei nº 097/2021 </w:t>
      </w:r>
      <w:r>
        <w:rPr>
          <w:rFonts w:ascii="Arial" w:hAnsi="Arial" w:cs="Arial"/>
          <w:sz w:val="24"/>
          <w:szCs w:val="24"/>
        </w:rPr>
        <w:t xml:space="preserve"> passando a viger com a seguinte redação:</w:t>
      </w:r>
    </w:p>
    <w:p w:rsidR="00D00731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A4486E" w:rsidRPr="00A4486E" w:rsidP="00EA3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bookmarkStart w:id="0" w:name="_GoBack"/>
      <w:r w:rsidRPr="00A4486E">
        <w:rPr>
          <w:rFonts w:ascii="Arial" w:hAnsi="Arial" w:cs="Arial"/>
          <w:sz w:val="24"/>
          <w:szCs w:val="24"/>
        </w:rPr>
        <w:t xml:space="preserve">“O Conselho Municipal do Patrimônio Histórico Cultural (COMPHAC) é órgão de decisão autônoma e de representação paritária entre o Governo Municipal e a Sociedade Civil, composto por (24) vinte e quatro membros, entre titulares e suplentes, conforme segue” </w:t>
      </w:r>
    </w:p>
    <w:bookmarkEnd w:id="0"/>
    <w:p w:rsidR="00D00731" w:rsidRPr="00A4486E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97DFD" w:rsidRPr="00A4486E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97DFD" w:rsidRPr="00A4486E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A4486E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197DFD" w:rsidRPr="00A4486E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A4486E">
        <w:rPr>
          <w:rFonts w:ascii="Arial" w:hAnsi="Arial" w:cs="Arial"/>
          <w:sz w:val="24"/>
          <w:szCs w:val="24"/>
        </w:rPr>
        <w:t>SALA DAS SESSÕE</w:t>
      </w:r>
      <w:r w:rsidRPr="00A4486E" w:rsidR="00A4486E">
        <w:rPr>
          <w:rFonts w:ascii="Arial" w:hAnsi="Arial" w:cs="Arial"/>
          <w:sz w:val="24"/>
          <w:szCs w:val="24"/>
        </w:rPr>
        <w:t>S “VEREADOR SANTO RÓTOLLI”, em 27</w:t>
      </w:r>
      <w:r w:rsidRPr="00A4486E">
        <w:rPr>
          <w:rFonts w:ascii="Arial" w:hAnsi="Arial" w:cs="Arial"/>
          <w:sz w:val="24"/>
          <w:szCs w:val="24"/>
        </w:rPr>
        <w:t xml:space="preserve"> de setembro de 2021</w:t>
      </w:r>
      <w:r w:rsidRPr="00A4486E">
        <w:rPr>
          <w:rFonts w:ascii="Arial" w:hAnsi="Arial" w:cs="Arial"/>
          <w:b/>
          <w:sz w:val="24"/>
          <w:szCs w:val="24"/>
        </w:rPr>
        <w:t>.</w:t>
      </w:r>
    </w:p>
    <w:p w:rsidR="0093278D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A4486E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A4486E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A4486E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A4486E">
        <w:rPr>
          <w:rFonts w:ascii="Arial" w:hAnsi="Arial" w:cs="Arial"/>
          <w:b/>
          <w:sz w:val="24"/>
          <w:szCs w:val="24"/>
        </w:rPr>
        <w:t>“Líder PSDB”</w:t>
      </w:r>
    </w:p>
    <w:p w:rsidR="0093278D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A4486E" w:rsidP="00EA31ED">
      <w:pPr>
        <w:jc w:val="both"/>
        <w:rPr>
          <w:rFonts w:ascii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60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3FE"/>
    <w:rsid w:val="00033B46"/>
    <w:rsid w:val="00043350"/>
    <w:rsid w:val="00043FE1"/>
    <w:rsid w:val="00050922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37527"/>
    <w:rsid w:val="00143869"/>
    <w:rsid w:val="00152F36"/>
    <w:rsid w:val="00153353"/>
    <w:rsid w:val="00154C35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2909"/>
    <w:rsid w:val="001F02C6"/>
    <w:rsid w:val="001F3695"/>
    <w:rsid w:val="001F5A96"/>
    <w:rsid w:val="00203AAE"/>
    <w:rsid w:val="00204903"/>
    <w:rsid w:val="00204A60"/>
    <w:rsid w:val="00204B38"/>
    <w:rsid w:val="00204E06"/>
    <w:rsid w:val="00204E77"/>
    <w:rsid w:val="002124F0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5666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B7AF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24F3"/>
    <w:rsid w:val="0052737A"/>
    <w:rsid w:val="00531F84"/>
    <w:rsid w:val="005421E6"/>
    <w:rsid w:val="0054260D"/>
    <w:rsid w:val="0054451B"/>
    <w:rsid w:val="00550BE8"/>
    <w:rsid w:val="00562F3A"/>
    <w:rsid w:val="00564AB0"/>
    <w:rsid w:val="0057469A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4DB7"/>
    <w:rsid w:val="007855A6"/>
    <w:rsid w:val="0078584A"/>
    <w:rsid w:val="00787184"/>
    <w:rsid w:val="0078776D"/>
    <w:rsid w:val="00795B49"/>
    <w:rsid w:val="007A169D"/>
    <w:rsid w:val="007A311A"/>
    <w:rsid w:val="007B0BDF"/>
    <w:rsid w:val="007B301D"/>
    <w:rsid w:val="007C2AC3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73CE7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486E"/>
    <w:rsid w:val="00A46851"/>
    <w:rsid w:val="00A514B5"/>
    <w:rsid w:val="00A60DD2"/>
    <w:rsid w:val="00A6269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12BD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A43BA"/>
    <w:rsid w:val="00BA4B22"/>
    <w:rsid w:val="00BB321E"/>
    <w:rsid w:val="00C00C7F"/>
    <w:rsid w:val="00C06BC7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1BFA"/>
    <w:rsid w:val="00E1372A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493E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B3BA1"/>
    <w:rsid w:val="00FD5BB9"/>
    <w:rsid w:val="00FE1289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2021-09-15T18:03:00Z</cp:lastPrinted>
  <dcterms:created xsi:type="dcterms:W3CDTF">2021-09-27T20:02:00Z</dcterms:created>
  <dcterms:modified xsi:type="dcterms:W3CDTF">2021-09-27T20:08:00Z</dcterms:modified>
</cp:coreProperties>
</file>