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F14" w:rsidRDefault="00560F14">
      <w:pPr>
        <w:pStyle w:val="normal0"/>
        <w:spacing w:line="360" w:lineRule="auto"/>
        <w:rPr>
          <w:rFonts w:ascii="Arial" w:eastAsia="Arial" w:hAnsi="Arial" w:cs="Arial"/>
          <w:b/>
          <w:sz w:val="24"/>
          <w:szCs w:val="24"/>
        </w:rPr>
      </w:pPr>
    </w:p>
    <w:p w:rsidR="00507A0B" w:rsidRDefault="00507A0B">
      <w:pPr>
        <w:pStyle w:val="normal0"/>
        <w:spacing w:line="360" w:lineRule="auto"/>
        <w:rPr>
          <w:rFonts w:ascii="Arial" w:eastAsia="Arial" w:hAnsi="Arial" w:cs="Arial"/>
          <w:b/>
          <w:sz w:val="24"/>
          <w:szCs w:val="24"/>
        </w:rPr>
      </w:pPr>
    </w:p>
    <w:p w:rsidR="00560F14" w:rsidRDefault="00A15435">
      <w:pPr>
        <w:pStyle w:val="normal0"/>
        <w:spacing w:line="360" w:lineRule="auto"/>
        <w:jc w:val="center"/>
        <w:rPr>
          <w:rFonts w:ascii="Arial" w:eastAsia="Arial" w:hAnsi="Arial" w:cs="Arial"/>
          <w:b/>
          <w:sz w:val="24"/>
          <w:szCs w:val="24"/>
        </w:rPr>
      </w:pPr>
      <w:r>
        <w:rPr>
          <w:rFonts w:ascii="Arial" w:eastAsia="Arial" w:hAnsi="Arial" w:cs="Arial"/>
          <w:b/>
          <w:sz w:val="24"/>
          <w:szCs w:val="24"/>
        </w:rPr>
        <w:t>VOTO CONTRÁRIO AO RELATÓRIO</w:t>
      </w:r>
    </w:p>
    <w:p w:rsidR="00560F14" w:rsidRDefault="00560F14">
      <w:pPr>
        <w:pStyle w:val="normal0"/>
        <w:spacing w:line="360" w:lineRule="auto"/>
        <w:rPr>
          <w:rFonts w:ascii="Arial" w:eastAsia="Arial" w:hAnsi="Arial" w:cs="Arial"/>
          <w:b/>
          <w:sz w:val="24"/>
          <w:szCs w:val="24"/>
        </w:rPr>
      </w:pPr>
    </w:p>
    <w:p w:rsidR="0053636A" w:rsidRDefault="0053636A">
      <w:pPr>
        <w:pStyle w:val="normal0"/>
        <w:spacing w:line="360" w:lineRule="auto"/>
        <w:rPr>
          <w:rFonts w:ascii="Arial" w:eastAsia="Arial" w:hAnsi="Arial" w:cs="Arial"/>
          <w:b/>
          <w:sz w:val="24"/>
          <w:szCs w:val="24"/>
        </w:rPr>
      </w:pPr>
    </w:p>
    <w:p w:rsidR="00560F14" w:rsidRDefault="0036448D">
      <w:pPr>
        <w:pStyle w:val="normal0"/>
        <w:spacing w:line="360" w:lineRule="auto"/>
        <w:rPr>
          <w:rFonts w:ascii="Arial" w:eastAsia="Arial" w:hAnsi="Arial" w:cs="Arial"/>
          <w:b/>
          <w:sz w:val="24"/>
          <w:szCs w:val="24"/>
        </w:rPr>
      </w:pPr>
      <w:r>
        <w:rPr>
          <w:rFonts w:ascii="Arial" w:eastAsia="Arial" w:hAnsi="Arial" w:cs="Arial"/>
          <w:b/>
          <w:sz w:val="24"/>
          <w:szCs w:val="24"/>
        </w:rPr>
        <w:t xml:space="preserve">Projeto de Lei n.º </w:t>
      </w:r>
      <w:r w:rsidR="00A15435">
        <w:rPr>
          <w:rFonts w:ascii="Arial" w:eastAsia="Arial" w:hAnsi="Arial" w:cs="Arial"/>
          <w:b/>
          <w:sz w:val="24"/>
          <w:szCs w:val="24"/>
        </w:rPr>
        <w:t>47</w:t>
      </w:r>
      <w:r w:rsidR="00507A0B">
        <w:rPr>
          <w:rFonts w:ascii="Arial" w:eastAsia="Arial" w:hAnsi="Arial" w:cs="Arial"/>
          <w:b/>
          <w:sz w:val="24"/>
          <w:szCs w:val="24"/>
        </w:rPr>
        <w:t xml:space="preserve"> de 2021</w:t>
      </w:r>
    </w:p>
    <w:p w:rsidR="00560F14" w:rsidRDefault="00560F14">
      <w:pPr>
        <w:pStyle w:val="normal0"/>
        <w:spacing w:line="360" w:lineRule="auto"/>
        <w:rPr>
          <w:rFonts w:ascii="Arial" w:eastAsia="Arial" w:hAnsi="Arial" w:cs="Arial"/>
          <w:b/>
          <w:sz w:val="24"/>
          <w:szCs w:val="24"/>
        </w:rPr>
      </w:pPr>
    </w:p>
    <w:p w:rsidR="0053636A" w:rsidRDefault="0053636A">
      <w:pPr>
        <w:pStyle w:val="normal0"/>
        <w:spacing w:line="360" w:lineRule="auto"/>
        <w:rPr>
          <w:rFonts w:ascii="Arial" w:eastAsia="Arial" w:hAnsi="Arial" w:cs="Arial"/>
          <w:b/>
          <w:sz w:val="24"/>
          <w:szCs w:val="24"/>
        </w:rPr>
      </w:pPr>
    </w:p>
    <w:p w:rsidR="0053636A" w:rsidRDefault="0053636A">
      <w:pPr>
        <w:pStyle w:val="normal0"/>
        <w:spacing w:line="360" w:lineRule="auto"/>
        <w:rPr>
          <w:rFonts w:ascii="Arial" w:eastAsia="Arial" w:hAnsi="Arial" w:cs="Arial"/>
          <w:b/>
          <w:sz w:val="24"/>
          <w:szCs w:val="24"/>
        </w:rPr>
      </w:pPr>
    </w:p>
    <w:p w:rsidR="00A15435" w:rsidRDefault="0036448D">
      <w:pPr>
        <w:pStyle w:val="normal0"/>
        <w:spacing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672EB6">
        <w:rPr>
          <w:rFonts w:ascii="Calibri" w:eastAsia="Calibri" w:hAnsi="Calibri" w:cs="Calibri"/>
          <w:sz w:val="26"/>
          <w:szCs w:val="26"/>
        </w:rPr>
        <w:t xml:space="preserve"> </w:t>
      </w:r>
      <w:r w:rsidR="00672EB6">
        <w:rPr>
          <w:rFonts w:ascii="Calibri" w:eastAsia="Calibri" w:hAnsi="Calibri" w:cs="Calibri"/>
          <w:sz w:val="26"/>
          <w:szCs w:val="26"/>
        </w:rPr>
        <w:tab/>
      </w:r>
      <w:r>
        <w:rPr>
          <w:rFonts w:ascii="Calibri" w:eastAsia="Calibri" w:hAnsi="Calibri" w:cs="Calibri"/>
          <w:sz w:val="26"/>
          <w:szCs w:val="26"/>
        </w:rPr>
        <w:t xml:space="preserve">Conforme determina o artigo </w:t>
      </w:r>
      <w:r w:rsidR="00A15435">
        <w:rPr>
          <w:rFonts w:ascii="Calibri" w:eastAsia="Calibri" w:hAnsi="Calibri" w:cs="Calibri"/>
          <w:sz w:val="26"/>
          <w:szCs w:val="26"/>
        </w:rPr>
        <w:t>55</w:t>
      </w:r>
      <w:r>
        <w:rPr>
          <w:rFonts w:ascii="Calibri" w:eastAsia="Calibri" w:hAnsi="Calibri" w:cs="Calibri"/>
          <w:sz w:val="26"/>
          <w:szCs w:val="26"/>
        </w:rPr>
        <w:t xml:space="preserve"> da Resolução n.º 276 de 09 de novembro de 2.010, </w:t>
      </w:r>
      <w:r w:rsidR="00A15435">
        <w:rPr>
          <w:rFonts w:ascii="Calibri" w:eastAsia="Calibri" w:hAnsi="Calibri" w:cs="Calibri"/>
          <w:sz w:val="26"/>
          <w:szCs w:val="26"/>
        </w:rPr>
        <w:t>os membros Vereador João Victor Co</w:t>
      </w:r>
      <w:r w:rsidR="001E4868">
        <w:rPr>
          <w:rFonts w:ascii="Calibri" w:eastAsia="Calibri" w:hAnsi="Calibri" w:cs="Calibri"/>
          <w:sz w:val="26"/>
          <w:szCs w:val="26"/>
        </w:rPr>
        <w:t>utinho Gasparini e Vereadora Lu</w:t>
      </w:r>
      <w:r w:rsidR="00A15435">
        <w:rPr>
          <w:rFonts w:ascii="Calibri" w:eastAsia="Calibri" w:hAnsi="Calibri" w:cs="Calibri"/>
          <w:sz w:val="26"/>
          <w:szCs w:val="26"/>
        </w:rPr>
        <w:t>z</w:t>
      </w:r>
      <w:r w:rsidR="001E4868">
        <w:rPr>
          <w:rFonts w:ascii="Calibri" w:eastAsia="Calibri" w:hAnsi="Calibri" w:cs="Calibri"/>
          <w:sz w:val="26"/>
          <w:szCs w:val="26"/>
        </w:rPr>
        <w:t>ia</w:t>
      </w:r>
      <w:r w:rsidR="00A15435">
        <w:rPr>
          <w:rFonts w:ascii="Calibri" w:eastAsia="Calibri" w:hAnsi="Calibri" w:cs="Calibri"/>
          <w:sz w:val="26"/>
          <w:szCs w:val="26"/>
        </w:rPr>
        <w:t xml:space="preserve"> Cristina Cortes Nogueira, manifestam-se, mediante o presente VOTO, de forma contrária ao posicionamento exarado pelo Nobre Relator.</w:t>
      </w:r>
    </w:p>
    <w:p w:rsidR="00A15435" w:rsidRDefault="00A15435">
      <w:pPr>
        <w:pStyle w:val="normal0"/>
        <w:spacing w:line="276" w:lineRule="auto"/>
        <w:jc w:val="both"/>
        <w:rPr>
          <w:rFonts w:ascii="Calibri" w:eastAsia="Calibri" w:hAnsi="Calibri" w:cs="Calibri"/>
          <w:sz w:val="26"/>
          <w:szCs w:val="26"/>
        </w:rPr>
      </w:pPr>
    </w:p>
    <w:p w:rsidR="00A15435" w:rsidRDefault="00A15435">
      <w:pPr>
        <w:pStyle w:val="normal0"/>
        <w:spacing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Pr>
          <w:rFonts w:ascii="Calibri" w:eastAsia="Calibri" w:hAnsi="Calibri" w:cs="Calibri"/>
          <w:sz w:val="26"/>
          <w:szCs w:val="26"/>
        </w:rPr>
        <w:tab/>
        <w:t xml:space="preserve">A minuta em análise busca instituir no Município de Mogi Mirim </w:t>
      </w:r>
      <w:r w:rsidR="004F5F0D">
        <w:rPr>
          <w:rFonts w:ascii="Calibri" w:eastAsia="Calibri" w:hAnsi="Calibri" w:cs="Calibri"/>
          <w:sz w:val="26"/>
          <w:szCs w:val="26"/>
        </w:rPr>
        <w:t>o atendimento psicológico de modo remoto.</w:t>
      </w:r>
    </w:p>
    <w:p w:rsidR="004F5F0D" w:rsidRDefault="004F5F0D">
      <w:pPr>
        <w:pStyle w:val="normal0"/>
        <w:spacing w:line="276" w:lineRule="auto"/>
        <w:jc w:val="both"/>
        <w:rPr>
          <w:rFonts w:ascii="Calibri" w:eastAsia="Calibri" w:hAnsi="Calibri" w:cs="Calibri"/>
          <w:sz w:val="26"/>
          <w:szCs w:val="26"/>
        </w:rPr>
      </w:pPr>
    </w:p>
    <w:p w:rsidR="004F5F0D" w:rsidRDefault="004F5F0D">
      <w:pPr>
        <w:pStyle w:val="normal0"/>
        <w:spacing w:line="276" w:lineRule="auto"/>
        <w:jc w:val="both"/>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t>Em que pese os motivos meritórios que levaram à apresentação do projeto, o mesmo não merece prosperar, posto que eivado de vícios de</w:t>
      </w:r>
      <w:r w:rsidR="003E1799">
        <w:rPr>
          <w:rFonts w:ascii="Calibri" w:eastAsia="Calibri" w:hAnsi="Calibri" w:cs="Calibri"/>
          <w:sz w:val="26"/>
          <w:szCs w:val="26"/>
        </w:rPr>
        <w:t xml:space="preserve"> técnica legislativa e de</w:t>
      </w:r>
      <w:r>
        <w:rPr>
          <w:rFonts w:ascii="Calibri" w:eastAsia="Calibri" w:hAnsi="Calibri" w:cs="Calibri"/>
          <w:sz w:val="26"/>
          <w:szCs w:val="26"/>
        </w:rPr>
        <w:t xml:space="preserve"> iniciativa que maculam sua conti</w:t>
      </w:r>
      <w:r w:rsidR="003E1799">
        <w:rPr>
          <w:rFonts w:ascii="Calibri" w:eastAsia="Calibri" w:hAnsi="Calibri" w:cs="Calibri"/>
          <w:sz w:val="26"/>
          <w:szCs w:val="26"/>
        </w:rPr>
        <w:t>n</w:t>
      </w:r>
      <w:r>
        <w:rPr>
          <w:rFonts w:ascii="Calibri" w:eastAsia="Calibri" w:hAnsi="Calibri" w:cs="Calibri"/>
          <w:sz w:val="26"/>
          <w:szCs w:val="26"/>
        </w:rPr>
        <w:t>uidade.</w:t>
      </w:r>
    </w:p>
    <w:p w:rsidR="003E1799" w:rsidRDefault="003E1799">
      <w:pPr>
        <w:pStyle w:val="normal0"/>
        <w:spacing w:line="276" w:lineRule="auto"/>
        <w:jc w:val="both"/>
        <w:rPr>
          <w:rFonts w:ascii="Calibri" w:eastAsia="Calibri" w:hAnsi="Calibri" w:cs="Calibri"/>
          <w:sz w:val="26"/>
          <w:szCs w:val="26"/>
        </w:rPr>
      </w:pPr>
    </w:p>
    <w:p w:rsidR="003E1799" w:rsidRDefault="003E1799">
      <w:pPr>
        <w:pStyle w:val="normal0"/>
        <w:spacing w:line="276" w:lineRule="auto"/>
        <w:jc w:val="both"/>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r>
      <w:r w:rsidR="00CD5C8D">
        <w:rPr>
          <w:rFonts w:ascii="Calibri" w:eastAsia="Calibri" w:hAnsi="Calibri" w:cs="Calibri"/>
          <w:sz w:val="26"/>
          <w:szCs w:val="26"/>
        </w:rPr>
        <w:t>Conforme artigo 35 do Regimento Interno, compete à Comissão de Justiça e Redação não somente a análise do aspecto constitucional e legal da medida, como também gramatical e lógico.</w:t>
      </w:r>
    </w:p>
    <w:p w:rsidR="00CD5C8D" w:rsidRDefault="00CD5C8D">
      <w:pPr>
        <w:pStyle w:val="normal0"/>
        <w:spacing w:line="276" w:lineRule="auto"/>
        <w:jc w:val="both"/>
        <w:rPr>
          <w:rFonts w:ascii="Calibri" w:eastAsia="Calibri" w:hAnsi="Calibri" w:cs="Calibri"/>
          <w:sz w:val="26"/>
          <w:szCs w:val="26"/>
        </w:rPr>
      </w:pPr>
    </w:p>
    <w:p w:rsidR="00CD5C8D" w:rsidRDefault="00CD5C8D">
      <w:pPr>
        <w:pStyle w:val="normal0"/>
        <w:spacing w:line="276" w:lineRule="auto"/>
        <w:jc w:val="both"/>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t>Neste sentido, denota-se que o projeto detém falhas intrínsecas de técnica legislativa que dificultam sua aplicação e entendimento.</w:t>
      </w:r>
    </w:p>
    <w:p w:rsidR="00CD5C8D" w:rsidRDefault="00CD5C8D">
      <w:pPr>
        <w:pStyle w:val="normal0"/>
        <w:spacing w:line="276" w:lineRule="auto"/>
        <w:jc w:val="both"/>
        <w:rPr>
          <w:rFonts w:ascii="Calibri" w:eastAsia="Calibri" w:hAnsi="Calibri" w:cs="Calibri"/>
          <w:sz w:val="26"/>
          <w:szCs w:val="26"/>
        </w:rPr>
      </w:pPr>
    </w:p>
    <w:p w:rsidR="00CD5C8D" w:rsidRDefault="00CD5C8D">
      <w:pPr>
        <w:pStyle w:val="normal0"/>
        <w:spacing w:line="276" w:lineRule="auto"/>
        <w:jc w:val="both"/>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t>A minuta é formalizada por três artigos, sendo o último deles, como de praxe, estabelecendo a sua vigência. Assim, em suma, trata-se de um diploma legal com dois artigos.</w:t>
      </w:r>
    </w:p>
    <w:p w:rsidR="00CD5C8D" w:rsidRDefault="00CD5C8D">
      <w:pPr>
        <w:pStyle w:val="normal0"/>
        <w:spacing w:line="276" w:lineRule="auto"/>
        <w:jc w:val="both"/>
        <w:rPr>
          <w:rFonts w:ascii="Calibri" w:eastAsia="Calibri" w:hAnsi="Calibri" w:cs="Calibri"/>
          <w:sz w:val="26"/>
          <w:szCs w:val="26"/>
        </w:rPr>
      </w:pPr>
    </w:p>
    <w:p w:rsidR="006B4269" w:rsidRDefault="00CD5C8D">
      <w:pPr>
        <w:pStyle w:val="normal0"/>
        <w:spacing w:line="276" w:lineRule="auto"/>
        <w:jc w:val="both"/>
        <w:rPr>
          <w:rFonts w:ascii="Calibri" w:eastAsia="Calibri" w:hAnsi="Calibri" w:cs="Calibri"/>
          <w:sz w:val="26"/>
          <w:szCs w:val="26"/>
        </w:rPr>
      </w:pPr>
      <w:r>
        <w:rPr>
          <w:rFonts w:ascii="Calibri" w:eastAsia="Calibri" w:hAnsi="Calibri" w:cs="Calibri"/>
          <w:sz w:val="26"/>
          <w:szCs w:val="26"/>
        </w:rPr>
        <w:tab/>
      </w:r>
    </w:p>
    <w:p w:rsidR="006B4269" w:rsidRDefault="006B4269">
      <w:pPr>
        <w:pStyle w:val="normal0"/>
        <w:spacing w:line="276" w:lineRule="auto"/>
        <w:jc w:val="both"/>
        <w:rPr>
          <w:rFonts w:ascii="Calibri" w:eastAsia="Calibri" w:hAnsi="Calibri" w:cs="Calibri"/>
          <w:sz w:val="26"/>
          <w:szCs w:val="26"/>
        </w:rPr>
      </w:pPr>
    </w:p>
    <w:p w:rsidR="006B4269" w:rsidRDefault="006B4269">
      <w:pPr>
        <w:pStyle w:val="normal0"/>
        <w:spacing w:line="276" w:lineRule="auto"/>
        <w:jc w:val="both"/>
        <w:rPr>
          <w:rFonts w:ascii="Calibri" w:eastAsia="Calibri" w:hAnsi="Calibri" w:cs="Calibri"/>
          <w:sz w:val="26"/>
          <w:szCs w:val="26"/>
        </w:rPr>
      </w:pPr>
      <w:r>
        <w:rPr>
          <w:rFonts w:ascii="Calibri" w:eastAsia="Calibri" w:hAnsi="Calibri" w:cs="Calibri"/>
          <w:sz w:val="26"/>
          <w:szCs w:val="26"/>
        </w:rPr>
        <w:lastRenderedPageBreak/>
        <w:t xml:space="preserve"> </w:t>
      </w:r>
      <w:r>
        <w:rPr>
          <w:rFonts w:ascii="Calibri" w:eastAsia="Calibri" w:hAnsi="Calibri" w:cs="Calibri"/>
          <w:sz w:val="26"/>
          <w:szCs w:val="26"/>
        </w:rPr>
        <w:tab/>
      </w:r>
    </w:p>
    <w:p w:rsidR="00CD5C8D" w:rsidRDefault="00CD5C8D">
      <w:pPr>
        <w:pStyle w:val="normal0"/>
        <w:spacing w:line="276" w:lineRule="auto"/>
        <w:jc w:val="both"/>
        <w:rPr>
          <w:rFonts w:ascii="Calibri" w:eastAsia="Calibri" w:hAnsi="Calibri" w:cs="Calibri"/>
          <w:sz w:val="26"/>
          <w:szCs w:val="26"/>
        </w:rPr>
      </w:pPr>
      <w:r>
        <w:rPr>
          <w:rFonts w:ascii="Calibri" w:eastAsia="Calibri" w:hAnsi="Calibri" w:cs="Calibri"/>
          <w:sz w:val="26"/>
          <w:szCs w:val="26"/>
        </w:rPr>
        <w:tab/>
      </w:r>
      <w:r w:rsidR="006B4269">
        <w:rPr>
          <w:rFonts w:ascii="Calibri" w:eastAsia="Calibri" w:hAnsi="Calibri" w:cs="Calibri"/>
          <w:sz w:val="26"/>
          <w:szCs w:val="26"/>
        </w:rPr>
        <w:t xml:space="preserve"> </w:t>
      </w:r>
      <w:r w:rsidR="006B4269">
        <w:rPr>
          <w:rFonts w:ascii="Calibri" w:eastAsia="Calibri" w:hAnsi="Calibri" w:cs="Calibri"/>
          <w:sz w:val="26"/>
          <w:szCs w:val="26"/>
        </w:rPr>
        <w:tab/>
      </w:r>
      <w:r>
        <w:rPr>
          <w:rFonts w:ascii="Calibri" w:eastAsia="Calibri" w:hAnsi="Calibri" w:cs="Calibri"/>
          <w:sz w:val="26"/>
          <w:szCs w:val="26"/>
        </w:rPr>
        <w:t>O primeiro deles estabelece a instituição do apoio psicológico remoto, sem instituir qualquer tipo de programa governamental, estabelecimento de política pública, ou detalhamento do que se poderia definir como atendimento remoto.</w:t>
      </w:r>
    </w:p>
    <w:p w:rsidR="00CD5C8D" w:rsidRDefault="00CD5C8D">
      <w:pPr>
        <w:pStyle w:val="normal0"/>
        <w:spacing w:line="276" w:lineRule="auto"/>
        <w:jc w:val="both"/>
        <w:rPr>
          <w:rFonts w:ascii="Calibri" w:eastAsia="Calibri" w:hAnsi="Calibri" w:cs="Calibri"/>
          <w:sz w:val="26"/>
          <w:szCs w:val="26"/>
        </w:rPr>
      </w:pPr>
    </w:p>
    <w:p w:rsidR="00CD5C8D" w:rsidRDefault="00CD5C8D">
      <w:pPr>
        <w:pStyle w:val="normal0"/>
        <w:spacing w:line="276" w:lineRule="auto"/>
        <w:jc w:val="both"/>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t>Já o artigo segundo dispõe que o atendimento poderá ser oferecido através de plataforma ou site eletrônico, por meio da internet ou telefone, também sem estabelecer de que forma o Poder Executivo poderia viabilizar referido atendimento.</w:t>
      </w:r>
    </w:p>
    <w:p w:rsidR="00CD5C8D" w:rsidRDefault="00CD5C8D">
      <w:pPr>
        <w:pStyle w:val="normal0"/>
        <w:spacing w:line="276" w:lineRule="auto"/>
        <w:jc w:val="both"/>
        <w:rPr>
          <w:rFonts w:ascii="Calibri" w:eastAsia="Calibri" w:hAnsi="Calibri" w:cs="Calibri"/>
          <w:sz w:val="26"/>
          <w:szCs w:val="26"/>
        </w:rPr>
      </w:pPr>
    </w:p>
    <w:p w:rsidR="00CD5C8D" w:rsidRDefault="00CD5C8D">
      <w:pPr>
        <w:pStyle w:val="normal0"/>
        <w:spacing w:line="276" w:lineRule="auto"/>
        <w:jc w:val="both"/>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t xml:space="preserve">Na realidade, denota-se que o que se busca instituir é apenas uma modalidade de atendimento psicológico inclusive já </w:t>
      </w:r>
      <w:r w:rsidR="006B4269">
        <w:rPr>
          <w:rFonts w:ascii="Calibri" w:eastAsia="Calibri" w:hAnsi="Calibri" w:cs="Calibri"/>
          <w:sz w:val="26"/>
          <w:szCs w:val="26"/>
        </w:rPr>
        <w:t>regulamentado pelas Resoluções CFP n.º 004/2020, que complementou a Resolução CFP n.º 011/2018 do Conselho Federal de Psicologia.</w:t>
      </w:r>
    </w:p>
    <w:p w:rsidR="006B4269" w:rsidRDefault="006B4269">
      <w:pPr>
        <w:pStyle w:val="normal0"/>
        <w:spacing w:line="276" w:lineRule="auto"/>
        <w:jc w:val="both"/>
        <w:rPr>
          <w:rFonts w:ascii="Calibri" w:eastAsia="Calibri" w:hAnsi="Calibri" w:cs="Calibri"/>
          <w:sz w:val="26"/>
          <w:szCs w:val="26"/>
        </w:rPr>
      </w:pPr>
    </w:p>
    <w:p w:rsidR="006B4269" w:rsidRDefault="006B4269">
      <w:pPr>
        <w:pStyle w:val="normal0"/>
        <w:spacing w:line="276" w:lineRule="auto"/>
        <w:jc w:val="both"/>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t xml:space="preserve">Portanto, a lei não </w:t>
      </w:r>
      <w:r w:rsidR="002632BB">
        <w:rPr>
          <w:rFonts w:ascii="Calibri" w:eastAsia="Calibri" w:hAnsi="Calibri" w:cs="Calibri"/>
          <w:sz w:val="26"/>
          <w:szCs w:val="26"/>
        </w:rPr>
        <w:t>traz</w:t>
      </w:r>
      <w:r>
        <w:rPr>
          <w:rFonts w:ascii="Calibri" w:eastAsia="Calibri" w:hAnsi="Calibri" w:cs="Calibri"/>
          <w:sz w:val="26"/>
          <w:szCs w:val="26"/>
        </w:rPr>
        <w:t xml:space="preserve"> um programa de governo, não institui uma inovação, não regulamenta uma forma de atendimento, mas apenas busca administrar o atendimento psicológico do serviço público de saúde do Município, falhando claramente em sua técnica legislativa e lógica.</w:t>
      </w:r>
    </w:p>
    <w:p w:rsidR="004F5F0D" w:rsidRDefault="004F5F0D">
      <w:pPr>
        <w:pStyle w:val="normal0"/>
        <w:spacing w:line="276" w:lineRule="auto"/>
        <w:jc w:val="both"/>
        <w:rPr>
          <w:rFonts w:ascii="Calibri" w:eastAsia="Calibri" w:hAnsi="Calibri" w:cs="Calibri"/>
          <w:sz w:val="26"/>
          <w:szCs w:val="26"/>
        </w:rPr>
      </w:pPr>
    </w:p>
    <w:p w:rsidR="006B4269" w:rsidRDefault="004F5F0D">
      <w:pPr>
        <w:pStyle w:val="normal0"/>
        <w:spacing w:line="276" w:lineRule="auto"/>
        <w:jc w:val="both"/>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r>
      <w:r w:rsidR="006B4269">
        <w:rPr>
          <w:rFonts w:ascii="Calibri" w:eastAsia="Calibri" w:hAnsi="Calibri" w:cs="Calibri"/>
          <w:sz w:val="26"/>
          <w:szCs w:val="26"/>
        </w:rPr>
        <w:t>Nesta mesma esteira de raciocínio e s</w:t>
      </w:r>
      <w:r w:rsidR="003E1799">
        <w:rPr>
          <w:rFonts w:ascii="Calibri" w:eastAsia="Calibri" w:hAnsi="Calibri" w:cs="Calibri"/>
          <w:sz w:val="26"/>
          <w:szCs w:val="26"/>
        </w:rPr>
        <w:t xml:space="preserve">e já não bastassem as considerações acima expressas, destaque-se que o mesmo apresenta flagrante inconstitucionalidade. </w:t>
      </w:r>
    </w:p>
    <w:p w:rsidR="006B4269" w:rsidRDefault="006B4269">
      <w:pPr>
        <w:pStyle w:val="normal0"/>
        <w:spacing w:line="276" w:lineRule="auto"/>
        <w:jc w:val="both"/>
        <w:rPr>
          <w:rFonts w:ascii="Calibri" w:eastAsia="Calibri" w:hAnsi="Calibri" w:cs="Calibri"/>
          <w:sz w:val="26"/>
          <w:szCs w:val="26"/>
        </w:rPr>
      </w:pPr>
    </w:p>
    <w:p w:rsidR="00F237CB" w:rsidRDefault="006B4269">
      <w:pPr>
        <w:pStyle w:val="normal0"/>
        <w:spacing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Pr>
          <w:rFonts w:ascii="Calibri" w:eastAsia="Calibri" w:hAnsi="Calibri" w:cs="Calibri"/>
          <w:sz w:val="26"/>
          <w:szCs w:val="26"/>
        </w:rPr>
        <w:tab/>
      </w:r>
      <w:r w:rsidR="004F5F0D">
        <w:rPr>
          <w:rFonts w:ascii="Calibri" w:eastAsia="Calibri" w:hAnsi="Calibri" w:cs="Calibri"/>
          <w:sz w:val="26"/>
          <w:szCs w:val="26"/>
        </w:rPr>
        <w:t xml:space="preserve">Conforme dispõe o artigo </w:t>
      </w:r>
      <w:r w:rsidR="00F237CB">
        <w:rPr>
          <w:rFonts w:ascii="Calibri" w:eastAsia="Calibri" w:hAnsi="Calibri" w:cs="Calibri"/>
          <w:sz w:val="26"/>
          <w:szCs w:val="26"/>
        </w:rPr>
        <w:t>51, inciso III, da Lei Orgânica do Município, compete privativamente ao Prefeito Municipal a iniciativa de leis que disponham sobre atribuições das Secretariais Municipais.</w:t>
      </w:r>
    </w:p>
    <w:p w:rsidR="00F237CB" w:rsidRDefault="00F237CB">
      <w:pPr>
        <w:pStyle w:val="normal0"/>
        <w:spacing w:line="276" w:lineRule="auto"/>
        <w:jc w:val="both"/>
        <w:rPr>
          <w:rFonts w:ascii="Calibri" w:eastAsia="Calibri" w:hAnsi="Calibri" w:cs="Calibri"/>
          <w:sz w:val="26"/>
          <w:szCs w:val="26"/>
        </w:rPr>
      </w:pPr>
    </w:p>
    <w:p w:rsidR="00F237CB" w:rsidRDefault="00F237CB">
      <w:pPr>
        <w:pStyle w:val="normal0"/>
        <w:spacing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Pr>
          <w:rFonts w:ascii="Calibri" w:eastAsia="Calibri" w:hAnsi="Calibri" w:cs="Calibri"/>
          <w:sz w:val="26"/>
          <w:szCs w:val="26"/>
        </w:rPr>
        <w:tab/>
        <w:t>A presente propositura claramente busca aplicar uma modalidade de atendimento psicológico na rede pública de saúde, regendo, desta forma, os serviços administrativos municipais, cuja competência é exclusiva do Chefe do Executivo.</w:t>
      </w:r>
    </w:p>
    <w:p w:rsidR="00F237CB" w:rsidRDefault="00F237CB">
      <w:pPr>
        <w:pStyle w:val="normal0"/>
        <w:spacing w:line="276" w:lineRule="auto"/>
        <w:jc w:val="both"/>
        <w:rPr>
          <w:rFonts w:ascii="Calibri" w:eastAsia="Calibri" w:hAnsi="Calibri" w:cs="Calibri"/>
          <w:sz w:val="26"/>
          <w:szCs w:val="26"/>
        </w:rPr>
      </w:pPr>
    </w:p>
    <w:p w:rsidR="004F5F0D" w:rsidRDefault="00F237CB">
      <w:pPr>
        <w:pStyle w:val="normal0"/>
        <w:spacing w:line="276" w:lineRule="auto"/>
        <w:jc w:val="both"/>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t xml:space="preserve">Apenas ao Prefeito Municipal, bem como ao Secretário de Saúde, ambos como gestores do Serviço Público de Saúde, compete determinar a forma </w:t>
      </w:r>
      <w:r w:rsidR="00EE7EA9">
        <w:rPr>
          <w:rFonts w:ascii="Calibri" w:eastAsia="Calibri" w:hAnsi="Calibri" w:cs="Calibri"/>
          <w:sz w:val="26"/>
          <w:szCs w:val="26"/>
        </w:rPr>
        <w:t xml:space="preserve">que os servidores públicos </w:t>
      </w:r>
      <w:r>
        <w:rPr>
          <w:rFonts w:ascii="Calibri" w:eastAsia="Calibri" w:hAnsi="Calibri" w:cs="Calibri"/>
          <w:sz w:val="26"/>
          <w:szCs w:val="26"/>
        </w:rPr>
        <w:t xml:space="preserve">irão exercer a função descrita </w:t>
      </w:r>
      <w:r w:rsidR="00EE7EA9">
        <w:rPr>
          <w:rFonts w:ascii="Calibri" w:eastAsia="Calibri" w:hAnsi="Calibri" w:cs="Calibri"/>
          <w:sz w:val="26"/>
          <w:szCs w:val="26"/>
        </w:rPr>
        <w:t>em seu contrato de trabalho.</w:t>
      </w:r>
    </w:p>
    <w:p w:rsidR="00EE7EA9" w:rsidRDefault="00EE7EA9">
      <w:pPr>
        <w:pStyle w:val="normal0"/>
        <w:spacing w:line="276" w:lineRule="auto"/>
        <w:jc w:val="both"/>
        <w:rPr>
          <w:rFonts w:ascii="Calibri" w:eastAsia="Calibri" w:hAnsi="Calibri" w:cs="Calibri"/>
          <w:sz w:val="26"/>
          <w:szCs w:val="26"/>
        </w:rPr>
      </w:pPr>
    </w:p>
    <w:p w:rsidR="006B4269" w:rsidRDefault="006B4269">
      <w:pPr>
        <w:pStyle w:val="normal0"/>
        <w:spacing w:line="276" w:lineRule="auto"/>
        <w:jc w:val="both"/>
        <w:rPr>
          <w:rFonts w:ascii="Calibri" w:eastAsia="Calibri" w:hAnsi="Calibri" w:cs="Calibri"/>
          <w:sz w:val="26"/>
          <w:szCs w:val="26"/>
        </w:rPr>
      </w:pPr>
    </w:p>
    <w:p w:rsidR="00EE7EA9" w:rsidRDefault="00EE7EA9">
      <w:pPr>
        <w:pStyle w:val="normal0"/>
        <w:spacing w:line="276" w:lineRule="auto"/>
        <w:jc w:val="both"/>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t>Ao contrário do que faz querer transmitir, não se trata de instituição de um programa de política pública. Dentro do contexto da gestão pública, um programa de governo de política pública seria uma ação governamental que articula um conjunto de iniciativas entre projetos</w:t>
      </w:r>
      <w:r w:rsidR="002632BB">
        <w:rPr>
          <w:rFonts w:ascii="Calibri" w:eastAsia="Calibri" w:hAnsi="Calibri" w:cs="Calibri"/>
          <w:sz w:val="26"/>
          <w:szCs w:val="26"/>
        </w:rPr>
        <w:t xml:space="preserve"> e</w:t>
      </w:r>
      <w:r>
        <w:rPr>
          <w:rFonts w:ascii="Calibri" w:eastAsia="Calibri" w:hAnsi="Calibri" w:cs="Calibri"/>
          <w:sz w:val="26"/>
          <w:szCs w:val="26"/>
        </w:rPr>
        <w:t xml:space="preserve"> atividades, </w:t>
      </w:r>
      <w:r w:rsidR="00AA2025">
        <w:rPr>
          <w:rFonts w:ascii="Calibri" w:eastAsia="Calibri" w:hAnsi="Calibri" w:cs="Calibri"/>
          <w:sz w:val="26"/>
          <w:szCs w:val="26"/>
        </w:rPr>
        <w:t>buscando</w:t>
      </w:r>
      <w:r>
        <w:rPr>
          <w:rFonts w:ascii="Calibri" w:eastAsia="Calibri" w:hAnsi="Calibri" w:cs="Calibri"/>
          <w:sz w:val="26"/>
          <w:szCs w:val="26"/>
        </w:rPr>
        <w:t xml:space="preserve"> solucionar </w:t>
      </w:r>
      <w:r w:rsidR="002632BB">
        <w:rPr>
          <w:rFonts w:ascii="Calibri" w:eastAsia="Calibri" w:hAnsi="Calibri" w:cs="Calibri"/>
          <w:sz w:val="26"/>
          <w:szCs w:val="26"/>
        </w:rPr>
        <w:t>demandas</w:t>
      </w:r>
      <w:r>
        <w:rPr>
          <w:rFonts w:ascii="Calibri" w:eastAsia="Calibri" w:hAnsi="Calibri" w:cs="Calibri"/>
          <w:sz w:val="26"/>
          <w:szCs w:val="26"/>
        </w:rPr>
        <w:t xml:space="preserve"> </w:t>
      </w:r>
      <w:r w:rsidR="002632BB">
        <w:rPr>
          <w:rFonts w:ascii="Calibri" w:eastAsia="Calibri" w:hAnsi="Calibri" w:cs="Calibri"/>
          <w:sz w:val="26"/>
          <w:szCs w:val="26"/>
        </w:rPr>
        <w:t>sociais relativas a problemas de atendimento</w:t>
      </w:r>
      <w:r>
        <w:rPr>
          <w:rFonts w:ascii="Calibri" w:eastAsia="Calibri" w:hAnsi="Calibri" w:cs="Calibri"/>
          <w:sz w:val="26"/>
          <w:szCs w:val="26"/>
        </w:rPr>
        <w:t>.</w:t>
      </w:r>
    </w:p>
    <w:p w:rsidR="00EE7EA9" w:rsidRDefault="00EE7EA9">
      <w:pPr>
        <w:pStyle w:val="normal0"/>
        <w:spacing w:line="276" w:lineRule="auto"/>
        <w:jc w:val="both"/>
        <w:rPr>
          <w:rFonts w:ascii="Calibri" w:eastAsia="Calibri" w:hAnsi="Calibri" w:cs="Calibri"/>
          <w:sz w:val="26"/>
          <w:szCs w:val="26"/>
        </w:rPr>
      </w:pPr>
    </w:p>
    <w:p w:rsidR="00EE7EA9" w:rsidRDefault="00235D66">
      <w:pPr>
        <w:pStyle w:val="normal0"/>
        <w:spacing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Pr>
          <w:rFonts w:ascii="Calibri" w:eastAsia="Calibri" w:hAnsi="Calibri" w:cs="Calibri"/>
          <w:sz w:val="26"/>
          <w:szCs w:val="26"/>
        </w:rPr>
        <w:tab/>
        <w:t>Diante deste contexto, denota-se que o presente projeto não estabelece um programa de governo, mas apenas estabelece o formato de atendimento psicológico que deverá ser prestado pelas profissionais do município, em verdadeiro poder de direção do contrato de trabalho e de gestão pública de saúde</w:t>
      </w:r>
      <w:r w:rsidR="00EE7EA9">
        <w:rPr>
          <w:rFonts w:ascii="Calibri" w:eastAsia="Calibri" w:hAnsi="Calibri" w:cs="Calibri"/>
          <w:sz w:val="26"/>
          <w:szCs w:val="26"/>
        </w:rPr>
        <w:t xml:space="preserve">. </w:t>
      </w:r>
    </w:p>
    <w:p w:rsidR="00235D66" w:rsidRDefault="00235D66">
      <w:pPr>
        <w:pStyle w:val="normal0"/>
        <w:spacing w:line="276" w:lineRule="auto"/>
        <w:jc w:val="both"/>
        <w:rPr>
          <w:rFonts w:ascii="Calibri" w:eastAsia="Calibri" w:hAnsi="Calibri" w:cs="Calibri"/>
          <w:sz w:val="26"/>
          <w:szCs w:val="26"/>
        </w:rPr>
      </w:pPr>
    </w:p>
    <w:p w:rsidR="00EE2DDB" w:rsidRDefault="00235D66" w:rsidP="00235D66">
      <w:pPr>
        <w:pStyle w:val="normal0"/>
        <w:spacing w:line="276" w:lineRule="auto"/>
        <w:jc w:val="both"/>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t>Desta forma, resta claramente demonstrado o vício de iniciativa existente no presente projeto, posto que o mesmo esbarra no artigo 51, inciso III da Lei Orgânica do Município</w:t>
      </w:r>
      <w:r w:rsidR="00B41EEA">
        <w:rPr>
          <w:rFonts w:ascii="Calibri" w:eastAsia="Calibri" w:hAnsi="Calibri" w:cs="Calibri"/>
          <w:sz w:val="26"/>
          <w:szCs w:val="26"/>
        </w:rPr>
        <w:t>.</w:t>
      </w:r>
    </w:p>
    <w:p w:rsidR="00560F14" w:rsidRDefault="00560F14">
      <w:pPr>
        <w:pStyle w:val="normal0"/>
        <w:spacing w:line="276" w:lineRule="auto"/>
        <w:jc w:val="center"/>
        <w:rPr>
          <w:rFonts w:ascii="Calibri" w:eastAsia="Calibri" w:hAnsi="Calibri" w:cs="Calibri"/>
          <w:sz w:val="26"/>
          <w:szCs w:val="26"/>
        </w:rPr>
      </w:pPr>
    </w:p>
    <w:p w:rsidR="00560F14" w:rsidRDefault="00B41EEA">
      <w:pPr>
        <w:pStyle w:val="normal0"/>
        <w:spacing w:line="360" w:lineRule="auto"/>
        <w:jc w:val="center"/>
        <w:rPr>
          <w:rFonts w:ascii="Calibri" w:eastAsia="Calibri" w:hAnsi="Calibri" w:cs="Calibri"/>
          <w:sz w:val="26"/>
          <w:szCs w:val="26"/>
          <w:highlight w:val="white"/>
        </w:rPr>
      </w:pPr>
      <w:r>
        <w:rPr>
          <w:rFonts w:ascii="Calibri" w:eastAsia="Calibri" w:hAnsi="Calibri" w:cs="Calibri"/>
          <w:sz w:val="26"/>
          <w:szCs w:val="26"/>
          <w:highlight w:val="white"/>
        </w:rPr>
        <w:t xml:space="preserve">Sala das Comissões, em </w:t>
      </w:r>
      <w:r w:rsidR="00235D66">
        <w:rPr>
          <w:rFonts w:ascii="Calibri" w:eastAsia="Calibri" w:hAnsi="Calibri" w:cs="Calibri"/>
          <w:sz w:val="26"/>
          <w:szCs w:val="26"/>
          <w:highlight w:val="white"/>
        </w:rPr>
        <w:t>02</w:t>
      </w:r>
      <w:r w:rsidR="0036448D">
        <w:rPr>
          <w:rFonts w:ascii="Calibri" w:eastAsia="Calibri" w:hAnsi="Calibri" w:cs="Calibri"/>
          <w:sz w:val="26"/>
          <w:szCs w:val="26"/>
          <w:highlight w:val="white"/>
        </w:rPr>
        <w:t xml:space="preserve"> de </w:t>
      </w:r>
      <w:r w:rsidR="00235D66">
        <w:rPr>
          <w:rFonts w:ascii="Calibri" w:eastAsia="Calibri" w:hAnsi="Calibri" w:cs="Calibri"/>
          <w:sz w:val="26"/>
          <w:szCs w:val="26"/>
          <w:highlight w:val="white"/>
        </w:rPr>
        <w:t>setembr</w:t>
      </w:r>
      <w:r w:rsidR="00B750DF">
        <w:rPr>
          <w:rFonts w:ascii="Calibri" w:eastAsia="Calibri" w:hAnsi="Calibri" w:cs="Calibri"/>
          <w:sz w:val="26"/>
          <w:szCs w:val="26"/>
          <w:highlight w:val="white"/>
        </w:rPr>
        <w:t>o</w:t>
      </w:r>
      <w:r w:rsidR="0036448D">
        <w:rPr>
          <w:rFonts w:ascii="Calibri" w:eastAsia="Calibri" w:hAnsi="Calibri" w:cs="Calibri"/>
          <w:sz w:val="26"/>
          <w:szCs w:val="26"/>
          <w:highlight w:val="white"/>
        </w:rPr>
        <w:t xml:space="preserve"> de 2.021.</w:t>
      </w:r>
    </w:p>
    <w:p w:rsidR="00560F14" w:rsidRDefault="00560F14">
      <w:pPr>
        <w:pStyle w:val="normal0"/>
        <w:spacing w:line="360" w:lineRule="auto"/>
        <w:jc w:val="center"/>
        <w:rPr>
          <w:rFonts w:ascii="Calibri" w:eastAsia="Calibri" w:hAnsi="Calibri" w:cs="Calibri"/>
          <w:sz w:val="26"/>
          <w:szCs w:val="26"/>
          <w:highlight w:val="white"/>
          <w:u w:val="single"/>
        </w:rPr>
      </w:pPr>
    </w:p>
    <w:p w:rsidR="00560F14" w:rsidRDefault="0036448D">
      <w:pPr>
        <w:pStyle w:val="normal0"/>
        <w:spacing w:line="360" w:lineRule="auto"/>
        <w:jc w:val="center"/>
        <w:rPr>
          <w:rFonts w:ascii="Calibri" w:eastAsia="Calibri" w:hAnsi="Calibri" w:cs="Calibri"/>
          <w:sz w:val="26"/>
          <w:szCs w:val="26"/>
          <w:highlight w:val="white"/>
          <w:u w:val="single"/>
        </w:rPr>
      </w:pPr>
      <w:r>
        <w:rPr>
          <w:rFonts w:ascii="Calibri" w:eastAsia="Calibri" w:hAnsi="Calibri" w:cs="Calibri"/>
          <w:sz w:val="26"/>
          <w:szCs w:val="26"/>
          <w:highlight w:val="white"/>
          <w:u w:val="single"/>
        </w:rPr>
        <w:t>COMISSÃO DE JUSTIÇA E REDAÇÃO</w:t>
      </w:r>
    </w:p>
    <w:p w:rsidR="00560F14" w:rsidRDefault="00560F14">
      <w:pPr>
        <w:pStyle w:val="normal0"/>
        <w:spacing w:line="360" w:lineRule="auto"/>
        <w:jc w:val="center"/>
        <w:rPr>
          <w:rFonts w:ascii="Calibri" w:eastAsia="Calibri" w:hAnsi="Calibri" w:cs="Calibri"/>
          <w:sz w:val="26"/>
          <w:szCs w:val="26"/>
          <w:highlight w:val="white"/>
        </w:rPr>
      </w:pPr>
    </w:p>
    <w:p w:rsidR="00235D66" w:rsidRDefault="00235D66">
      <w:pPr>
        <w:pStyle w:val="normal0"/>
        <w:spacing w:line="360" w:lineRule="auto"/>
        <w:jc w:val="center"/>
        <w:rPr>
          <w:rFonts w:ascii="Calibri" w:eastAsia="Calibri" w:hAnsi="Calibri" w:cs="Calibri"/>
          <w:sz w:val="26"/>
          <w:szCs w:val="26"/>
          <w:highlight w:val="white"/>
        </w:rPr>
      </w:pPr>
    </w:p>
    <w:p w:rsidR="00560F14" w:rsidRDefault="0036448D">
      <w:pPr>
        <w:pStyle w:val="normal0"/>
        <w:jc w:val="center"/>
        <w:rPr>
          <w:rFonts w:ascii="Calibri" w:eastAsia="Calibri" w:hAnsi="Calibri" w:cs="Calibri"/>
          <w:sz w:val="26"/>
          <w:szCs w:val="26"/>
          <w:highlight w:val="white"/>
        </w:rPr>
      </w:pPr>
      <w:r>
        <w:rPr>
          <w:rFonts w:ascii="Calibri" w:eastAsia="Calibri" w:hAnsi="Calibri" w:cs="Calibri"/>
          <w:sz w:val="26"/>
          <w:szCs w:val="26"/>
          <w:highlight w:val="white"/>
        </w:rPr>
        <w:t>VEREADORA LUZIA CRISTINA CORTÊS</w:t>
      </w:r>
    </w:p>
    <w:p w:rsidR="00560F14" w:rsidRDefault="0036448D">
      <w:pPr>
        <w:pStyle w:val="normal0"/>
        <w:jc w:val="center"/>
        <w:rPr>
          <w:rFonts w:ascii="Calibri" w:eastAsia="Calibri" w:hAnsi="Calibri" w:cs="Calibri"/>
          <w:sz w:val="26"/>
          <w:szCs w:val="26"/>
          <w:highlight w:val="white"/>
        </w:rPr>
      </w:pPr>
      <w:r>
        <w:rPr>
          <w:rFonts w:ascii="Calibri" w:eastAsia="Calibri" w:hAnsi="Calibri" w:cs="Calibri"/>
          <w:sz w:val="26"/>
          <w:szCs w:val="26"/>
          <w:highlight w:val="white"/>
        </w:rPr>
        <w:t>PRESIDENTE</w:t>
      </w:r>
    </w:p>
    <w:p w:rsidR="00560F14" w:rsidRDefault="00560F14">
      <w:pPr>
        <w:pStyle w:val="normal0"/>
        <w:jc w:val="center"/>
        <w:rPr>
          <w:rFonts w:ascii="Calibri" w:eastAsia="Calibri" w:hAnsi="Calibri" w:cs="Calibri"/>
          <w:sz w:val="26"/>
          <w:szCs w:val="26"/>
          <w:highlight w:val="white"/>
        </w:rPr>
      </w:pPr>
    </w:p>
    <w:p w:rsidR="00560F14" w:rsidRDefault="00560F14">
      <w:pPr>
        <w:pStyle w:val="normal0"/>
        <w:jc w:val="center"/>
        <w:rPr>
          <w:rFonts w:ascii="Calibri" w:eastAsia="Calibri" w:hAnsi="Calibri" w:cs="Calibri"/>
          <w:sz w:val="26"/>
          <w:szCs w:val="26"/>
          <w:highlight w:val="white"/>
        </w:rPr>
      </w:pPr>
    </w:p>
    <w:p w:rsidR="00560F14" w:rsidRDefault="00560F14">
      <w:pPr>
        <w:pStyle w:val="normal0"/>
        <w:jc w:val="center"/>
        <w:rPr>
          <w:rFonts w:ascii="Calibri" w:eastAsia="Calibri" w:hAnsi="Calibri" w:cs="Calibri"/>
          <w:sz w:val="26"/>
          <w:szCs w:val="26"/>
          <w:highlight w:val="white"/>
        </w:rPr>
      </w:pPr>
    </w:p>
    <w:p w:rsidR="00560F14" w:rsidRDefault="00B31022">
      <w:pPr>
        <w:pStyle w:val="normal0"/>
        <w:jc w:val="center"/>
        <w:rPr>
          <w:rFonts w:ascii="Calibri" w:eastAsia="Calibri" w:hAnsi="Calibri" w:cs="Calibri"/>
          <w:sz w:val="26"/>
          <w:szCs w:val="26"/>
          <w:highlight w:val="white"/>
        </w:rPr>
      </w:pPr>
      <w:r>
        <w:rPr>
          <w:rFonts w:ascii="Calibri" w:eastAsia="Calibri" w:hAnsi="Calibri" w:cs="Calibri"/>
          <w:sz w:val="26"/>
          <w:szCs w:val="26"/>
          <w:highlight w:val="white"/>
        </w:rPr>
        <w:t>VEREADOR JOÃO</w:t>
      </w:r>
      <w:r w:rsidR="0036448D">
        <w:rPr>
          <w:rFonts w:ascii="Calibri" w:eastAsia="Calibri" w:hAnsi="Calibri" w:cs="Calibri"/>
          <w:sz w:val="26"/>
          <w:szCs w:val="26"/>
          <w:highlight w:val="white"/>
        </w:rPr>
        <w:t xml:space="preserve"> VICTOR GASPARINI</w:t>
      </w:r>
    </w:p>
    <w:p w:rsidR="00560F14" w:rsidRDefault="0036448D">
      <w:pPr>
        <w:pStyle w:val="normal0"/>
        <w:jc w:val="center"/>
        <w:rPr>
          <w:rFonts w:ascii="Calibri" w:eastAsia="Calibri" w:hAnsi="Calibri" w:cs="Calibri"/>
          <w:sz w:val="26"/>
          <w:szCs w:val="26"/>
        </w:rPr>
      </w:pPr>
      <w:r>
        <w:rPr>
          <w:rFonts w:ascii="Calibri" w:eastAsia="Calibri" w:hAnsi="Calibri" w:cs="Calibri"/>
          <w:sz w:val="26"/>
          <w:szCs w:val="26"/>
          <w:highlight w:val="white"/>
        </w:rPr>
        <w:t>MEMBRO / RELATOR</w:t>
      </w:r>
    </w:p>
    <w:p w:rsidR="002632BB" w:rsidRDefault="002632BB">
      <w:pPr>
        <w:pStyle w:val="normal0"/>
        <w:jc w:val="center"/>
        <w:rPr>
          <w:rFonts w:ascii="Arial" w:eastAsia="Arial" w:hAnsi="Arial" w:cs="Arial"/>
          <w:sz w:val="24"/>
          <w:szCs w:val="24"/>
        </w:rPr>
      </w:pPr>
    </w:p>
    <w:sectPr w:rsidR="002632BB" w:rsidSect="0031407A">
      <w:headerReference w:type="even" r:id="rId7"/>
      <w:headerReference w:type="default" r:id="rId8"/>
      <w:footerReference w:type="default" r:id="rId9"/>
      <w:pgSz w:w="11907" w:h="16840"/>
      <w:pgMar w:top="2268" w:right="1321" w:bottom="1702" w:left="1418"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713A" w:rsidRDefault="00F8713A" w:rsidP="00560F14">
      <w:r>
        <w:separator/>
      </w:r>
    </w:p>
  </w:endnote>
  <w:endnote w:type="continuationSeparator" w:id="1">
    <w:p w:rsidR="00F8713A" w:rsidRDefault="00F8713A" w:rsidP="00560F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F14" w:rsidRDefault="0036448D">
    <w:pPr>
      <w:pStyle w:val="normal0"/>
      <w:pBdr>
        <w:top w:val="nil"/>
        <w:left w:val="nil"/>
        <w:bottom w:val="nil"/>
        <w:right w:val="nil"/>
        <w:between w:val="nil"/>
      </w:pBdr>
      <w:tabs>
        <w:tab w:val="center" w:pos="4419"/>
        <w:tab w:val="right" w:pos="8838"/>
      </w:tabs>
      <w:jc w:val="center"/>
      <w:rPr>
        <w:color w:val="000000"/>
        <w:sz w:val="18"/>
        <w:szCs w:val="18"/>
      </w:rPr>
    </w:pPr>
    <w:r>
      <w:rPr>
        <w:color w:val="000000"/>
        <w:sz w:val="18"/>
        <w:szCs w:val="18"/>
      </w:rPr>
      <w:t>Rua Dr. José Alves, 129 - Centro - Fone : (019) 3814.1200 - Fax: (019) 3814.1206 – Mogi Mirim - SP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713A" w:rsidRDefault="00F8713A" w:rsidP="00560F14">
      <w:r>
        <w:separator/>
      </w:r>
    </w:p>
  </w:footnote>
  <w:footnote w:type="continuationSeparator" w:id="1">
    <w:p w:rsidR="00F8713A" w:rsidRDefault="00F8713A" w:rsidP="00560F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F14" w:rsidRDefault="00F72AAE">
    <w:pPr>
      <w:pStyle w:val="normal0"/>
      <w:pBdr>
        <w:top w:val="nil"/>
        <w:left w:val="nil"/>
        <w:bottom w:val="nil"/>
        <w:right w:val="nil"/>
        <w:between w:val="nil"/>
      </w:pBdr>
      <w:tabs>
        <w:tab w:val="center" w:pos="4419"/>
        <w:tab w:val="right" w:pos="8838"/>
      </w:tabs>
      <w:jc w:val="right"/>
      <w:rPr>
        <w:color w:val="000000"/>
      </w:rPr>
    </w:pPr>
    <w:r>
      <w:rPr>
        <w:color w:val="000000"/>
      </w:rPr>
      <w:fldChar w:fldCharType="begin"/>
    </w:r>
    <w:r w:rsidR="0036448D">
      <w:rPr>
        <w:color w:val="000000"/>
      </w:rPr>
      <w:instrText>PAGE</w:instrText>
    </w:r>
    <w:r>
      <w:rPr>
        <w:color w:val="000000"/>
      </w:rPr>
      <w:fldChar w:fldCharType="end"/>
    </w:r>
  </w:p>
  <w:p w:rsidR="00560F14" w:rsidRDefault="00560F14">
    <w:pPr>
      <w:pStyle w:val="normal0"/>
      <w:pBdr>
        <w:top w:val="nil"/>
        <w:left w:val="nil"/>
        <w:bottom w:val="nil"/>
        <w:right w:val="nil"/>
        <w:between w:val="nil"/>
      </w:pBdr>
      <w:tabs>
        <w:tab w:val="center" w:pos="4419"/>
        <w:tab w:val="right" w:pos="8838"/>
      </w:tabs>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F14" w:rsidRDefault="00DE2BBD">
    <w:pPr>
      <w:pStyle w:val="normal0"/>
      <w:ind w:right="360"/>
      <w:rPr>
        <w:rFonts w:ascii="Arial" w:eastAsia="Arial" w:hAnsi="Arial" w:cs="Arial"/>
        <w:b/>
        <w:color w:val="000000"/>
        <w:sz w:val="34"/>
        <w:szCs w:val="34"/>
      </w:rPr>
    </w:pPr>
    <w:r w:rsidRPr="00DE2BBD">
      <w:rPr>
        <w:noProof/>
        <w:color w:val="000000"/>
      </w:rPr>
      <w:drawing>
        <wp:inline distT="0" distB="0" distL="0" distR="0">
          <wp:extent cx="1038225" cy="752475"/>
          <wp:effectExtent l="0" t="0" r="0" b="0"/>
          <wp:docPr id="3" name="image1.jpg" descr="brasaomm"/>
          <wp:cNvGraphicFramePr/>
          <a:graphic xmlns:a="http://schemas.openxmlformats.org/drawingml/2006/main">
            <a:graphicData uri="http://schemas.openxmlformats.org/drawingml/2006/picture">
              <pic:pic xmlns:pic="http://schemas.openxmlformats.org/drawingml/2006/picture">
                <pic:nvPicPr>
                  <pic:cNvPr id="0" name="image1.jpg" descr="brasaomm"/>
                  <pic:cNvPicPr preferRelativeResize="0"/>
                </pic:nvPicPr>
                <pic:blipFill>
                  <a:blip r:embed="rId1"/>
                  <a:srcRect/>
                  <a:stretch>
                    <a:fillRect/>
                  </a:stretch>
                </pic:blipFill>
                <pic:spPr>
                  <a:xfrm>
                    <a:off x="0" y="0"/>
                    <a:ext cx="1038225" cy="752475"/>
                  </a:xfrm>
                  <a:prstGeom prst="rect">
                    <a:avLst/>
                  </a:prstGeom>
                  <a:ln/>
                </pic:spPr>
              </pic:pic>
            </a:graphicData>
          </a:graphic>
        </wp:inline>
      </w:drawing>
    </w:r>
    <w:r>
      <w:rPr>
        <w:noProof/>
      </w:rPr>
      <w:t xml:space="preserve">            </w:t>
    </w:r>
    <w:r w:rsidR="0036448D">
      <w:rPr>
        <w:rFonts w:ascii="Arial" w:eastAsia="Arial" w:hAnsi="Arial" w:cs="Arial"/>
        <w:b/>
        <w:color w:val="000000"/>
        <w:sz w:val="34"/>
        <w:szCs w:val="34"/>
      </w:rPr>
      <w:t>CÂMARA MUNICIPAL DE MOGI MIRIM</w:t>
    </w:r>
  </w:p>
  <w:p w:rsidR="00560F14" w:rsidRDefault="0036448D">
    <w:pPr>
      <w:pStyle w:val="normal0"/>
      <w:pBdr>
        <w:top w:val="nil"/>
        <w:left w:val="nil"/>
        <w:bottom w:val="nil"/>
        <w:right w:val="nil"/>
        <w:between w:val="nil"/>
      </w:pBdr>
      <w:tabs>
        <w:tab w:val="center" w:pos="4419"/>
        <w:tab w:val="right" w:pos="8838"/>
        <w:tab w:val="right" w:pos="7513"/>
      </w:tabs>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560F14"/>
    <w:rsid w:val="0004624F"/>
    <w:rsid w:val="00052C37"/>
    <w:rsid w:val="00053AC7"/>
    <w:rsid w:val="000A5D25"/>
    <w:rsid w:val="00194598"/>
    <w:rsid w:val="001C2878"/>
    <w:rsid w:val="001E1D2C"/>
    <w:rsid w:val="001E393B"/>
    <w:rsid w:val="001E4868"/>
    <w:rsid w:val="00235D66"/>
    <w:rsid w:val="002632BB"/>
    <w:rsid w:val="002C4954"/>
    <w:rsid w:val="0031407A"/>
    <w:rsid w:val="00361B08"/>
    <w:rsid w:val="0036448D"/>
    <w:rsid w:val="003654DA"/>
    <w:rsid w:val="0039426D"/>
    <w:rsid w:val="003C3C0B"/>
    <w:rsid w:val="003E1799"/>
    <w:rsid w:val="003E7514"/>
    <w:rsid w:val="003F2DB5"/>
    <w:rsid w:val="00437FA0"/>
    <w:rsid w:val="00473CBA"/>
    <w:rsid w:val="004764D3"/>
    <w:rsid w:val="00481F09"/>
    <w:rsid w:val="004F5F0D"/>
    <w:rsid w:val="00507A0B"/>
    <w:rsid w:val="005176DD"/>
    <w:rsid w:val="0053636A"/>
    <w:rsid w:val="00560F14"/>
    <w:rsid w:val="00672EB6"/>
    <w:rsid w:val="006B4269"/>
    <w:rsid w:val="006B55B9"/>
    <w:rsid w:val="00723DD5"/>
    <w:rsid w:val="00735A87"/>
    <w:rsid w:val="00750D4B"/>
    <w:rsid w:val="00753E6A"/>
    <w:rsid w:val="007944ED"/>
    <w:rsid w:val="007A3015"/>
    <w:rsid w:val="007B07C3"/>
    <w:rsid w:val="007E43A1"/>
    <w:rsid w:val="00861338"/>
    <w:rsid w:val="00862605"/>
    <w:rsid w:val="008828DB"/>
    <w:rsid w:val="008E2543"/>
    <w:rsid w:val="009204C2"/>
    <w:rsid w:val="009E06CB"/>
    <w:rsid w:val="009F4947"/>
    <w:rsid w:val="009F64F3"/>
    <w:rsid w:val="00A1258D"/>
    <w:rsid w:val="00A15435"/>
    <w:rsid w:val="00A1773F"/>
    <w:rsid w:val="00A42BA5"/>
    <w:rsid w:val="00A51067"/>
    <w:rsid w:val="00A7504E"/>
    <w:rsid w:val="00AA2025"/>
    <w:rsid w:val="00B203C0"/>
    <w:rsid w:val="00B267F5"/>
    <w:rsid w:val="00B31022"/>
    <w:rsid w:val="00B41EEA"/>
    <w:rsid w:val="00B750DF"/>
    <w:rsid w:val="00BB07AD"/>
    <w:rsid w:val="00BB0C6A"/>
    <w:rsid w:val="00BE2E9A"/>
    <w:rsid w:val="00C679B5"/>
    <w:rsid w:val="00C73EE5"/>
    <w:rsid w:val="00C9085D"/>
    <w:rsid w:val="00C90D5D"/>
    <w:rsid w:val="00CD5C8D"/>
    <w:rsid w:val="00D00C0A"/>
    <w:rsid w:val="00D21A6A"/>
    <w:rsid w:val="00D37383"/>
    <w:rsid w:val="00DB4774"/>
    <w:rsid w:val="00DD5841"/>
    <w:rsid w:val="00DE2BBD"/>
    <w:rsid w:val="00DE5ED2"/>
    <w:rsid w:val="00E154A7"/>
    <w:rsid w:val="00EB23CE"/>
    <w:rsid w:val="00EE2DDB"/>
    <w:rsid w:val="00EE7EA9"/>
    <w:rsid w:val="00F237CB"/>
    <w:rsid w:val="00F26A0C"/>
    <w:rsid w:val="00F72AAE"/>
    <w:rsid w:val="00F8713A"/>
    <w:rsid w:val="00FC3FFF"/>
    <w:rsid w:val="00FF14E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E6A"/>
  </w:style>
  <w:style w:type="paragraph" w:styleId="Ttulo1">
    <w:name w:val="heading 1"/>
    <w:basedOn w:val="normal0"/>
    <w:next w:val="normal0"/>
    <w:rsid w:val="00560F14"/>
    <w:pPr>
      <w:keepNext/>
      <w:keepLines/>
      <w:spacing w:before="480" w:after="120"/>
      <w:outlineLvl w:val="0"/>
    </w:pPr>
    <w:rPr>
      <w:b/>
      <w:sz w:val="48"/>
      <w:szCs w:val="48"/>
    </w:rPr>
  </w:style>
  <w:style w:type="paragraph" w:styleId="Ttulo2">
    <w:name w:val="heading 2"/>
    <w:basedOn w:val="normal0"/>
    <w:next w:val="normal0"/>
    <w:rsid w:val="00560F14"/>
    <w:pPr>
      <w:keepNext/>
      <w:keepLines/>
      <w:spacing w:before="360" w:after="80"/>
      <w:outlineLvl w:val="1"/>
    </w:pPr>
    <w:rPr>
      <w:b/>
      <w:sz w:val="36"/>
      <w:szCs w:val="36"/>
    </w:rPr>
  </w:style>
  <w:style w:type="paragraph" w:styleId="Ttulo3">
    <w:name w:val="heading 3"/>
    <w:basedOn w:val="normal0"/>
    <w:next w:val="normal0"/>
    <w:rsid w:val="00560F14"/>
    <w:pPr>
      <w:keepNext/>
      <w:keepLines/>
      <w:spacing w:before="280" w:after="80"/>
      <w:outlineLvl w:val="2"/>
    </w:pPr>
    <w:rPr>
      <w:b/>
      <w:sz w:val="28"/>
      <w:szCs w:val="28"/>
    </w:rPr>
  </w:style>
  <w:style w:type="paragraph" w:styleId="Ttulo4">
    <w:name w:val="heading 4"/>
    <w:basedOn w:val="normal0"/>
    <w:next w:val="normal0"/>
    <w:rsid w:val="00560F14"/>
    <w:pPr>
      <w:keepNext/>
      <w:keepLines/>
      <w:spacing w:before="240" w:after="40"/>
      <w:outlineLvl w:val="3"/>
    </w:pPr>
    <w:rPr>
      <w:b/>
      <w:sz w:val="24"/>
      <w:szCs w:val="24"/>
    </w:rPr>
  </w:style>
  <w:style w:type="paragraph" w:styleId="Ttulo5">
    <w:name w:val="heading 5"/>
    <w:basedOn w:val="normal0"/>
    <w:next w:val="normal0"/>
    <w:rsid w:val="00560F14"/>
    <w:pPr>
      <w:keepNext/>
      <w:keepLines/>
      <w:spacing w:before="220" w:after="40"/>
      <w:outlineLvl w:val="4"/>
    </w:pPr>
    <w:rPr>
      <w:b/>
      <w:sz w:val="22"/>
      <w:szCs w:val="22"/>
    </w:rPr>
  </w:style>
  <w:style w:type="paragraph" w:styleId="Ttulo6">
    <w:name w:val="heading 6"/>
    <w:basedOn w:val="normal0"/>
    <w:next w:val="normal0"/>
    <w:rsid w:val="00560F14"/>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560F14"/>
  </w:style>
  <w:style w:type="table" w:customStyle="1" w:styleId="TableNormal">
    <w:name w:val="Table Normal"/>
    <w:rsid w:val="00560F14"/>
    <w:tblPr>
      <w:tblCellMar>
        <w:top w:w="0" w:type="dxa"/>
        <w:left w:w="0" w:type="dxa"/>
        <w:bottom w:w="0" w:type="dxa"/>
        <w:right w:w="0" w:type="dxa"/>
      </w:tblCellMar>
    </w:tblPr>
  </w:style>
  <w:style w:type="paragraph" w:styleId="Ttulo">
    <w:name w:val="Title"/>
    <w:basedOn w:val="normal0"/>
    <w:next w:val="normal0"/>
    <w:rsid w:val="00560F14"/>
    <w:pPr>
      <w:keepNext/>
      <w:keepLines/>
      <w:spacing w:before="480" w:after="120"/>
    </w:pPr>
    <w:rPr>
      <w:b/>
      <w:sz w:val="72"/>
      <w:szCs w:val="72"/>
    </w:rPr>
  </w:style>
  <w:style w:type="paragraph" w:styleId="Subttulo">
    <w:name w:val="Subtitle"/>
    <w:basedOn w:val="normal0"/>
    <w:next w:val="normal0"/>
    <w:rsid w:val="00560F14"/>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C9085D"/>
    <w:rPr>
      <w:rFonts w:ascii="Tahoma" w:hAnsi="Tahoma" w:cs="Tahoma"/>
      <w:sz w:val="16"/>
      <w:szCs w:val="16"/>
    </w:rPr>
  </w:style>
  <w:style w:type="character" w:customStyle="1" w:styleId="TextodebaloChar">
    <w:name w:val="Texto de balão Char"/>
    <w:basedOn w:val="Fontepargpadro"/>
    <w:link w:val="Textodebalo"/>
    <w:uiPriority w:val="99"/>
    <w:semiHidden/>
    <w:rsid w:val="00C9085D"/>
    <w:rPr>
      <w:rFonts w:ascii="Tahoma" w:hAnsi="Tahoma" w:cs="Tahoma"/>
      <w:sz w:val="16"/>
      <w:szCs w:val="16"/>
    </w:rPr>
  </w:style>
  <w:style w:type="paragraph" w:styleId="Rodap">
    <w:name w:val="footer"/>
    <w:basedOn w:val="Normal"/>
    <w:link w:val="RodapChar"/>
    <w:uiPriority w:val="99"/>
    <w:semiHidden/>
    <w:unhideWhenUsed/>
    <w:rsid w:val="00507A0B"/>
    <w:pPr>
      <w:tabs>
        <w:tab w:val="center" w:pos="4252"/>
        <w:tab w:val="right" w:pos="8504"/>
      </w:tabs>
    </w:pPr>
  </w:style>
  <w:style w:type="character" w:customStyle="1" w:styleId="RodapChar">
    <w:name w:val="Rodapé Char"/>
    <w:basedOn w:val="Fontepargpadro"/>
    <w:link w:val="Rodap"/>
    <w:uiPriority w:val="99"/>
    <w:semiHidden/>
    <w:rsid w:val="00507A0B"/>
  </w:style>
  <w:style w:type="paragraph" w:styleId="Cabealho">
    <w:name w:val="header"/>
    <w:basedOn w:val="Normal"/>
    <w:link w:val="CabealhoChar"/>
    <w:uiPriority w:val="99"/>
    <w:semiHidden/>
    <w:unhideWhenUsed/>
    <w:rsid w:val="00507A0B"/>
    <w:pPr>
      <w:tabs>
        <w:tab w:val="center" w:pos="4252"/>
        <w:tab w:val="right" w:pos="8504"/>
      </w:tabs>
    </w:pPr>
  </w:style>
  <w:style w:type="character" w:customStyle="1" w:styleId="CabealhoChar">
    <w:name w:val="Cabeçalho Char"/>
    <w:basedOn w:val="Fontepargpadro"/>
    <w:link w:val="Cabealho"/>
    <w:uiPriority w:val="99"/>
    <w:semiHidden/>
    <w:rsid w:val="00507A0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C7C7E-9DD9-408D-ACEC-AB2E9214D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3</Pages>
  <Words>626</Words>
  <Characters>3382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User</cp:lastModifiedBy>
  <cp:revision>4</cp:revision>
  <cp:lastPrinted>2021-09-03T19:50:00Z</cp:lastPrinted>
  <dcterms:created xsi:type="dcterms:W3CDTF">2021-09-02T18:17:00Z</dcterms:created>
  <dcterms:modified xsi:type="dcterms:W3CDTF">2021-09-03T19:50:00Z</dcterms:modified>
</cp:coreProperties>
</file>