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F14" w:rsidRDefault="00560F14">
      <w:pPr>
        <w:pStyle w:val="Normal1"/>
        <w:spacing w:line="360" w:lineRule="auto"/>
        <w:rPr>
          <w:rFonts w:ascii="Arial" w:eastAsia="Arial" w:hAnsi="Arial" w:cs="Arial"/>
          <w:b/>
          <w:sz w:val="24"/>
          <w:szCs w:val="24"/>
        </w:rPr>
      </w:pPr>
    </w:p>
    <w:p w:rsidR="00507A0B" w:rsidRPr="007D61E1" w:rsidRDefault="00507A0B">
      <w:pPr>
        <w:pStyle w:val="Normal1"/>
        <w:spacing w:line="360" w:lineRule="auto"/>
        <w:rPr>
          <w:rFonts w:ascii="Gadugi" w:eastAsia="Arial" w:hAnsi="Gadugi" w:cs="Arial"/>
          <w:b/>
          <w:sz w:val="24"/>
          <w:szCs w:val="24"/>
        </w:rPr>
      </w:pPr>
    </w:p>
    <w:p w:rsidR="00853A00" w:rsidRPr="009477EF" w:rsidRDefault="00853A00" w:rsidP="00853A00">
      <w:pPr>
        <w:pStyle w:val="Normal1"/>
        <w:spacing w:line="360" w:lineRule="auto"/>
        <w:jc w:val="center"/>
        <w:rPr>
          <w:rFonts w:ascii="Gadugi" w:eastAsia="Arial" w:hAnsi="Gadugi" w:cs="Arial"/>
          <w:b/>
          <w:sz w:val="28"/>
          <w:szCs w:val="28"/>
          <w:u w:val="single"/>
        </w:rPr>
      </w:pPr>
      <w:r w:rsidRPr="009477EF">
        <w:rPr>
          <w:rFonts w:ascii="Gadugi" w:eastAsia="Arial" w:hAnsi="Gadugi" w:cs="Arial"/>
          <w:b/>
          <w:sz w:val="28"/>
          <w:szCs w:val="28"/>
          <w:u w:val="single"/>
        </w:rPr>
        <w:t xml:space="preserve">PARECER EM CONJUNTO DAS COMISSÕES  DE JUSTIÇA E REDAÇÃO, COMISSÃO DE </w:t>
      </w:r>
      <w:r w:rsidR="00A5648D">
        <w:rPr>
          <w:rFonts w:ascii="Gadugi" w:eastAsia="Arial" w:hAnsi="Gadugi" w:cs="Arial"/>
          <w:b/>
          <w:sz w:val="28"/>
          <w:szCs w:val="28"/>
          <w:u w:val="single"/>
        </w:rPr>
        <w:t>OBRAS,</w:t>
      </w:r>
      <w:r w:rsidR="00C0274D">
        <w:rPr>
          <w:rFonts w:ascii="Gadugi" w:eastAsia="Arial" w:hAnsi="Gadugi" w:cs="Arial"/>
          <w:b/>
          <w:sz w:val="28"/>
          <w:szCs w:val="28"/>
          <w:u w:val="single"/>
        </w:rPr>
        <w:t xml:space="preserve"> </w:t>
      </w:r>
      <w:r w:rsidR="00A5648D">
        <w:rPr>
          <w:rFonts w:ascii="Gadugi" w:eastAsia="Arial" w:hAnsi="Gadugi" w:cs="Arial"/>
          <w:b/>
          <w:sz w:val="28"/>
          <w:szCs w:val="28"/>
          <w:u w:val="single"/>
        </w:rPr>
        <w:t>SERVIÇOS PÚBLICOS E ATIVIDADES PRIVADAS</w:t>
      </w:r>
      <w:r w:rsidRPr="009477EF">
        <w:rPr>
          <w:rFonts w:ascii="Gadugi" w:eastAsia="Arial" w:hAnsi="Gadugi" w:cs="Arial"/>
          <w:b/>
          <w:sz w:val="28"/>
          <w:szCs w:val="28"/>
          <w:u w:val="single"/>
        </w:rPr>
        <w:t xml:space="preserve"> E COMISSÃO DE FINANÇAS E ORÇAMENTO.</w:t>
      </w:r>
    </w:p>
    <w:p w:rsidR="00853A00" w:rsidRPr="007D61E1" w:rsidRDefault="00853A00" w:rsidP="00853A00">
      <w:pPr>
        <w:pStyle w:val="Normal1"/>
        <w:spacing w:line="360" w:lineRule="auto"/>
        <w:rPr>
          <w:rFonts w:ascii="Gadugi" w:eastAsia="Arial" w:hAnsi="Gadugi" w:cs="Arial"/>
          <w:b/>
          <w:sz w:val="24"/>
          <w:szCs w:val="24"/>
        </w:rPr>
      </w:pPr>
    </w:p>
    <w:p w:rsidR="00853A00" w:rsidRPr="007D61E1" w:rsidRDefault="003624CA" w:rsidP="00853A00">
      <w:pPr>
        <w:pStyle w:val="Normal1"/>
        <w:spacing w:line="360" w:lineRule="auto"/>
        <w:rPr>
          <w:rFonts w:ascii="Gadugi" w:eastAsia="Arial" w:hAnsi="Gadugi" w:cs="Arial"/>
          <w:b/>
          <w:sz w:val="24"/>
          <w:szCs w:val="24"/>
        </w:rPr>
      </w:pPr>
      <w:r>
        <w:rPr>
          <w:rFonts w:ascii="Gadugi" w:eastAsia="Arial" w:hAnsi="Gadugi" w:cs="Arial"/>
          <w:b/>
          <w:sz w:val="24"/>
          <w:szCs w:val="24"/>
        </w:rPr>
        <w:t>PROJETO DE LEI NR 127</w:t>
      </w:r>
      <w:r w:rsidR="00853A00">
        <w:rPr>
          <w:rFonts w:ascii="Gadugi" w:eastAsia="Arial" w:hAnsi="Gadugi" w:cs="Arial"/>
          <w:b/>
          <w:sz w:val="24"/>
          <w:szCs w:val="24"/>
        </w:rPr>
        <w:t>/2021</w:t>
      </w:r>
    </w:p>
    <w:p w:rsidR="00853A00" w:rsidRPr="007D61E1" w:rsidRDefault="00A5648D" w:rsidP="00853A00">
      <w:pPr>
        <w:pStyle w:val="Normal1"/>
        <w:spacing w:line="360" w:lineRule="auto"/>
        <w:rPr>
          <w:rFonts w:ascii="Gadugi" w:eastAsia="Arial" w:hAnsi="Gadugi" w:cs="Arial"/>
          <w:b/>
          <w:sz w:val="24"/>
          <w:szCs w:val="24"/>
        </w:rPr>
      </w:pPr>
      <w:r>
        <w:rPr>
          <w:rFonts w:ascii="Gadugi" w:eastAsia="Arial" w:hAnsi="Gadugi" w:cs="Arial"/>
          <w:b/>
          <w:sz w:val="24"/>
          <w:szCs w:val="24"/>
        </w:rPr>
        <w:t>Parecer n.º 006</w:t>
      </w:r>
      <w:r w:rsidR="00853A00" w:rsidRPr="007D61E1">
        <w:rPr>
          <w:rFonts w:ascii="Gadugi" w:eastAsia="Arial" w:hAnsi="Gadugi" w:cs="Arial"/>
          <w:b/>
          <w:sz w:val="24"/>
          <w:szCs w:val="24"/>
        </w:rPr>
        <w:t>/2.021</w:t>
      </w:r>
    </w:p>
    <w:p w:rsidR="00853A00" w:rsidRPr="007D61E1" w:rsidRDefault="00853A00" w:rsidP="00853A00">
      <w:pPr>
        <w:pStyle w:val="Normal1"/>
        <w:spacing w:line="360" w:lineRule="auto"/>
        <w:rPr>
          <w:rFonts w:ascii="Gadugi" w:eastAsia="Arial" w:hAnsi="Gadugi" w:cs="Arial"/>
          <w:b/>
          <w:sz w:val="24"/>
          <w:szCs w:val="24"/>
        </w:rPr>
      </w:pPr>
    </w:p>
    <w:p w:rsidR="00853A00" w:rsidRPr="007D61E1" w:rsidRDefault="00853A00" w:rsidP="00853A00">
      <w:pPr>
        <w:pStyle w:val="Normal1"/>
        <w:spacing w:line="276" w:lineRule="auto"/>
        <w:jc w:val="both"/>
        <w:rPr>
          <w:rFonts w:ascii="Gadugi" w:eastAsia="Calibri" w:hAnsi="Gadugi" w:cs="Calibri"/>
          <w:sz w:val="26"/>
          <w:szCs w:val="26"/>
        </w:rPr>
      </w:pPr>
      <w:r w:rsidRPr="007D61E1">
        <w:rPr>
          <w:rFonts w:ascii="Gadugi" w:eastAsia="Calibri" w:hAnsi="Gadugi" w:cs="Calibri"/>
          <w:sz w:val="26"/>
          <w:szCs w:val="26"/>
        </w:rPr>
        <w:t xml:space="preserve"> </w:t>
      </w:r>
      <w:r w:rsidRPr="007D61E1">
        <w:rPr>
          <w:rFonts w:ascii="Gadugi" w:eastAsia="Calibri" w:hAnsi="Gadugi" w:cs="Calibri"/>
          <w:sz w:val="26"/>
          <w:szCs w:val="26"/>
        </w:rPr>
        <w:tab/>
        <w:t xml:space="preserve"> </w:t>
      </w:r>
      <w:r w:rsidRPr="007D61E1">
        <w:rPr>
          <w:rFonts w:ascii="Gadugi" w:eastAsia="Calibri" w:hAnsi="Gadugi" w:cs="Calibri"/>
          <w:sz w:val="26"/>
          <w:szCs w:val="26"/>
        </w:rPr>
        <w:tab/>
        <w:t>Conforme determina o artigo 35 da Resolução n.º 276 de 09 de novembro de 2.010, a</w:t>
      </w:r>
      <w:r>
        <w:rPr>
          <w:rFonts w:ascii="Gadugi" w:eastAsia="Calibri" w:hAnsi="Gadugi" w:cs="Calibri"/>
          <w:sz w:val="26"/>
          <w:szCs w:val="26"/>
        </w:rPr>
        <w:t xml:space="preserve">s Comissões </w:t>
      </w:r>
      <w:r w:rsidRPr="007D61E1">
        <w:rPr>
          <w:rFonts w:ascii="Gadugi" w:eastAsia="Calibri" w:hAnsi="Gadugi" w:cs="Calibri"/>
          <w:sz w:val="26"/>
          <w:szCs w:val="26"/>
        </w:rPr>
        <w:t>de Justiça e Redação</w:t>
      </w:r>
      <w:r w:rsidR="00C0274D">
        <w:rPr>
          <w:rFonts w:ascii="Gadugi" w:eastAsia="Calibri" w:hAnsi="Gadugi" w:cs="Calibri"/>
          <w:sz w:val="26"/>
          <w:szCs w:val="26"/>
        </w:rPr>
        <w:t xml:space="preserve">, Comissão </w:t>
      </w:r>
      <w:r w:rsidR="00A5648D">
        <w:rPr>
          <w:rFonts w:ascii="Gadugi" w:eastAsia="Calibri" w:hAnsi="Gadugi" w:cs="Calibri"/>
          <w:sz w:val="26"/>
          <w:szCs w:val="26"/>
        </w:rPr>
        <w:t xml:space="preserve">de Obras, Serviços Públicos e Atividades Privadas e </w:t>
      </w:r>
      <w:r>
        <w:rPr>
          <w:rFonts w:ascii="Gadugi" w:eastAsia="Calibri" w:hAnsi="Gadugi" w:cs="Calibri"/>
          <w:sz w:val="26"/>
          <w:szCs w:val="26"/>
        </w:rPr>
        <w:t>Comissão de Finanças e Orçamento</w:t>
      </w:r>
      <w:r w:rsidRPr="007D61E1">
        <w:rPr>
          <w:rFonts w:ascii="Gadugi" w:eastAsia="Calibri" w:hAnsi="Gadugi" w:cs="Calibri"/>
          <w:sz w:val="26"/>
          <w:szCs w:val="26"/>
        </w:rPr>
        <w:t xml:space="preserve"> formaliza</w:t>
      </w:r>
      <w:r>
        <w:rPr>
          <w:rFonts w:ascii="Gadugi" w:eastAsia="Calibri" w:hAnsi="Gadugi" w:cs="Calibri"/>
          <w:sz w:val="26"/>
          <w:szCs w:val="26"/>
        </w:rPr>
        <w:t>m</w:t>
      </w:r>
      <w:r w:rsidRPr="007D61E1">
        <w:rPr>
          <w:rFonts w:ascii="Gadugi" w:eastAsia="Calibri" w:hAnsi="Gadugi" w:cs="Calibri"/>
          <w:sz w:val="26"/>
          <w:szCs w:val="26"/>
        </w:rPr>
        <w:t xml:space="preserve"> o presente </w:t>
      </w:r>
      <w:r w:rsidRPr="007D61E1">
        <w:rPr>
          <w:rFonts w:ascii="Gadugi" w:eastAsia="Calibri" w:hAnsi="Gadugi" w:cs="Calibri"/>
          <w:b/>
          <w:sz w:val="26"/>
          <w:szCs w:val="26"/>
        </w:rPr>
        <w:t>PARECER</w:t>
      </w:r>
      <w:r w:rsidRPr="007D61E1">
        <w:rPr>
          <w:rFonts w:ascii="Gadugi" w:eastAsia="Calibri" w:hAnsi="Gadugi" w:cs="Calibri"/>
          <w:sz w:val="26"/>
          <w:szCs w:val="26"/>
        </w:rPr>
        <w:t>, conforme motivos de fato e de direito a seguir expostos:</w:t>
      </w:r>
    </w:p>
    <w:p w:rsidR="00853A00" w:rsidRPr="007D61E1" w:rsidRDefault="00853A00" w:rsidP="00853A00">
      <w:pPr>
        <w:pStyle w:val="Normal1"/>
        <w:spacing w:line="276" w:lineRule="auto"/>
        <w:jc w:val="both"/>
        <w:rPr>
          <w:rFonts w:ascii="Gadugi" w:eastAsia="Calibri" w:hAnsi="Gadugi" w:cs="Calibri"/>
          <w:sz w:val="26"/>
          <w:szCs w:val="26"/>
        </w:rPr>
      </w:pPr>
    </w:p>
    <w:p w:rsidR="00853A00" w:rsidRPr="007D61E1" w:rsidRDefault="00853A00" w:rsidP="00853A00">
      <w:pPr>
        <w:pStyle w:val="Normal1"/>
        <w:spacing w:line="276" w:lineRule="auto"/>
        <w:jc w:val="both"/>
        <w:rPr>
          <w:rFonts w:ascii="Gadugi" w:eastAsia="Calibri" w:hAnsi="Gadugi" w:cs="Calibri"/>
          <w:sz w:val="26"/>
          <w:szCs w:val="26"/>
        </w:rPr>
      </w:pPr>
    </w:p>
    <w:p w:rsidR="00853A00" w:rsidRPr="007D61E1" w:rsidRDefault="00853A00" w:rsidP="00853A00"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  <w:r w:rsidRPr="007D61E1">
        <w:rPr>
          <w:rFonts w:ascii="Gadugi" w:eastAsia="Calibri" w:hAnsi="Gadugi" w:cs="Calibri"/>
          <w:b/>
          <w:sz w:val="26"/>
          <w:szCs w:val="26"/>
        </w:rPr>
        <w:t>I. Exposição da Matéria</w:t>
      </w:r>
    </w:p>
    <w:p w:rsidR="00853A00" w:rsidRPr="007D61E1" w:rsidRDefault="00853A00" w:rsidP="00853A00">
      <w:pPr>
        <w:pStyle w:val="Normal1"/>
        <w:spacing w:line="276" w:lineRule="auto"/>
        <w:ind w:firstLine="709"/>
        <w:jc w:val="both"/>
        <w:rPr>
          <w:rFonts w:ascii="Gadugi" w:eastAsia="Calibri" w:hAnsi="Gadugi" w:cs="Calibri"/>
          <w:sz w:val="26"/>
          <w:szCs w:val="26"/>
        </w:rPr>
      </w:pPr>
    </w:p>
    <w:p w:rsidR="00853A00" w:rsidRPr="007D61E1" w:rsidRDefault="00853A00" w:rsidP="00853A00">
      <w:pPr>
        <w:pStyle w:val="Normal1"/>
        <w:spacing w:line="276" w:lineRule="auto"/>
        <w:ind w:left="720" w:firstLine="709"/>
        <w:jc w:val="both"/>
        <w:rPr>
          <w:rFonts w:ascii="Gadugi" w:eastAsia="Calibri" w:hAnsi="Gadugi" w:cs="Calibri"/>
          <w:sz w:val="26"/>
          <w:szCs w:val="26"/>
        </w:rPr>
      </w:pPr>
      <w:r w:rsidRPr="007D61E1">
        <w:rPr>
          <w:rFonts w:ascii="Gadugi" w:eastAsia="Calibri" w:hAnsi="Gadugi" w:cs="Calibri"/>
          <w:sz w:val="26"/>
          <w:szCs w:val="26"/>
        </w:rPr>
        <w:t xml:space="preserve"> </w:t>
      </w:r>
      <w:r w:rsidRPr="007D61E1">
        <w:rPr>
          <w:rFonts w:ascii="Gadugi" w:eastAsia="Calibri" w:hAnsi="Gadugi" w:cs="Calibri"/>
          <w:sz w:val="26"/>
          <w:szCs w:val="26"/>
        </w:rPr>
        <w:tab/>
      </w:r>
      <w:r>
        <w:rPr>
          <w:rFonts w:ascii="Gadugi" w:eastAsia="Calibri" w:hAnsi="Gadugi" w:cs="Calibri"/>
          <w:sz w:val="26"/>
          <w:szCs w:val="26"/>
        </w:rPr>
        <w:t>O Nobre Prefeito Municipal Dr. Paulo de Oliveira e Silva</w:t>
      </w:r>
      <w:r w:rsidRPr="007D61E1">
        <w:rPr>
          <w:rFonts w:ascii="Gadugi" w:eastAsia="Calibri" w:hAnsi="Gadugi" w:cs="Calibri"/>
          <w:sz w:val="26"/>
          <w:szCs w:val="26"/>
        </w:rPr>
        <w:t xml:space="preserve"> encaminha a esta Casa de Leis Projeto de Lei</w:t>
      </w:r>
      <w:r>
        <w:rPr>
          <w:rFonts w:ascii="Gadugi" w:eastAsia="Calibri" w:hAnsi="Gadugi" w:cs="Calibri"/>
          <w:sz w:val="26"/>
          <w:szCs w:val="26"/>
        </w:rPr>
        <w:t xml:space="preserve"> </w:t>
      </w:r>
      <w:r w:rsidRPr="007D61E1">
        <w:rPr>
          <w:rFonts w:ascii="Gadugi" w:eastAsia="Calibri" w:hAnsi="Gadugi" w:cs="Calibri"/>
          <w:sz w:val="26"/>
          <w:szCs w:val="26"/>
        </w:rPr>
        <w:t xml:space="preserve">nº </w:t>
      </w:r>
      <w:r w:rsidR="003624CA">
        <w:rPr>
          <w:rFonts w:ascii="Gadugi" w:eastAsia="Calibri" w:hAnsi="Gadugi" w:cs="Calibri"/>
          <w:sz w:val="26"/>
          <w:szCs w:val="26"/>
        </w:rPr>
        <w:t>127</w:t>
      </w:r>
      <w:r w:rsidRPr="007D61E1">
        <w:rPr>
          <w:rFonts w:ascii="Gadugi" w:eastAsia="Calibri" w:hAnsi="Gadugi" w:cs="Calibri"/>
          <w:sz w:val="26"/>
          <w:szCs w:val="26"/>
        </w:rPr>
        <w:t>/2.021, que “</w:t>
      </w:r>
      <w:r w:rsidR="00A5648D">
        <w:rPr>
          <w:rFonts w:ascii="Gadugi" w:eastAsia="Calibri" w:hAnsi="Gadugi" w:cs="Calibri"/>
          <w:b/>
          <w:sz w:val="26"/>
          <w:szCs w:val="26"/>
        </w:rPr>
        <w:t>DISPÕE SOBRE A DESAPROPRIAÇÃO, AMIGÁVEL OU JUDICIAL, DE ÁREAS DE TERRENO DE QUE CONSTAM PERTENCER A MILLA SCHUSTER</w:t>
      </w:r>
      <w:r w:rsidRPr="007D61E1">
        <w:rPr>
          <w:rFonts w:ascii="Gadugi" w:eastAsia="Calibri" w:hAnsi="Gadugi" w:cs="Calibri"/>
          <w:b/>
          <w:sz w:val="26"/>
          <w:szCs w:val="26"/>
        </w:rPr>
        <w:t>.</w:t>
      </w:r>
      <w:r>
        <w:rPr>
          <w:rFonts w:ascii="Gadugi" w:eastAsia="Calibri" w:hAnsi="Gadugi" w:cs="Calibri"/>
          <w:b/>
          <w:sz w:val="26"/>
          <w:szCs w:val="26"/>
        </w:rPr>
        <w:t>”</w:t>
      </w:r>
    </w:p>
    <w:p w:rsidR="00853A00" w:rsidRPr="007D61E1" w:rsidRDefault="00853A00" w:rsidP="00853A00"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</w:p>
    <w:p w:rsidR="00853A00" w:rsidRPr="007D61E1" w:rsidRDefault="00853A00" w:rsidP="00853A00"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</w:p>
    <w:p w:rsidR="00853A00" w:rsidRPr="007D61E1" w:rsidRDefault="00853A00" w:rsidP="00853A00">
      <w:pPr>
        <w:pStyle w:val="Normal1"/>
        <w:spacing w:line="276" w:lineRule="auto"/>
        <w:jc w:val="both"/>
        <w:rPr>
          <w:rFonts w:ascii="Gadugi" w:eastAsia="Calibri" w:hAnsi="Gadugi" w:cs="Calibri"/>
          <w:sz w:val="26"/>
          <w:szCs w:val="26"/>
        </w:rPr>
      </w:pPr>
      <w:r w:rsidRPr="007D61E1">
        <w:rPr>
          <w:rFonts w:ascii="Gadugi" w:eastAsia="Calibri" w:hAnsi="Gadugi" w:cs="Calibri"/>
          <w:b/>
          <w:sz w:val="26"/>
          <w:szCs w:val="26"/>
        </w:rPr>
        <w:t>II. Do mérito e conclusões do relator</w:t>
      </w:r>
      <w:r w:rsidRPr="007D61E1">
        <w:rPr>
          <w:rFonts w:ascii="Gadugi" w:eastAsia="Calibri" w:hAnsi="Gadugi" w:cs="Calibri"/>
          <w:sz w:val="26"/>
          <w:szCs w:val="26"/>
        </w:rPr>
        <w:t xml:space="preserve"> </w:t>
      </w:r>
    </w:p>
    <w:p w:rsidR="00853A00" w:rsidRDefault="00853A00" w:rsidP="00853A00">
      <w:pPr>
        <w:pStyle w:val="Normal1"/>
        <w:spacing w:before="240" w:after="240" w:line="276" w:lineRule="auto"/>
        <w:ind w:firstLine="720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O Projeto apresentado pelo Nobre Senhor Prefeito Municipal Dr. Paulo de Oliveira e Silva, busca competente </w:t>
      </w:r>
      <w:r w:rsidR="00A5648D">
        <w:rPr>
          <w:rFonts w:ascii="Gadugi" w:hAnsi="Gadugi"/>
          <w:sz w:val="24"/>
          <w:szCs w:val="24"/>
        </w:rPr>
        <w:t xml:space="preserve">aprovação </w:t>
      </w:r>
      <w:r>
        <w:rPr>
          <w:rFonts w:ascii="Gadugi" w:hAnsi="Gadugi"/>
          <w:sz w:val="24"/>
          <w:szCs w:val="24"/>
        </w:rPr>
        <w:t xml:space="preserve"> legislativa para </w:t>
      </w:r>
      <w:r w:rsidR="003624CA">
        <w:rPr>
          <w:rFonts w:ascii="Gadugi" w:hAnsi="Gadugi"/>
          <w:sz w:val="24"/>
          <w:szCs w:val="24"/>
        </w:rPr>
        <w:t>Projeto de Lei 127</w:t>
      </w:r>
      <w:bookmarkStart w:id="0" w:name="_GoBack"/>
      <w:bookmarkEnd w:id="0"/>
      <w:r w:rsidR="00A5648D">
        <w:rPr>
          <w:rFonts w:ascii="Gadugi" w:hAnsi="Gadugi"/>
          <w:sz w:val="24"/>
          <w:szCs w:val="24"/>
        </w:rPr>
        <w:t>/2021 que “DISPÕE SOBRE A DESAPROPRIAÇÃO, AMIGÁVEL OU JUDICIAL, DE ÁREAS DE TERRENO DE QUE CONSTAM PERTENCER A MILLA SCHUSTER, localizada na Estrada Municipal Luiz Gonzaga de Amoedo Campos, para execução de obras para implantação de uma avenida que irá ligar o loteamento Residencial Reserva da Mata</w:t>
      </w:r>
      <w:r w:rsidR="00C035B2">
        <w:rPr>
          <w:rFonts w:ascii="Gadugi" w:hAnsi="Gadugi"/>
          <w:sz w:val="24"/>
          <w:szCs w:val="24"/>
        </w:rPr>
        <w:t xml:space="preserve"> à Estrada </w:t>
      </w:r>
      <w:r w:rsidR="00C035B2">
        <w:rPr>
          <w:rFonts w:ascii="Gadugi" w:hAnsi="Gadugi"/>
          <w:sz w:val="24"/>
          <w:szCs w:val="24"/>
        </w:rPr>
        <w:lastRenderedPageBreak/>
        <w:t>Municipal Luiz Gonzaga de Amoedo Campos, visando a articulação do sistema viário local, áreas essas que já foram objetos de declaração de utilidade pública, mediante o Decreto Municipal nr 8.268/2020.</w:t>
      </w:r>
    </w:p>
    <w:p w:rsidR="00A64D32" w:rsidRDefault="00A64D32" w:rsidP="00853A00">
      <w:pPr>
        <w:pStyle w:val="Normal1"/>
        <w:spacing w:before="240" w:after="240" w:line="276" w:lineRule="auto"/>
        <w:ind w:firstLine="720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As áreas constantes do presente projeto estão devidamente informadas na redação do Artigo 1º., pela matrícula 32.426, e no seu artigo 3º. Informa que as despesas decorrentes com a desapropriação e execução da presente Lei correrão por conta da empresa RESERVA DA CACHOEIRA EMPREENDIMENTO IMOBILIÁRIO LTDA, inscrita no CNPJ/MF sob no. 29.629.255/0001-01, conforme previsto no </w:t>
      </w:r>
      <w:r w:rsidR="00CF5218">
        <w:rPr>
          <w:rFonts w:ascii="Gadugi" w:hAnsi="Gadugi"/>
          <w:sz w:val="24"/>
          <w:szCs w:val="24"/>
        </w:rPr>
        <w:t>ì</w:t>
      </w:r>
      <w:r>
        <w:rPr>
          <w:rFonts w:ascii="Gadugi" w:hAnsi="Gadugi"/>
          <w:sz w:val="24"/>
          <w:szCs w:val="24"/>
        </w:rPr>
        <w:t>tem 1.6 do Termo de Compromisso firmando com o Município de Mogi Mirim, em 29 de Março de 2021, parte integrante do presente processo em estudos pelas Comiss</w:t>
      </w:r>
      <w:r w:rsidR="007C6596">
        <w:rPr>
          <w:rFonts w:ascii="Gadugi" w:hAnsi="Gadugi"/>
          <w:sz w:val="24"/>
          <w:szCs w:val="24"/>
        </w:rPr>
        <w:t>ões.</w:t>
      </w:r>
    </w:p>
    <w:p w:rsidR="007C6596" w:rsidRDefault="007C6596" w:rsidP="00853A00">
      <w:pPr>
        <w:pStyle w:val="Normal1"/>
        <w:spacing w:before="240" w:after="240" w:line="276" w:lineRule="auto"/>
        <w:ind w:firstLine="720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Com relação à documentação juntada ao processo nr 161/2021 correspondente ao presente Projeto de Lei, estão juntados Documento de RRT- Registro de Responsabilidade Técnica, emitido pelo Conselho de Arquitetura e Urbanismo do Brasil; Memorial Descritivo emitido pela Secretaria de Planejamento Urbano da Prefeitura de Mogi Mirim; Projeto Planimétrico – Projeto para Decreto de Utilidade Pública para fins de Desapropriação; Cópia das matrículas Cartorárias do imóvel/áreas; Laudo de Avaliação Imobiliária do Perito Judicial Imobiliário Ricardo Luiz Alegretti para ambas áreas; Parecer Técnico de Avaliação Imobiliária para fins de Desapropriação do C</w:t>
      </w:r>
      <w:r w:rsidR="00463EC5">
        <w:rPr>
          <w:rFonts w:ascii="Gadugi" w:hAnsi="Gadugi"/>
          <w:sz w:val="24"/>
          <w:szCs w:val="24"/>
        </w:rPr>
        <w:t>orretor de I</w:t>
      </w:r>
      <w:r>
        <w:rPr>
          <w:rFonts w:ascii="Gadugi" w:hAnsi="Gadugi"/>
          <w:sz w:val="24"/>
          <w:szCs w:val="24"/>
        </w:rPr>
        <w:t xml:space="preserve">móveis </w:t>
      </w:r>
      <w:r w:rsidR="00463EC5">
        <w:rPr>
          <w:rFonts w:ascii="Gadugi" w:hAnsi="Gadugi"/>
          <w:sz w:val="24"/>
          <w:szCs w:val="24"/>
        </w:rPr>
        <w:t>e P</w:t>
      </w:r>
      <w:r>
        <w:rPr>
          <w:rFonts w:ascii="Gadugi" w:hAnsi="Gadugi"/>
          <w:sz w:val="24"/>
          <w:szCs w:val="24"/>
        </w:rPr>
        <w:t>er</w:t>
      </w:r>
      <w:r w:rsidR="00463EC5">
        <w:rPr>
          <w:rFonts w:ascii="Gadugi" w:hAnsi="Gadugi"/>
          <w:sz w:val="24"/>
          <w:szCs w:val="24"/>
        </w:rPr>
        <w:t>i</w:t>
      </w:r>
      <w:r>
        <w:rPr>
          <w:rFonts w:ascii="Gadugi" w:hAnsi="Gadugi"/>
          <w:sz w:val="24"/>
          <w:szCs w:val="24"/>
        </w:rPr>
        <w:t xml:space="preserve">to </w:t>
      </w:r>
      <w:r w:rsidR="00463EC5">
        <w:rPr>
          <w:rFonts w:ascii="Gadugi" w:hAnsi="Gadugi"/>
          <w:sz w:val="24"/>
          <w:szCs w:val="24"/>
        </w:rPr>
        <w:t>Técnico em Avaliação Imobiliária Leandro Bueno de Godoi para ambas áreas; Laudo de avaliação da Secretaria de Planejamento Urbano assinado pelo Gerente da Secretaria de Planejamento Luis Henrique Bueno Cardoso para ambas áreas;</w:t>
      </w:r>
      <w:r w:rsidR="00A96AA4">
        <w:rPr>
          <w:rFonts w:ascii="Gadugi" w:hAnsi="Gadugi"/>
          <w:sz w:val="24"/>
          <w:szCs w:val="24"/>
        </w:rPr>
        <w:t xml:space="preserve"> manifestação da Secretária de Negócios Jurídicos assinada pelo Secretário de Negócios Jurídicos Eliseu David Assunção Jurídicos, Cópias das Leis 5.744; Cópia do Decreto 8.268; Decreto 8.199, demais documentos e o Termo de Compromisso entre o Município e a Reserva da Cachoeira Empreendimento Imobiliário Ltda, assinado em 29 de Março de 2021.</w:t>
      </w:r>
    </w:p>
    <w:p w:rsidR="00A96AA4" w:rsidRPr="00463EC5" w:rsidRDefault="00A96AA4" w:rsidP="00853A00">
      <w:pPr>
        <w:pStyle w:val="Normal1"/>
        <w:spacing w:before="240" w:after="240" w:line="276" w:lineRule="auto"/>
        <w:ind w:firstLine="720"/>
        <w:jc w:val="both"/>
        <w:rPr>
          <w:rFonts w:ascii="Gadugi" w:hAnsi="Gadugi"/>
          <w:i/>
          <w:sz w:val="24"/>
          <w:szCs w:val="24"/>
        </w:rPr>
      </w:pPr>
      <w:r>
        <w:rPr>
          <w:rFonts w:ascii="Gadugi" w:hAnsi="Gadugi"/>
          <w:sz w:val="24"/>
          <w:szCs w:val="24"/>
        </w:rPr>
        <w:t>A aprovação do Projeto de L</w:t>
      </w:r>
      <w:r w:rsidR="00B43ECA">
        <w:rPr>
          <w:rFonts w:ascii="Gadugi" w:hAnsi="Gadugi"/>
          <w:sz w:val="24"/>
          <w:szCs w:val="24"/>
        </w:rPr>
        <w:t>ei em estudo</w:t>
      </w:r>
      <w:r>
        <w:rPr>
          <w:rFonts w:ascii="Gadugi" w:hAnsi="Gadugi"/>
          <w:sz w:val="24"/>
          <w:szCs w:val="24"/>
        </w:rPr>
        <w:t xml:space="preserve"> possibilitará a ligação viária entre importantes vias do Município, pois criará um extenso corredor entre a Avenida Mogi Mirim e Estrada Municipal Luiz Gonzaga de Amoedo Campos, trazendo certamente maior rapidez na locomoção de veículos, além de possibilitar o desenvolvimento econômico da região da cidade onde vai se instalar o dispositivo vi</w:t>
      </w:r>
      <w:r w:rsidR="003775BB">
        <w:rPr>
          <w:rFonts w:ascii="Gadugi" w:hAnsi="Gadugi"/>
          <w:sz w:val="24"/>
          <w:szCs w:val="24"/>
        </w:rPr>
        <w:t>ário com custo zero aos cofres municipais, visto que já informado</w:t>
      </w:r>
      <w:r w:rsidR="00B43ECA">
        <w:rPr>
          <w:rFonts w:ascii="Gadugi" w:hAnsi="Gadugi"/>
          <w:sz w:val="24"/>
          <w:szCs w:val="24"/>
        </w:rPr>
        <w:t>,</w:t>
      </w:r>
      <w:r w:rsidR="003775BB">
        <w:rPr>
          <w:rFonts w:ascii="Gadugi" w:hAnsi="Gadugi"/>
          <w:sz w:val="24"/>
          <w:szCs w:val="24"/>
        </w:rPr>
        <w:t xml:space="preserve"> todas as despesas desde desapropriação</w:t>
      </w:r>
      <w:r w:rsidR="00B43ECA">
        <w:rPr>
          <w:rFonts w:ascii="Gadugi" w:hAnsi="Gadugi"/>
          <w:sz w:val="24"/>
          <w:szCs w:val="24"/>
        </w:rPr>
        <w:t xml:space="preserve">, </w:t>
      </w:r>
      <w:r w:rsidR="003775BB">
        <w:rPr>
          <w:rFonts w:ascii="Gadugi" w:hAnsi="Gadugi"/>
          <w:sz w:val="24"/>
          <w:szCs w:val="24"/>
        </w:rPr>
        <w:t xml:space="preserve">implantação e execução das obras </w:t>
      </w:r>
      <w:r w:rsidR="00B43ECA">
        <w:rPr>
          <w:rFonts w:ascii="Gadugi" w:hAnsi="Gadugi"/>
          <w:sz w:val="24"/>
          <w:szCs w:val="24"/>
        </w:rPr>
        <w:t>relacionadas ao projeto correrão</w:t>
      </w:r>
      <w:r w:rsidR="003775BB">
        <w:rPr>
          <w:rFonts w:ascii="Gadugi" w:hAnsi="Gadugi"/>
          <w:sz w:val="24"/>
          <w:szCs w:val="24"/>
        </w:rPr>
        <w:t xml:space="preserve"> por conta da </w:t>
      </w:r>
      <w:r w:rsidR="003775BB">
        <w:rPr>
          <w:rFonts w:ascii="Gadugi" w:hAnsi="Gadugi"/>
          <w:sz w:val="24"/>
          <w:szCs w:val="24"/>
        </w:rPr>
        <w:lastRenderedPageBreak/>
        <w:t>empresa de empreendimento imobiliário Reserva da Cachoeira, amplamente difundida nos termos deste PARECER.</w:t>
      </w:r>
    </w:p>
    <w:p w:rsidR="00853A00" w:rsidRPr="00065E62" w:rsidRDefault="00853A00" w:rsidP="00CF5218">
      <w:pPr>
        <w:jc w:val="both"/>
        <w:rPr>
          <w:rFonts w:ascii="Gadugi" w:hAnsi="Gadugi"/>
          <w:color w:val="000000"/>
          <w:sz w:val="24"/>
          <w:szCs w:val="24"/>
        </w:rPr>
      </w:pPr>
    </w:p>
    <w:p w:rsidR="00853A00" w:rsidRDefault="00853A00" w:rsidP="00853A00">
      <w:pPr>
        <w:suppressAutoHyphens/>
        <w:spacing w:line="276" w:lineRule="auto"/>
        <w:jc w:val="both"/>
        <w:rPr>
          <w:rFonts w:ascii="Gadugi" w:hAnsi="Gadugi" w:cs="Calibri"/>
          <w:b/>
          <w:bCs/>
          <w:sz w:val="26"/>
          <w:szCs w:val="26"/>
          <w:lang w:eastAsia="ar-SA"/>
        </w:rPr>
      </w:pPr>
      <w:r w:rsidRPr="007D61E1">
        <w:rPr>
          <w:rFonts w:ascii="Gadugi" w:hAnsi="Gadugi" w:cs="Calibri"/>
          <w:b/>
          <w:bCs/>
          <w:sz w:val="26"/>
          <w:szCs w:val="26"/>
          <w:lang w:eastAsia="ar-SA"/>
        </w:rPr>
        <w:t>III. Substitutivos, Emendas ou subemendas ao Projeto</w:t>
      </w:r>
    </w:p>
    <w:p w:rsidR="00CF5218" w:rsidRPr="00CF5218" w:rsidRDefault="00CF5218" w:rsidP="00853A00">
      <w:pPr>
        <w:suppressAutoHyphens/>
        <w:spacing w:line="276" w:lineRule="auto"/>
        <w:jc w:val="both"/>
        <w:rPr>
          <w:rFonts w:ascii="Gadugi" w:hAnsi="Gadugi" w:cs="Calibri"/>
          <w:bCs/>
          <w:sz w:val="26"/>
          <w:szCs w:val="26"/>
          <w:lang w:eastAsia="ar-SA"/>
        </w:rPr>
      </w:pPr>
      <w:r>
        <w:rPr>
          <w:rFonts w:ascii="Gadugi" w:hAnsi="Gadugi" w:cs="Calibri"/>
          <w:bCs/>
          <w:sz w:val="26"/>
          <w:szCs w:val="26"/>
          <w:lang w:eastAsia="ar-SA"/>
        </w:rPr>
        <w:tab/>
        <w:t>As Comissões n</w:t>
      </w:r>
      <w:r w:rsidR="00C0274D">
        <w:rPr>
          <w:rFonts w:ascii="Gadugi" w:hAnsi="Gadugi" w:cs="Calibri"/>
          <w:bCs/>
          <w:sz w:val="26"/>
          <w:szCs w:val="26"/>
          <w:lang w:eastAsia="ar-SA"/>
        </w:rPr>
        <w:t>ão apresent</w:t>
      </w:r>
      <w:r>
        <w:rPr>
          <w:rFonts w:ascii="Gadugi" w:hAnsi="Gadugi" w:cs="Calibri"/>
          <w:bCs/>
          <w:sz w:val="26"/>
          <w:szCs w:val="26"/>
          <w:lang w:eastAsia="ar-SA"/>
        </w:rPr>
        <w:t>am emendas ao Projeto de Lei em estudo.</w:t>
      </w:r>
    </w:p>
    <w:p w:rsidR="00853A00" w:rsidRPr="00C12F4B" w:rsidRDefault="00853A00" w:rsidP="00853A00">
      <w:pPr>
        <w:suppressAutoHyphens/>
        <w:spacing w:line="276" w:lineRule="auto"/>
        <w:jc w:val="both"/>
        <w:rPr>
          <w:rFonts w:ascii="Gadugi" w:hAnsi="Gadugi" w:cs="Calibri"/>
          <w:bCs/>
          <w:sz w:val="26"/>
          <w:szCs w:val="26"/>
          <w:lang w:eastAsia="ar-SA"/>
        </w:rPr>
      </w:pPr>
    </w:p>
    <w:p w:rsidR="00853A00" w:rsidRPr="007D61E1" w:rsidRDefault="00853A00" w:rsidP="00853A00">
      <w:pPr>
        <w:pStyle w:val="Normal1"/>
        <w:spacing w:line="276" w:lineRule="auto"/>
        <w:jc w:val="both"/>
        <w:rPr>
          <w:rFonts w:ascii="Gadugi" w:eastAsia="Calibri" w:hAnsi="Gadugi" w:cs="Calibri"/>
          <w:b/>
          <w:sz w:val="26"/>
          <w:szCs w:val="26"/>
        </w:rPr>
      </w:pPr>
      <w:r w:rsidRPr="007D61E1">
        <w:rPr>
          <w:rFonts w:ascii="Gadugi" w:eastAsia="Calibri" w:hAnsi="Gadugi" w:cs="Calibri"/>
          <w:b/>
          <w:sz w:val="26"/>
          <w:szCs w:val="26"/>
        </w:rPr>
        <w:t>IV. Decisão da</w:t>
      </w:r>
      <w:r>
        <w:rPr>
          <w:rFonts w:ascii="Gadugi" w:eastAsia="Calibri" w:hAnsi="Gadugi" w:cs="Calibri"/>
          <w:b/>
          <w:sz w:val="26"/>
          <w:szCs w:val="26"/>
        </w:rPr>
        <w:t>s Comissões.</w:t>
      </w:r>
    </w:p>
    <w:p w:rsidR="00853A00" w:rsidRPr="007D61E1" w:rsidRDefault="00853A00" w:rsidP="00853A00">
      <w:pPr>
        <w:pStyle w:val="Normal1"/>
        <w:rPr>
          <w:rFonts w:ascii="Gadugi" w:hAnsi="Gadugi"/>
        </w:rPr>
      </w:pPr>
    </w:p>
    <w:p w:rsidR="00853A00" w:rsidRPr="000F1D18" w:rsidRDefault="00853A00" w:rsidP="00853A00">
      <w:pPr>
        <w:pStyle w:val="Normal1"/>
        <w:spacing w:line="276" w:lineRule="auto"/>
        <w:ind w:firstLine="709"/>
        <w:jc w:val="both"/>
        <w:rPr>
          <w:rFonts w:ascii="Gadugi" w:eastAsia="Calibri" w:hAnsi="Gadugi" w:cs="Calibri"/>
          <w:sz w:val="26"/>
          <w:szCs w:val="26"/>
        </w:rPr>
      </w:pPr>
      <w:r w:rsidRPr="007D61E1">
        <w:rPr>
          <w:rFonts w:ascii="Gadugi" w:eastAsia="Calibri" w:hAnsi="Gadugi" w:cs="Calibri"/>
          <w:sz w:val="26"/>
          <w:szCs w:val="26"/>
        </w:rPr>
        <w:t>P</w:t>
      </w:r>
      <w:r w:rsidRPr="007D61E1">
        <w:rPr>
          <w:rFonts w:ascii="Gadugi" w:eastAsia="Calibri" w:hAnsi="Gadugi" w:cs="Calibri"/>
          <w:sz w:val="26"/>
          <w:szCs w:val="26"/>
          <w:highlight w:val="white"/>
        </w:rPr>
        <w:t xml:space="preserve">ortanto, </w:t>
      </w:r>
      <w:r>
        <w:rPr>
          <w:rFonts w:ascii="Gadugi" w:eastAsia="Calibri" w:hAnsi="Gadugi" w:cs="Calibri"/>
          <w:sz w:val="26"/>
          <w:szCs w:val="26"/>
        </w:rPr>
        <w:t>por entender que a proposta feita pelo E</w:t>
      </w:r>
      <w:r w:rsidR="003775BB">
        <w:rPr>
          <w:rFonts w:ascii="Gadugi" w:eastAsia="Calibri" w:hAnsi="Gadugi" w:cs="Calibri"/>
          <w:sz w:val="26"/>
          <w:szCs w:val="26"/>
        </w:rPr>
        <w:t>xecutivo Municipal, “que dispõe sobre a desapropriação, amig</w:t>
      </w:r>
      <w:r w:rsidR="00CF5218">
        <w:rPr>
          <w:rFonts w:ascii="Gadugi" w:eastAsia="Calibri" w:hAnsi="Gadugi" w:cs="Calibri"/>
          <w:sz w:val="26"/>
          <w:szCs w:val="26"/>
        </w:rPr>
        <w:t>ável ou judicial</w:t>
      </w:r>
      <w:r w:rsidR="003775BB">
        <w:rPr>
          <w:rFonts w:ascii="Gadugi" w:eastAsia="Calibri" w:hAnsi="Gadugi" w:cs="Calibri"/>
          <w:sz w:val="26"/>
          <w:szCs w:val="26"/>
        </w:rPr>
        <w:t>, de áreas de terreno de que constam pertencer a MILLA SCHUSTER</w:t>
      </w:r>
      <w:r>
        <w:rPr>
          <w:rFonts w:ascii="Gadugi" w:eastAsia="Calibri" w:hAnsi="Gadugi" w:cs="Calibri"/>
          <w:sz w:val="26"/>
          <w:szCs w:val="26"/>
        </w:rPr>
        <w:t>”, precede de L</w:t>
      </w:r>
      <w:r w:rsidR="00CF5218">
        <w:rPr>
          <w:rFonts w:ascii="Gadugi" w:eastAsia="Calibri" w:hAnsi="Gadugi" w:cs="Calibri"/>
          <w:sz w:val="26"/>
          <w:szCs w:val="26"/>
        </w:rPr>
        <w:t xml:space="preserve">egalidade, Constitucionalidade </w:t>
      </w:r>
      <w:r>
        <w:rPr>
          <w:rFonts w:ascii="Gadugi" w:eastAsia="Calibri" w:hAnsi="Gadugi" w:cs="Calibri"/>
          <w:sz w:val="26"/>
          <w:szCs w:val="26"/>
        </w:rPr>
        <w:t>e está dentro das atribuições do Poder Executivo</w:t>
      </w:r>
      <w:r>
        <w:rPr>
          <w:rFonts w:ascii="Gadugi" w:hAnsi="Gadugi"/>
          <w:sz w:val="24"/>
          <w:szCs w:val="24"/>
        </w:rPr>
        <w:t xml:space="preserve">, </w:t>
      </w:r>
      <w:r w:rsidR="003775BB">
        <w:rPr>
          <w:rFonts w:ascii="Gadugi" w:hAnsi="Gadugi"/>
          <w:sz w:val="24"/>
          <w:szCs w:val="24"/>
        </w:rPr>
        <w:t>que trará uma nova ligação viária</w:t>
      </w:r>
      <w:r w:rsidR="00CF5218">
        <w:rPr>
          <w:rFonts w:ascii="Gadugi" w:hAnsi="Gadugi"/>
          <w:sz w:val="24"/>
          <w:szCs w:val="24"/>
        </w:rPr>
        <w:t xml:space="preserve"> entre importantes regiões do Município, com custo total dos valores tanto de desapropriação e execução por parte da loteadora interessada, que também será beneficiada com a articulação do sistema viário gerado pela implantação de uma nova avenida </w:t>
      </w:r>
      <w:r w:rsidRPr="000F1D18">
        <w:rPr>
          <w:rFonts w:ascii="Gadugi" w:hAnsi="Gadugi"/>
          <w:sz w:val="26"/>
          <w:szCs w:val="26"/>
        </w:rPr>
        <w:t>, remetemos o presente Parecer Favorável ao Douto Plenário para apreciação e deliberação.</w:t>
      </w:r>
    </w:p>
    <w:p w:rsidR="00853A00" w:rsidRPr="007D61E1" w:rsidRDefault="00853A00" w:rsidP="00853A00">
      <w:pPr>
        <w:pStyle w:val="Normal1"/>
        <w:spacing w:line="276" w:lineRule="auto"/>
        <w:rPr>
          <w:rFonts w:ascii="Gadugi" w:eastAsia="Calibri" w:hAnsi="Gadugi" w:cs="Calibri"/>
          <w:sz w:val="26"/>
          <w:szCs w:val="26"/>
        </w:rPr>
      </w:pPr>
    </w:p>
    <w:p w:rsidR="00853A00" w:rsidRPr="007D61E1" w:rsidRDefault="00853A00" w:rsidP="00853A00">
      <w:pPr>
        <w:pStyle w:val="Normal1"/>
        <w:spacing w:line="360" w:lineRule="auto"/>
        <w:jc w:val="center"/>
        <w:rPr>
          <w:rFonts w:ascii="Gadugi" w:eastAsia="Calibri" w:hAnsi="Gadugi" w:cs="Calibri"/>
          <w:sz w:val="26"/>
          <w:szCs w:val="26"/>
          <w:highlight w:val="white"/>
        </w:rPr>
      </w:pPr>
      <w:r w:rsidRPr="007D61E1">
        <w:rPr>
          <w:rFonts w:ascii="Gadugi" w:eastAsia="Calibri" w:hAnsi="Gadugi" w:cs="Calibri"/>
          <w:sz w:val="26"/>
          <w:szCs w:val="26"/>
          <w:highlight w:val="white"/>
        </w:rPr>
        <w:t xml:space="preserve">Sala das Comissões, em </w:t>
      </w:r>
      <w:r w:rsidR="00CF5218">
        <w:rPr>
          <w:rFonts w:ascii="Gadugi" w:eastAsia="Calibri" w:hAnsi="Gadugi" w:cs="Calibri"/>
          <w:sz w:val="26"/>
          <w:szCs w:val="26"/>
          <w:highlight w:val="white"/>
        </w:rPr>
        <w:t>29</w:t>
      </w:r>
      <w:r>
        <w:rPr>
          <w:rFonts w:ascii="Gadugi" w:eastAsia="Calibri" w:hAnsi="Gadugi" w:cs="Calibri"/>
          <w:sz w:val="26"/>
          <w:szCs w:val="26"/>
          <w:highlight w:val="white"/>
        </w:rPr>
        <w:t xml:space="preserve"> de Setembro</w:t>
      </w:r>
      <w:r w:rsidRPr="007D61E1">
        <w:rPr>
          <w:rFonts w:ascii="Gadugi" w:eastAsia="Calibri" w:hAnsi="Gadugi" w:cs="Calibri"/>
          <w:sz w:val="26"/>
          <w:szCs w:val="26"/>
          <w:highlight w:val="white"/>
        </w:rPr>
        <w:t xml:space="preserve"> de 2.021.</w:t>
      </w:r>
    </w:p>
    <w:p w:rsidR="00853A00" w:rsidRPr="007D61E1" w:rsidRDefault="00853A00" w:rsidP="00853A00">
      <w:pPr>
        <w:pStyle w:val="Normal1"/>
        <w:spacing w:line="360" w:lineRule="auto"/>
        <w:jc w:val="center"/>
        <w:rPr>
          <w:rFonts w:ascii="Gadugi" w:eastAsia="Calibri" w:hAnsi="Gadugi" w:cs="Calibri"/>
          <w:sz w:val="26"/>
          <w:szCs w:val="26"/>
          <w:highlight w:val="white"/>
          <w:u w:val="single"/>
        </w:rPr>
      </w:pPr>
    </w:p>
    <w:p w:rsidR="00853A00" w:rsidRPr="00CC4FEF" w:rsidRDefault="00853A00" w:rsidP="00853A00">
      <w:pPr>
        <w:pStyle w:val="Normal1"/>
        <w:spacing w:line="360" w:lineRule="auto"/>
        <w:jc w:val="center"/>
        <w:rPr>
          <w:rFonts w:ascii="Gadugi" w:eastAsia="Calibri" w:hAnsi="Gadugi" w:cs="Calibri"/>
          <w:b/>
          <w:sz w:val="26"/>
          <w:szCs w:val="26"/>
          <w:highlight w:val="white"/>
          <w:u w:val="single"/>
        </w:rPr>
      </w:pPr>
      <w:r w:rsidRPr="00CC4FEF">
        <w:rPr>
          <w:rFonts w:ascii="Gadugi" w:eastAsia="Calibri" w:hAnsi="Gadugi" w:cs="Calibri"/>
          <w:b/>
          <w:sz w:val="26"/>
          <w:szCs w:val="26"/>
          <w:highlight w:val="white"/>
          <w:u w:val="single"/>
        </w:rPr>
        <w:t>COMISSÃO DE JUSTIÇA E REDAÇÃO</w:t>
      </w:r>
    </w:p>
    <w:p w:rsidR="00853A00" w:rsidRDefault="00853A00" w:rsidP="00853A00">
      <w:pPr>
        <w:pStyle w:val="Normal1"/>
        <w:rPr>
          <w:rFonts w:ascii="Gadugi" w:eastAsia="Calibri" w:hAnsi="Gadugi" w:cs="Calibri"/>
          <w:sz w:val="26"/>
          <w:szCs w:val="26"/>
          <w:highlight w:val="white"/>
        </w:rPr>
      </w:pPr>
    </w:p>
    <w:p w:rsidR="00853A00" w:rsidRDefault="00853A00" w:rsidP="00853A00">
      <w:pPr>
        <w:pStyle w:val="Normal1"/>
        <w:rPr>
          <w:rFonts w:ascii="Gadugi" w:eastAsia="Calibri" w:hAnsi="Gadugi" w:cs="Calibri"/>
          <w:sz w:val="26"/>
          <w:szCs w:val="26"/>
          <w:highlight w:val="white"/>
        </w:rPr>
      </w:pPr>
    </w:p>
    <w:p w:rsidR="00853A00" w:rsidRPr="00CC4FEF" w:rsidRDefault="00853A00" w:rsidP="00853A00">
      <w:pPr>
        <w:pStyle w:val="Normal1"/>
        <w:jc w:val="center"/>
        <w:rPr>
          <w:rFonts w:ascii="Gadugi" w:eastAsia="Calibri" w:hAnsi="Gadugi" w:cs="Calibri"/>
          <w:b/>
          <w:sz w:val="26"/>
          <w:szCs w:val="26"/>
          <w:highlight w:val="white"/>
        </w:rPr>
      </w:pPr>
      <w:r w:rsidRPr="00CC4FEF">
        <w:rPr>
          <w:rFonts w:ascii="Gadugi" w:eastAsia="Calibri" w:hAnsi="Gadugi" w:cs="Calibri"/>
          <w:b/>
          <w:sz w:val="26"/>
          <w:szCs w:val="26"/>
          <w:highlight w:val="white"/>
        </w:rPr>
        <w:t>VEREADORA LUZIA CRISTINA CORTES NOGUEIRA</w:t>
      </w:r>
    </w:p>
    <w:p w:rsidR="00853A00" w:rsidRPr="007D61E1" w:rsidRDefault="00853A00" w:rsidP="00853A00">
      <w:pPr>
        <w:pStyle w:val="Normal1"/>
        <w:jc w:val="center"/>
        <w:rPr>
          <w:rFonts w:ascii="Gadugi" w:eastAsia="Calibri" w:hAnsi="Gadugi" w:cs="Calibri"/>
          <w:sz w:val="26"/>
          <w:szCs w:val="26"/>
          <w:highlight w:val="white"/>
        </w:rPr>
      </w:pPr>
      <w:r w:rsidRPr="007D61E1">
        <w:rPr>
          <w:rFonts w:ascii="Gadugi" w:eastAsia="Calibri" w:hAnsi="Gadugi" w:cs="Calibri"/>
          <w:sz w:val="26"/>
          <w:szCs w:val="26"/>
          <w:highlight w:val="white"/>
        </w:rPr>
        <w:t>PRESIDENTE</w:t>
      </w:r>
      <w:r>
        <w:rPr>
          <w:rFonts w:ascii="Gadugi" w:eastAsia="Calibri" w:hAnsi="Gadugi" w:cs="Calibri"/>
          <w:sz w:val="26"/>
          <w:szCs w:val="26"/>
          <w:highlight w:val="white"/>
        </w:rPr>
        <w:t>/REL</w:t>
      </w:r>
      <w:r w:rsidRPr="007D61E1">
        <w:rPr>
          <w:rFonts w:ascii="Gadugi" w:eastAsia="Calibri" w:hAnsi="Gadugi" w:cs="Calibri"/>
          <w:sz w:val="26"/>
          <w:szCs w:val="26"/>
          <w:highlight w:val="white"/>
        </w:rPr>
        <w:t>ATORA</w:t>
      </w:r>
    </w:p>
    <w:p w:rsidR="00853A00" w:rsidRDefault="00853A00" w:rsidP="00853A00">
      <w:pPr>
        <w:pStyle w:val="Normal1"/>
        <w:rPr>
          <w:rFonts w:ascii="Gadugi" w:eastAsia="Calibri" w:hAnsi="Gadugi" w:cs="Calibri"/>
          <w:sz w:val="26"/>
          <w:szCs w:val="26"/>
          <w:highlight w:val="white"/>
        </w:rPr>
      </w:pPr>
    </w:p>
    <w:p w:rsidR="00853A00" w:rsidRPr="007D61E1" w:rsidRDefault="00853A00" w:rsidP="00853A00">
      <w:pPr>
        <w:pStyle w:val="Normal1"/>
        <w:rPr>
          <w:rFonts w:ascii="Gadugi" w:eastAsia="Calibri" w:hAnsi="Gadugi" w:cs="Calibri"/>
          <w:sz w:val="26"/>
          <w:szCs w:val="26"/>
          <w:highlight w:val="white"/>
        </w:rPr>
      </w:pPr>
    </w:p>
    <w:p w:rsidR="00853A00" w:rsidRPr="00CC4FEF" w:rsidRDefault="00853A00" w:rsidP="00853A00">
      <w:pPr>
        <w:pStyle w:val="Normal1"/>
        <w:jc w:val="center"/>
        <w:rPr>
          <w:rFonts w:ascii="Gadugi" w:eastAsia="Calibri" w:hAnsi="Gadugi" w:cs="Calibri"/>
          <w:b/>
          <w:sz w:val="26"/>
          <w:szCs w:val="26"/>
          <w:highlight w:val="white"/>
        </w:rPr>
      </w:pPr>
      <w:r w:rsidRPr="00CC4FEF">
        <w:rPr>
          <w:rFonts w:ascii="Gadugi" w:eastAsia="Calibri" w:hAnsi="Gadugi" w:cs="Calibri"/>
          <w:b/>
          <w:sz w:val="26"/>
          <w:szCs w:val="26"/>
          <w:highlight w:val="white"/>
        </w:rPr>
        <w:t>VEREADOR TIAGO CESAR COSTA</w:t>
      </w:r>
    </w:p>
    <w:p w:rsidR="00853A00" w:rsidRPr="007D61E1" w:rsidRDefault="00853A00" w:rsidP="00853A00">
      <w:pPr>
        <w:pStyle w:val="Normal1"/>
        <w:jc w:val="center"/>
        <w:rPr>
          <w:rFonts w:ascii="Gadugi" w:eastAsia="Calibri" w:hAnsi="Gadugi" w:cs="Calibri"/>
          <w:sz w:val="26"/>
          <w:szCs w:val="26"/>
          <w:highlight w:val="white"/>
        </w:rPr>
      </w:pPr>
      <w:r w:rsidRPr="007D61E1">
        <w:rPr>
          <w:rFonts w:ascii="Gadugi" w:eastAsia="Calibri" w:hAnsi="Gadugi" w:cs="Calibri"/>
          <w:sz w:val="26"/>
          <w:szCs w:val="26"/>
          <w:highlight w:val="white"/>
        </w:rPr>
        <w:t>VICE - PRESIDENTE</w:t>
      </w:r>
    </w:p>
    <w:p w:rsidR="00853A00" w:rsidRDefault="00853A00" w:rsidP="00853A00">
      <w:pPr>
        <w:pStyle w:val="Normal1"/>
        <w:rPr>
          <w:rFonts w:ascii="Gadugi" w:eastAsia="Calibri" w:hAnsi="Gadugi" w:cs="Calibri"/>
          <w:sz w:val="26"/>
          <w:szCs w:val="26"/>
          <w:highlight w:val="white"/>
        </w:rPr>
      </w:pPr>
    </w:p>
    <w:p w:rsidR="00853A00" w:rsidRPr="007D61E1" w:rsidRDefault="00853A00" w:rsidP="00853A00">
      <w:pPr>
        <w:pStyle w:val="Normal1"/>
        <w:rPr>
          <w:rFonts w:ascii="Gadugi" w:eastAsia="Calibri" w:hAnsi="Gadugi" w:cs="Calibri"/>
          <w:sz w:val="26"/>
          <w:szCs w:val="26"/>
          <w:highlight w:val="white"/>
        </w:rPr>
      </w:pPr>
    </w:p>
    <w:p w:rsidR="00853A00" w:rsidRPr="00CC4FEF" w:rsidRDefault="00853A00" w:rsidP="00853A00">
      <w:pPr>
        <w:pStyle w:val="Normal1"/>
        <w:jc w:val="center"/>
        <w:rPr>
          <w:rFonts w:ascii="Gadugi" w:eastAsia="Calibri" w:hAnsi="Gadugi" w:cs="Calibri"/>
          <w:b/>
          <w:sz w:val="26"/>
          <w:szCs w:val="26"/>
          <w:highlight w:val="white"/>
        </w:rPr>
      </w:pPr>
      <w:r w:rsidRPr="00CC4FEF">
        <w:rPr>
          <w:rFonts w:ascii="Gadugi" w:eastAsia="Calibri" w:hAnsi="Gadugi" w:cs="Calibri"/>
          <w:b/>
          <w:sz w:val="26"/>
          <w:szCs w:val="26"/>
          <w:highlight w:val="white"/>
        </w:rPr>
        <w:t>VEREADOR JOÃO VICTOR GASPARINI</w:t>
      </w:r>
    </w:p>
    <w:p w:rsidR="00853A00" w:rsidRDefault="00853A00" w:rsidP="00853A00">
      <w:pPr>
        <w:pStyle w:val="Normal1"/>
        <w:jc w:val="center"/>
        <w:rPr>
          <w:rFonts w:ascii="Gadugi" w:eastAsia="Calibri" w:hAnsi="Gadugi" w:cs="Calibri"/>
          <w:sz w:val="26"/>
          <w:szCs w:val="26"/>
        </w:rPr>
      </w:pPr>
      <w:r w:rsidRPr="007D61E1">
        <w:rPr>
          <w:rFonts w:ascii="Gadugi" w:eastAsia="Calibri" w:hAnsi="Gadugi" w:cs="Calibri"/>
          <w:sz w:val="26"/>
          <w:szCs w:val="26"/>
          <w:highlight w:val="white"/>
        </w:rPr>
        <w:t>MEMBRO</w:t>
      </w:r>
    </w:p>
    <w:p w:rsidR="00853A00" w:rsidRDefault="00853A00" w:rsidP="00853A00">
      <w:pPr>
        <w:pStyle w:val="Normal1"/>
        <w:jc w:val="center"/>
        <w:rPr>
          <w:rFonts w:ascii="Gadugi" w:eastAsia="Calibri" w:hAnsi="Gadugi" w:cs="Calibri"/>
          <w:sz w:val="26"/>
          <w:szCs w:val="26"/>
        </w:rPr>
      </w:pPr>
    </w:p>
    <w:p w:rsidR="00853A00" w:rsidRDefault="00853A00" w:rsidP="00853A00">
      <w:pPr>
        <w:pStyle w:val="Normal1"/>
        <w:jc w:val="center"/>
        <w:rPr>
          <w:rFonts w:ascii="Gadugi" w:eastAsia="Calibri" w:hAnsi="Gadugi" w:cs="Calibri"/>
          <w:sz w:val="26"/>
          <w:szCs w:val="26"/>
        </w:rPr>
      </w:pPr>
    </w:p>
    <w:p w:rsidR="00853A00" w:rsidRDefault="00853A00" w:rsidP="00853A00">
      <w:pPr>
        <w:pStyle w:val="Normal1"/>
        <w:jc w:val="center"/>
        <w:rPr>
          <w:rFonts w:ascii="Gadugi" w:eastAsia="Calibri" w:hAnsi="Gadugi" w:cs="Calibri"/>
          <w:sz w:val="26"/>
          <w:szCs w:val="26"/>
        </w:rPr>
      </w:pPr>
    </w:p>
    <w:p w:rsidR="00853A00" w:rsidRDefault="00853A00" w:rsidP="00CF521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b/>
          <w:bCs/>
          <w:color w:val="000000"/>
          <w:sz w:val="26"/>
          <w:szCs w:val="26"/>
          <w:u w:val="single"/>
        </w:rPr>
      </w:pPr>
      <w:r w:rsidRPr="000F1D18">
        <w:rPr>
          <w:rFonts w:ascii="Gadugi" w:hAnsi="Gadugi" w:cs="Tahoma"/>
          <w:b/>
          <w:bCs/>
          <w:color w:val="000000"/>
          <w:sz w:val="26"/>
          <w:szCs w:val="26"/>
          <w:u w:val="single"/>
        </w:rPr>
        <w:t xml:space="preserve">COMISSÃO DE </w:t>
      </w:r>
      <w:r w:rsidR="00CF5218">
        <w:rPr>
          <w:rFonts w:ascii="Gadugi" w:hAnsi="Gadugi" w:cs="Tahoma"/>
          <w:b/>
          <w:bCs/>
          <w:color w:val="000000"/>
          <w:sz w:val="26"/>
          <w:szCs w:val="26"/>
          <w:u w:val="single"/>
        </w:rPr>
        <w:t>OBRAS, SERVIÇOS PÚBLICOS E ATIVIDADES PRIVADAS</w:t>
      </w: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b/>
          <w:bCs/>
          <w:color w:val="000000"/>
          <w:sz w:val="26"/>
          <w:szCs w:val="26"/>
          <w:u w:val="single"/>
        </w:rPr>
      </w:pPr>
    </w:p>
    <w:p w:rsidR="00853A00" w:rsidRPr="000F1D18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b/>
          <w:color w:val="000000"/>
          <w:sz w:val="26"/>
          <w:szCs w:val="26"/>
        </w:rPr>
      </w:pPr>
      <w:r w:rsidRPr="000F1D18">
        <w:rPr>
          <w:rFonts w:ascii="Gadugi" w:hAnsi="Gadugi" w:cs="Tahoma"/>
          <w:color w:val="000000"/>
          <w:sz w:val="26"/>
          <w:szCs w:val="26"/>
          <w:u w:val="single"/>
        </w:rPr>
        <w:br/>
      </w:r>
      <w:r w:rsidRPr="000F1D18">
        <w:rPr>
          <w:rFonts w:ascii="Gadugi" w:hAnsi="Gadugi" w:cs="Tahoma"/>
          <w:b/>
          <w:color w:val="000000"/>
          <w:sz w:val="26"/>
          <w:szCs w:val="26"/>
        </w:rPr>
        <w:t>V</w:t>
      </w:r>
      <w:r w:rsidR="00CF5218">
        <w:rPr>
          <w:rFonts w:ascii="Gadugi" w:hAnsi="Gadugi" w:cs="Tahoma"/>
          <w:b/>
          <w:color w:val="000000"/>
          <w:sz w:val="26"/>
          <w:szCs w:val="26"/>
        </w:rPr>
        <w:t>EREADOR ORIVALDO APARECIDO MAGALHÃES</w:t>
      </w:r>
    </w:p>
    <w:p w:rsidR="00853A00" w:rsidRDefault="00CF5218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  <w:r>
        <w:rPr>
          <w:rFonts w:ascii="Gadugi" w:hAnsi="Gadugi" w:cs="Tahoma"/>
          <w:color w:val="000000"/>
          <w:sz w:val="26"/>
          <w:szCs w:val="26"/>
        </w:rPr>
        <w:t>PRESIDENTE/ RELATOR</w:t>
      </w: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853A00" w:rsidRPr="000F1D18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b/>
          <w:color w:val="000000"/>
          <w:sz w:val="26"/>
          <w:szCs w:val="26"/>
        </w:rPr>
      </w:pPr>
      <w:r w:rsidRPr="000F1D18">
        <w:rPr>
          <w:rFonts w:ascii="Gadugi" w:hAnsi="Gadugi" w:cs="Tahoma"/>
          <w:color w:val="000000"/>
          <w:sz w:val="26"/>
          <w:szCs w:val="26"/>
        </w:rPr>
        <w:br/>
      </w:r>
      <w:r>
        <w:rPr>
          <w:rFonts w:ascii="Gadugi" w:hAnsi="Gadugi" w:cs="Tahoma"/>
          <w:b/>
          <w:color w:val="000000"/>
          <w:sz w:val="26"/>
          <w:szCs w:val="26"/>
        </w:rPr>
        <w:t>VEREAD</w:t>
      </w:r>
      <w:r w:rsidR="00CF5218">
        <w:rPr>
          <w:rFonts w:ascii="Gadugi" w:hAnsi="Gadugi" w:cs="Tahoma"/>
          <w:b/>
          <w:color w:val="000000"/>
          <w:sz w:val="26"/>
          <w:szCs w:val="26"/>
        </w:rPr>
        <w:t>OR GERALDO BERTANHA</w:t>
      </w: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  <w:r>
        <w:rPr>
          <w:rFonts w:ascii="Gadugi" w:hAnsi="Gadugi" w:cs="Tahoma"/>
          <w:color w:val="000000"/>
          <w:sz w:val="26"/>
          <w:szCs w:val="26"/>
        </w:rPr>
        <w:t>VICE-PRESIDENTE</w:t>
      </w: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853A00" w:rsidRPr="000F1D18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b/>
          <w:color w:val="000000"/>
          <w:sz w:val="26"/>
          <w:szCs w:val="26"/>
        </w:rPr>
      </w:pPr>
      <w:r w:rsidRPr="000F1D18">
        <w:rPr>
          <w:rFonts w:ascii="Gadugi" w:hAnsi="Gadugi" w:cs="Tahoma"/>
          <w:color w:val="000000"/>
          <w:sz w:val="26"/>
          <w:szCs w:val="26"/>
        </w:rPr>
        <w:br/>
      </w:r>
      <w:r w:rsidR="00CF5218">
        <w:rPr>
          <w:rFonts w:ascii="Gadugi" w:hAnsi="Gadugi" w:cs="Tahoma"/>
          <w:b/>
          <w:color w:val="000000"/>
          <w:sz w:val="26"/>
          <w:szCs w:val="26"/>
        </w:rPr>
        <w:t>VEREADOR ADEMIR  SOUZA FLORETTI JUNIOR</w:t>
      </w:r>
    </w:p>
    <w:p w:rsidR="00853A00" w:rsidRPr="000F1D18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/>
          <w:sz w:val="26"/>
          <w:szCs w:val="26"/>
        </w:rPr>
      </w:pPr>
      <w:r>
        <w:rPr>
          <w:rFonts w:ascii="Gadugi" w:hAnsi="Gadugi" w:cs="Tahoma"/>
          <w:color w:val="000000"/>
          <w:sz w:val="26"/>
          <w:szCs w:val="26"/>
        </w:rPr>
        <w:t>MEMBRO</w:t>
      </w:r>
    </w:p>
    <w:p w:rsidR="00853A00" w:rsidRDefault="00853A00" w:rsidP="00853A00">
      <w:pPr>
        <w:pStyle w:val="Normal1"/>
        <w:jc w:val="center"/>
        <w:rPr>
          <w:rFonts w:ascii="Gadugi" w:eastAsia="Arial" w:hAnsi="Gadugi" w:cs="Arial"/>
          <w:sz w:val="24"/>
          <w:szCs w:val="24"/>
        </w:rPr>
      </w:pPr>
    </w:p>
    <w:p w:rsidR="00853A00" w:rsidRDefault="00853A00" w:rsidP="00853A00">
      <w:pPr>
        <w:pStyle w:val="Normal1"/>
        <w:jc w:val="center"/>
        <w:rPr>
          <w:rFonts w:ascii="Gadugi" w:eastAsia="Arial" w:hAnsi="Gadugi" w:cs="Arial"/>
          <w:sz w:val="24"/>
          <w:szCs w:val="24"/>
        </w:rPr>
      </w:pPr>
    </w:p>
    <w:p w:rsidR="00853A00" w:rsidRDefault="00853A00" w:rsidP="00853A00">
      <w:pPr>
        <w:pStyle w:val="Normal1"/>
        <w:jc w:val="center"/>
        <w:rPr>
          <w:rFonts w:ascii="Gadugi" w:eastAsia="Arial" w:hAnsi="Gadugi" w:cs="Arial"/>
          <w:sz w:val="24"/>
          <w:szCs w:val="24"/>
        </w:rPr>
      </w:pPr>
    </w:p>
    <w:p w:rsidR="00853A00" w:rsidRPr="002C29DC" w:rsidRDefault="00853A00" w:rsidP="00853A00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Gadugi" w:hAnsi="Gadugi" w:cs="Tahoma"/>
          <w:b/>
          <w:bCs/>
          <w:color w:val="000000"/>
          <w:sz w:val="26"/>
          <w:szCs w:val="26"/>
          <w:u w:val="single"/>
        </w:rPr>
      </w:pPr>
      <w:r w:rsidRPr="002C29DC">
        <w:rPr>
          <w:rFonts w:ascii="Gadugi" w:hAnsi="Gadugi" w:cs="Tahoma"/>
          <w:b/>
          <w:bCs/>
          <w:color w:val="000000"/>
          <w:sz w:val="26"/>
          <w:szCs w:val="26"/>
          <w:u w:val="single"/>
        </w:rPr>
        <w:t>COMISSÃO DE FINANÇAS E ORÇAMENTO</w:t>
      </w: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853A00" w:rsidRPr="002C29DC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b/>
          <w:color w:val="000000"/>
          <w:sz w:val="26"/>
          <w:szCs w:val="26"/>
        </w:rPr>
      </w:pPr>
      <w:r w:rsidRPr="00462770">
        <w:rPr>
          <w:rFonts w:ascii="Gadugi" w:hAnsi="Gadugi" w:cs="Tahoma"/>
          <w:color w:val="000000"/>
          <w:sz w:val="26"/>
          <w:szCs w:val="26"/>
        </w:rPr>
        <w:br/>
      </w:r>
      <w:r w:rsidRPr="002C29DC">
        <w:rPr>
          <w:rFonts w:ascii="Gadugi" w:hAnsi="Gadugi" w:cs="Tahoma"/>
          <w:b/>
          <w:color w:val="000000"/>
          <w:sz w:val="26"/>
          <w:szCs w:val="26"/>
        </w:rPr>
        <w:t>VEREADOR MARCOS PAULO CEGATTI</w:t>
      </w: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  <w:r>
        <w:rPr>
          <w:rFonts w:ascii="Gadugi" w:hAnsi="Gadugi" w:cs="Tahoma"/>
          <w:color w:val="000000"/>
          <w:sz w:val="26"/>
          <w:szCs w:val="26"/>
        </w:rPr>
        <w:t>PRESIDENTE/RELATOR</w:t>
      </w: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853A00" w:rsidRPr="002C29DC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b/>
          <w:color w:val="000000"/>
          <w:sz w:val="26"/>
          <w:szCs w:val="26"/>
        </w:rPr>
      </w:pPr>
      <w:r w:rsidRPr="002C29DC">
        <w:rPr>
          <w:rFonts w:ascii="Gadugi" w:hAnsi="Gadugi" w:cs="Tahoma"/>
          <w:b/>
          <w:color w:val="000000"/>
          <w:sz w:val="26"/>
          <w:szCs w:val="26"/>
        </w:rPr>
        <w:t>VEREADOR ALEXANDRE CINTRA</w:t>
      </w: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  <w:r>
        <w:rPr>
          <w:rFonts w:ascii="Gadugi" w:hAnsi="Gadugi" w:cs="Tahoma"/>
          <w:color w:val="000000"/>
          <w:sz w:val="26"/>
          <w:szCs w:val="26"/>
        </w:rPr>
        <w:t>VICE-PRESIDENTE</w:t>
      </w:r>
    </w:p>
    <w:p w:rsidR="00853A0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color w:val="000000"/>
          <w:sz w:val="26"/>
          <w:szCs w:val="26"/>
        </w:rPr>
      </w:pPr>
    </w:p>
    <w:p w:rsidR="00853A00" w:rsidRPr="002C29DC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 w:cs="Tahoma"/>
          <w:b/>
          <w:color w:val="000000"/>
          <w:sz w:val="26"/>
          <w:szCs w:val="26"/>
        </w:rPr>
      </w:pPr>
      <w:r w:rsidRPr="00462770">
        <w:rPr>
          <w:rFonts w:ascii="Gadugi" w:hAnsi="Gadugi" w:cs="Tahoma"/>
          <w:color w:val="000000"/>
          <w:sz w:val="26"/>
          <w:szCs w:val="26"/>
        </w:rPr>
        <w:br/>
      </w:r>
      <w:r w:rsidRPr="002C29DC">
        <w:rPr>
          <w:rFonts w:ascii="Gadugi" w:hAnsi="Gadugi" w:cs="Tahoma"/>
          <w:b/>
          <w:color w:val="000000"/>
          <w:sz w:val="26"/>
          <w:szCs w:val="26"/>
        </w:rPr>
        <w:t>VEREADORA MARA CRISTINA CHOQUETTA</w:t>
      </w:r>
    </w:p>
    <w:p w:rsidR="00853A00" w:rsidRPr="00462770" w:rsidRDefault="00853A00" w:rsidP="00853A0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dugi" w:hAnsi="Gadugi"/>
          <w:sz w:val="26"/>
          <w:szCs w:val="26"/>
        </w:rPr>
      </w:pPr>
      <w:r>
        <w:rPr>
          <w:rFonts w:ascii="Gadugi" w:hAnsi="Gadugi" w:cs="Tahoma"/>
          <w:color w:val="000000"/>
          <w:sz w:val="26"/>
          <w:szCs w:val="26"/>
        </w:rPr>
        <w:t>MEMBRO</w:t>
      </w:r>
    </w:p>
    <w:p w:rsidR="00853A00" w:rsidRPr="007D61E1" w:rsidRDefault="00853A00" w:rsidP="00853A00">
      <w:pPr>
        <w:pStyle w:val="Normal1"/>
        <w:jc w:val="center"/>
        <w:rPr>
          <w:rFonts w:ascii="Gadugi" w:eastAsia="Arial" w:hAnsi="Gadugi" w:cs="Arial"/>
          <w:sz w:val="24"/>
          <w:szCs w:val="24"/>
        </w:rPr>
      </w:pPr>
    </w:p>
    <w:p w:rsidR="00560F14" w:rsidRPr="007D61E1" w:rsidRDefault="00560F14" w:rsidP="00853A00">
      <w:pPr>
        <w:pStyle w:val="Normal1"/>
        <w:spacing w:line="360" w:lineRule="auto"/>
        <w:jc w:val="center"/>
        <w:rPr>
          <w:rFonts w:ascii="Gadugi" w:eastAsia="Arial" w:hAnsi="Gadugi" w:cs="Arial"/>
          <w:sz w:val="24"/>
          <w:szCs w:val="24"/>
        </w:rPr>
      </w:pPr>
    </w:p>
    <w:sectPr w:rsidR="00560F14" w:rsidRPr="007D61E1" w:rsidSect="00EE0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E1F" w:rsidRDefault="00AD7E1F" w:rsidP="00560F14">
      <w:r>
        <w:separator/>
      </w:r>
    </w:p>
  </w:endnote>
  <w:endnote w:type="continuationSeparator" w:id="0">
    <w:p w:rsidR="00AD7E1F" w:rsidRDefault="00AD7E1F" w:rsidP="0056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F4B" w:rsidRDefault="00C12F4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4087529"/>
      <w:docPartObj>
        <w:docPartGallery w:val="Page Numbers (Bottom of Page)"/>
        <w:docPartUnique/>
      </w:docPartObj>
    </w:sdtPr>
    <w:sdtEndPr/>
    <w:sdtContent>
      <w:p w:rsidR="00C12F4B" w:rsidRDefault="00C12F4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4CA">
          <w:rPr>
            <w:noProof/>
          </w:rPr>
          <w:t>1</w:t>
        </w:r>
        <w:r>
          <w:fldChar w:fldCharType="end"/>
        </w:r>
      </w:p>
    </w:sdtContent>
  </w:sdt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F4B" w:rsidRDefault="00C12F4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E1F" w:rsidRDefault="00AD7E1F" w:rsidP="00560F14">
      <w:r>
        <w:separator/>
      </w:r>
    </w:p>
  </w:footnote>
  <w:footnote w:type="continuationSeparator" w:id="0">
    <w:p w:rsidR="00AD7E1F" w:rsidRDefault="00AD7E1F" w:rsidP="00560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521D3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 w:rsidR="0036448D">
      <w:rPr>
        <w:color w:val="000000"/>
      </w:rPr>
      <w:instrText>PAGE</w:instrText>
    </w:r>
    <w:r>
      <w:rPr>
        <w:color w:val="000000"/>
      </w:rPr>
      <w:fldChar w:fldCharType="end"/>
    </w:r>
  </w:p>
  <w:p w:rsidR="00560F14" w:rsidRDefault="00560F1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F14" w:rsidRDefault="00DE2BBD">
    <w:pPr>
      <w:pStyle w:val="Normal1"/>
      <w:ind w:right="360"/>
      <w:rPr>
        <w:rFonts w:ascii="Arial" w:eastAsia="Arial" w:hAnsi="Arial" w:cs="Arial"/>
        <w:b/>
        <w:color w:val="000000"/>
        <w:sz w:val="34"/>
        <w:szCs w:val="34"/>
      </w:rPr>
    </w:pPr>
    <w:r w:rsidRPr="00DE2BBD">
      <w:rPr>
        <w:noProof/>
        <w:color w:val="000000"/>
      </w:rPr>
      <w:drawing>
        <wp:inline distT="0" distB="0" distL="0" distR="0">
          <wp:extent cx="1038225" cy="752475"/>
          <wp:effectExtent l="0" t="0" r="0" b="0"/>
          <wp:docPr id="10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brasao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822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 w:rsidR="0036448D"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560F14" w:rsidRDefault="0036448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7513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F4B" w:rsidRDefault="00C12F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7621A"/>
    <w:multiLevelType w:val="hybridMultilevel"/>
    <w:tmpl w:val="9EEA120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F14"/>
    <w:rsid w:val="0004624F"/>
    <w:rsid w:val="00052C37"/>
    <w:rsid w:val="00053AC7"/>
    <w:rsid w:val="00065E62"/>
    <w:rsid w:val="00081C46"/>
    <w:rsid w:val="00084512"/>
    <w:rsid w:val="0009632F"/>
    <w:rsid w:val="000A5D25"/>
    <w:rsid w:val="000E015F"/>
    <w:rsid w:val="00185A4A"/>
    <w:rsid w:val="001C2878"/>
    <w:rsid w:val="001E1D2C"/>
    <w:rsid w:val="001E393B"/>
    <w:rsid w:val="001E488E"/>
    <w:rsid w:val="00206380"/>
    <w:rsid w:val="0024137F"/>
    <w:rsid w:val="0025323A"/>
    <w:rsid w:val="002618C4"/>
    <w:rsid w:val="002979F6"/>
    <w:rsid w:val="002A4626"/>
    <w:rsid w:val="002C4954"/>
    <w:rsid w:val="002D707D"/>
    <w:rsid w:val="002E05B9"/>
    <w:rsid w:val="003036C7"/>
    <w:rsid w:val="0031407A"/>
    <w:rsid w:val="00323692"/>
    <w:rsid w:val="003624CA"/>
    <w:rsid w:val="0036448D"/>
    <w:rsid w:val="003654DA"/>
    <w:rsid w:val="003775BB"/>
    <w:rsid w:val="003C4EC7"/>
    <w:rsid w:val="003E7514"/>
    <w:rsid w:val="003F2DB5"/>
    <w:rsid w:val="00457CC4"/>
    <w:rsid w:val="00463EC5"/>
    <w:rsid w:val="004764D3"/>
    <w:rsid w:val="00481F09"/>
    <w:rsid w:val="004E2AA0"/>
    <w:rsid w:val="00507A0B"/>
    <w:rsid w:val="005176DD"/>
    <w:rsid w:val="00521D34"/>
    <w:rsid w:val="0053636A"/>
    <w:rsid w:val="00560F14"/>
    <w:rsid w:val="00597A86"/>
    <w:rsid w:val="005A5315"/>
    <w:rsid w:val="005C0A59"/>
    <w:rsid w:val="005C5F83"/>
    <w:rsid w:val="005C71B2"/>
    <w:rsid w:val="00623514"/>
    <w:rsid w:val="00646265"/>
    <w:rsid w:val="00657A5E"/>
    <w:rsid w:val="00657EDD"/>
    <w:rsid w:val="00672EB6"/>
    <w:rsid w:val="00676042"/>
    <w:rsid w:val="006948CA"/>
    <w:rsid w:val="006B55B9"/>
    <w:rsid w:val="006D4A09"/>
    <w:rsid w:val="00723DD5"/>
    <w:rsid w:val="00735A87"/>
    <w:rsid w:val="007458DD"/>
    <w:rsid w:val="00750D4B"/>
    <w:rsid w:val="00753E6A"/>
    <w:rsid w:val="007546B5"/>
    <w:rsid w:val="00776738"/>
    <w:rsid w:val="00780669"/>
    <w:rsid w:val="007944ED"/>
    <w:rsid w:val="007A0CA9"/>
    <w:rsid w:val="007A3015"/>
    <w:rsid w:val="007B07C3"/>
    <w:rsid w:val="007B490E"/>
    <w:rsid w:val="007C3002"/>
    <w:rsid w:val="007C6596"/>
    <w:rsid w:val="007D61E1"/>
    <w:rsid w:val="00803E3A"/>
    <w:rsid w:val="00853A00"/>
    <w:rsid w:val="00862605"/>
    <w:rsid w:val="008828DB"/>
    <w:rsid w:val="008C748F"/>
    <w:rsid w:val="008E2543"/>
    <w:rsid w:val="009204C2"/>
    <w:rsid w:val="00943AA9"/>
    <w:rsid w:val="009667F8"/>
    <w:rsid w:val="00991F5C"/>
    <w:rsid w:val="009E06CB"/>
    <w:rsid w:val="009E2D28"/>
    <w:rsid w:val="009F4947"/>
    <w:rsid w:val="00A42BA5"/>
    <w:rsid w:val="00A51067"/>
    <w:rsid w:val="00A5648D"/>
    <w:rsid w:val="00A64D32"/>
    <w:rsid w:val="00A65A03"/>
    <w:rsid w:val="00A7504E"/>
    <w:rsid w:val="00A96AA4"/>
    <w:rsid w:val="00AA3823"/>
    <w:rsid w:val="00AA7E9B"/>
    <w:rsid w:val="00AB0150"/>
    <w:rsid w:val="00AB6A47"/>
    <w:rsid w:val="00AD7E1F"/>
    <w:rsid w:val="00B00F34"/>
    <w:rsid w:val="00B031B6"/>
    <w:rsid w:val="00B100C8"/>
    <w:rsid w:val="00B16F17"/>
    <w:rsid w:val="00B203C0"/>
    <w:rsid w:val="00B267F5"/>
    <w:rsid w:val="00B31022"/>
    <w:rsid w:val="00B41EEA"/>
    <w:rsid w:val="00B43ECA"/>
    <w:rsid w:val="00B70AB1"/>
    <w:rsid w:val="00B7701C"/>
    <w:rsid w:val="00BB0C6A"/>
    <w:rsid w:val="00BE2E9A"/>
    <w:rsid w:val="00C0274D"/>
    <w:rsid w:val="00C035B2"/>
    <w:rsid w:val="00C12F4B"/>
    <w:rsid w:val="00C3387E"/>
    <w:rsid w:val="00C41FF5"/>
    <w:rsid w:val="00C7048E"/>
    <w:rsid w:val="00C73EE5"/>
    <w:rsid w:val="00C9085D"/>
    <w:rsid w:val="00C90D5D"/>
    <w:rsid w:val="00CC4FEF"/>
    <w:rsid w:val="00CF5218"/>
    <w:rsid w:val="00D00C0A"/>
    <w:rsid w:val="00D21A6A"/>
    <w:rsid w:val="00D2793B"/>
    <w:rsid w:val="00DB4774"/>
    <w:rsid w:val="00DD5841"/>
    <w:rsid w:val="00DE2BBD"/>
    <w:rsid w:val="00DE5ED2"/>
    <w:rsid w:val="00DE6217"/>
    <w:rsid w:val="00E154A7"/>
    <w:rsid w:val="00EB23CE"/>
    <w:rsid w:val="00EC7DF6"/>
    <w:rsid w:val="00EE08CA"/>
    <w:rsid w:val="00EE2DDB"/>
    <w:rsid w:val="00FC7CE8"/>
    <w:rsid w:val="00FF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F1F57-5B98-4987-A097-97287D68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6A"/>
  </w:style>
  <w:style w:type="paragraph" w:styleId="Ttulo1">
    <w:name w:val="heading 1"/>
    <w:basedOn w:val="Normal1"/>
    <w:next w:val="Normal1"/>
    <w:rsid w:val="00560F1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0F1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0F1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0F1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0F1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560F1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0F14"/>
  </w:style>
  <w:style w:type="table" w:customStyle="1" w:styleId="TableNormal">
    <w:name w:val="Table Normal"/>
    <w:rsid w:val="00560F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560F1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560F1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8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85D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7A0B"/>
  </w:style>
  <w:style w:type="paragraph" w:styleId="Cabealho">
    <w:name w:val="header"/>
    <w:basedOn w:val="Normal"/>
    <w:link w:val="CabealhoChar"/>
    <w:uiPriority w:val="99"/>
    <w:unhideWhenUsed/>
    <w:rsid w:val="00507A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7A0B"/>
  </w:style>
  <w:style w:type="paragraph" w:styleId="NormalWeb">
    <w:name w:val="Normal (Web)"/>
    <w:basedOn w:val="Normal"/>
    <w:uiPriority w:val="99"/>
    <w:unhideWhenUsed/>
    <w:rsid w:val="00853A00"/>
    <w:pPr>
      <w:spacing w:before="100" w:beforeAutospacing="1" w:after="100" w:afterAutospacing="1"/>
    </w:pPr>
    <w:rPr>
      <w:sz w:val="24"/>
      <w:szCs w:val="24"/>
    </w:rPr>
  </w:style>
  <w:style w:type="character" w:customStyle="1" w:styleId="Fontepargpadro1">
    <w:name w:val="Fonte parág. padrão1"/>
    <w:rsid w:val="00853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838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FERNANDO</dc:creator>
  <cp:lastModifiedBy>Luzia</cp:lastModifiedBy>
  <cp:revision>2</cp:revision>
  <cp:lastPrinted>2021-09-29T19:54:00Z</cp:lastPrinted>
  <dcterms:created xsi:type="dcterms:W3CDTF">2021-09-30T19:07:00Z</dcterms:created>
  <dcterms:modified xsi:type="dcterms:W3CDTF">2021-09-30T19:07:00Z</dcterms:modified>
</cp:coreProperties>
</file>