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79A0" w:rsidP="00E579A0">
      <w:pPr>
        <w:tabs>
          <w:tab w:val="left" w:pos="5760"/>
        </w:tabs>
        <w:rPr>
          <w:b/>
          <w:sz w:val="28"/>
        </w:rPr>
      </w:pPr>
    </w:p>
    <w:p w:rsidR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   </w:t>
      </w:r>
      <w:r w:rsidR="00EB50E0">
        <w:rPr>
          <w:rFonts w:ascii="Bookman Old Style" w:hAnsi="Bookman Old Style"/>
          <w:b/>
          <w:sz w:val="24"/>
          <w:szCs w:val="24"/>
        </w:rPr>
        <w:t xml:space="preserve">  </w:t>
      </w:r>
      <w:r w:rsidR="003D730F">
        <w:rPr>
          <w:rFonts w:ascii="Bookman Old Style" w:hAnsi="Bookman Old Style"/>
          <w:b/>
          <w:sz w:val="24"/>
          <w:szCs w:val="24"/>
        </w:rPr>
        <w:t xml:space="preserve">  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="00C50FFB">
        <w:rPr>
          <w:rFonts w:ascii="Bookman Old Style" w:hAnsi="Bookman Old Style"/>
          <w:b/>
          <w:sz w:val="24"/>
          <w:szCs w:val="24"/>
        </w:rPr>
        <w:t xml:space="preserve"> </w:t>
      </w:r>
      <w:r w:rsidR="00C50FFB">
        <w:rPr>
          <w:rFonts w:ascii="Bookman Old Style" w:hAnsi="Bookman Old Style"/>
          <w:b/>
          <w:sz w:val="24"/>
          <w:szCs w:val="24"/>
        </w:rPr>
        <w:t>2021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>“CONCEDE O TÍTULO DE CIDADÃO MOGIMIRIANO</w:t>
      </w:r>
      <w:r w:rsidR="00C50FFB">
        <w:rPr>
          <w:rFonts w:ascii="Bookman Old Style" w:hAnsi="Bookman Old Style"/>
          <w:b/>
          <w:i/>
          <w:sz w:val="24"/>
          <w:szCs w:val="24"/>
        </w:rPr>
        <w:t xml:space="preserve"> DARCI BRANDELERO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2A133F" w:rsidRPr="008A5187" w:rsidP="003F5FD7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“CIDADÃO MOGIMIRIANO”</w:t>
      </w:r>
      <w:r w:rsidRPr="008A5187">
        <w:rPr>
          <w:rFonts w:ascii="Bookman Old Style" w:hAnsi="Bookman Old Style"/>
          <w:sz w:val="24"/>
          <w:szCs w:val="24"/>
        </w:rPr>
        <w:t xml:space="preserve"> </w:t>
      </w:r>
      <w:r w:rsidR="00C50FFB">
        <w:rPr>
          <w:rFonts w:ascii="Helvetica" w:hAnsi="Helvetica" w:cs="Helvetica"/>
          <w:b/>
          <w:bCs/>
          <w:color w:val="202124"/>
          <w:spacing w:val="3"/>
          <w:sz w:val="27"/>
          <w:szCs w:val="27"/>
        </w:rPr>
        <w:t>DARCI BRANDELERO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pelo Presidente da Câmara.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111B1D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C50FFB">
        <w:rPr>
          <w:rFonts w:ascii="Bookman Old Style" w:hAnsi="Bookman Old Style"/>
          <w:b/>
          <w:sz w:val="24"/>
          <w:szCs w:val="24"/>
        </w:rPr>
        <w:t>OUTUBRO de 2021</w:t>
      </w:r>
      <w:r w:rsidR="00F80E3A">
        <w:rPr>
          <w:rFonts w:ascii="Bookman Old Style" w:hAnsi="Bookman Old Style"/>
          <w:b/>
          <w:sz w:val="24"/>
          <w:szCs w:val="24"/>
        </w:rPr>
        <w:t>.</w:t>
      </w:r>
    </w:p>
    <w:p w:rsidR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3D730F">
      <w:pPr>
        <w:jc w:val="center"/>
        <w:rPr>
          <w:rFonts w:ascii="Calibri" w:hAnsi="Calibri"/>
          <w:sz w:val="28"/>
          <w:szCs w:val="28"/>
        </w:rPr>
      </w:pPr>
    </w:p>
    <w:p w:rsidR="003D730F" w:rsidRPr="00803614" w:rsidP="003D730F">
      <w:pPr>
        <w:jc w:val="center"/>
        <w:rPr>
          <w:b/>
          <w:sz w:val="24"/>
          <w:szCs w:val="24"/>
        </w:rPr>
      </w:pPr>
      <w:r w:rsidRPr="00803614">
        <w:rPr>
          <w:b/>
          <w:sz w:val="24"/>
          <w:szCs w:val="24"/>
        </w:rPr>
        <w:t xml:space="preserve">VEREADOR </w:t>
      </w:r>
      <w:r w:rsidRPr="00803614" w:rsidR="00111B1D">
        <w:rPr>
          <w:b/>
          <w:sz w:val="24"/>
          <w:szCs w:val="24"/>
        </w:rPr>
        <w:t>MARCOS ANTONIO FRANCO</w:t>
      </w:r>
    </w:p>
    <w:p w:rsidR="003D730F" w:rsidRPr="00CA2111" w:rsidP="003D730F">
      <w:pPr>
        <w:spacing w:line="276" w:lineRule="auto"/>
        <w:jc w:val="center"/>
        <w:rPr>
          <w:b/>
        </w:rPr>
      </w:pPr>
    </w:p>
    <w:p w:rsidR="008A5187" w:rsidRPr="0038375F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03614" w:rsidP="00C50FF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03614" w:rsidP="00C50FF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03614" w:rsidP="00C50FF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03614" w:rsidP="00C50FF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ADEMIR SOUZA FLORETTI JUNIOR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ALEXANDRE CINTRA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CINOÊ DUZO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803614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DIRCEU PAULINO DA SILVA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GERALDO VICENTE BERTANHA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JOÃO VICTOR COUTINHO GASPARINI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DRA</w:t>
      </w:r>
      <w:r w:rsidR="008869DE">
        <w:rPr>
          <w:b/>
          <w:sz w:val="28"/>
          <w:szCs w:val="28"/>
        </w:rPr>
        <w:t>.</w:t>
      </w:r>
      <w:r w:rsidRPr="00803614">
        <w:rPr>
          <w:b/>
          <w:sz w:val="28"/>
          <w:szCs w:val="28"/>
        </w:rPr>
        <w:t xml:space="preserve"> JOELMA FRANCO DA CUNHA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DRA. LÚCIA MARIA FERREIRA TENÓRIO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LUÍS ROBERTO TAVARES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LUZIA CRISTINA CORTES NOGUEIRA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MARA CRISTINA CHOQUETA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MÁRCIO EVANDRO RIBEIRO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P="00C50FF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3614">
        <w:rPr>
          <w:b/>
          <w:sz w:val="28"/>
          <w:szCs w:val="28"/>
        </w:rPr>
        <w:t>MARCOS PAULO CEGATTI</w:t>
      </w:r>
    </w:p>
    <w:p w:rsidR="00803614" w:rsidP="00C50FFB">
      <w:pPr>
        <w:jc w:val="center"/>
        <w:rPr>
          <w:b/>
          <w:sz w:val="28"/>
          <w:szCs w:val="28"/>
        </w:rPr>
      </w:pPr>
    </w:p>
    <w:p w:rsidR="00803614" w:rsidRPr="00803614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RPr="00803614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ORIVALDO APARECIDO MAGALHÃES</w:t>
      </w:r>
    </w:p>
    <w:p w:rsidR="008869DE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C50FFB" w:rsidRPr="00803614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SONIA REGINA RODRIGUES</w:t>
      </w:r>
    </w:p>
    <w:p w:rsidR="008869DE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8869DE" w:rsidP="00C50FFB">
      <w:pPr>
        <w:jc w:val="center"/>
        <w:rPr>
          <w:b/>
          <w:sz w:val="28"/>
          <w:szCs w:val="28"/>
        </w:rPr>
      </w:pPr>
    </w:p>
    <w:p w:rsidR="003D730F" w:rsidRPr="00803614" w:rsidP="00C50FFB">
      <w:pPr>
        <w:jc w:val="center"/>
        <w:rPr>
          <w:b/>
          <w:sz w:val="28"/>
          <w:szCs w:val="28"/>
        </w:rPr>
      </w:pPr>
      <w:r w:rsidRPr="00803614">
        <w:rPr>
          <w:b/>
          <w:sz w:val="28"/>
          <w:szCs w:val="28"/>
        </w:rPr>
        <w:t>TIAGO CESAR COSTA</w:t>
      </w:r>
    </w:p>
    <w:p w:rsidR="003D730F" w:rsidRPr="00803614" w:rsidP="003D730F">
      <w:pPr>
        <w:jc w:val="center"/>
        <w:rPr>
          <w:b/>
          <w:sz w:val="28"/>
          <w:szCs w:val="28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50FFB" w:rsidP="003D730F">
      <w:pPr>
        <w:jc w:val="center"/>
        <w:rPr>
          <w:rFonts w:ascii="Bookman Old Style" w:hAnsi="Bookman Old Style"/>
          <w:b/>
          <w:sz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</w:rPr>
      </w:pPr>
    </w:p>
    <w:tbl>
      <w:tblPr>
        <w:tblpPr w:leftFromText="141" w:rightFromText="141" w:vertAnchor="text" w:horzAnchor="page" w:tblpX="1" w:tblpY="66"/>
        <w:tblOverlap w:val="never"/>
        <w:tblW w:w="14460" w:type="dxa"/>
        <w:tblCellMar>
          <w:left w:w="0" w:type="dxa"/>
          <w:right w:w="0" w:type="dxa"/>
        </w:tblCellMar>
        <w:tblLook w:val="04A0"/>
      </w:tblPr>
      <w:tblGrid>
        <w:gridCol w:w="14460"/>
      </w:tblGrid>
      <w:tr w:rsidTr="00C50FFB">
        <w:tblPrEx>
          <w:tblW w:w="1446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</w:tcPr>
          <w:p w:rsidR="00C50FFB" w:rsidRPr="00AA2157" w:rsidP="00C50FFB">
            <w:pPr>
              <w:jc w:val="both"/>
              <w:rPr>
                <w:sz w:val="28"/>
                <w:szCs w:val="28"/>
              </w:rPr>
            </w:pPr>
          </w:p>
        </w:tc>
      </w:tr>
    </w:tbl>
    <w:p w:rsidR="003D730F" w:rsidP="003D730F">
      <w:pPr>
        <w:jc w:val="center"/>
        <w:rPr>
          <w:rFonts w:ascii="Bookman Old Style" w:hAnsi="Bookman Old Style"/>
          <w:b/>
          <w:sz w:val="24"/>
        </w:rPr>
      </w:pPr>
    </w:p>
    <w:p w:rsidR="003D730F" w:rsidRPr="00C20E7B" w:rsidP="001179C4">
      <w:pPr>
        <w:rPr>
          <w:rFonts w:ascii="Bookman Old Style" w:hAnsi="Bookman Old Style"/>
          <w:b/>
          <w:sz w:val="24"/>
        </w:rPr>
      </w:pPr>
    </w:p>
    <w:tbl>
      <w:tblPr>
        <w:tblpPr w:leftFromText="141" w:rightFromText="141" w:vertAnchor="page" w:horzAnchor="page" w:tblpX="7883" w:tblpY="12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</w:tblGrid>
      <w:tr w:rsidTr="0080361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36" w:type="dxa"/>
            <w:shd w:val="clear" w:color="auto" w:fill="auto"/>
          </w:tcPr>
          <w:p w:rsidR="00803614" w:rsidRPr="009B1343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9B1343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9B1343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9B1343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BC2842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BC2842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BC2842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rPr>
          <w:trHeight w:val="469"/>
        </w:trPr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Tr="00803614">
        <w:tblPrEx>
          <w:tblW w:w="0" w:type="auto"/>
          <w:tblLook w:val="04A0"/>
        </w:tblPrEx>
        <w:tc>
          <w:tcPr>
            <w:tcW w:w="3936" w:type="dxa"/>
            <w:shd w:val="clear" w:color="auto" w:fill="auto"/>
          </w:tcPr>
          <w:p w:rsidR="00803614" w:rsidRPr="003D321C" w:rsidP="008036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7859A5" w:rsidP="00560F3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8A5187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44912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A64D9"/>
    <w:rsid w:val="00111B1D"/>
    <w:rsid w:val="001179C4"/>
    <w:rsid w:val="0017112B"/>
    <w:rsid w:val="0019118D"/>
    <w:rsid w:val="001B65F9"/>
    <w:rsid w:val="001D7D26"/>
    <w:rsid w:val="001F2002"/>
    <w:rsid w:val="002705AC"/>
    <w:rsid w:val="00286772"/>
    <w:rsid w:val="002A11A0"/>
    <w:rsid w:val="002A133F"/>
    <w:rsid w:val="002C6928"/>
    <w:rsid w:val="002F64D6"/>
    <w:rsid w:val="003135B5"/>
    <w:rsid w:val="00322D72"/>
    <w:rsid w:val="00334034"/>
    <w:rsid w:val="00364550"/>
    <w:rsid w:val="0037177E"/>
    <w:rsid w:val="0038375F"/>
    <w:rsid w:val="00397356"/>
    <w:rsid w:val="003A6BCC"/>
    <w:rsid w:val="003B068E"/>
    <w:rsid w:val="003C0EDF"/>
    <w:rsid w:val="003D321C"/>
    <w:rsid w:val="003D730F"/>
    <w:rsid w:val="003D7FB5"/>
    <w:rsid w:val="003F5FD7"/>
    <w:rsid w:val="00432B7B"/>
    <w:rsid w:val="00446127"/>
    <w:rsid w:val="00460A1A"/>
    <w:rsid w:val="004A336C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50D2A"/>
    <w:rsid w:val="00667392"/>
    <w:rsid w:val="00670416"/>
    <w:rsid w:val="006756EB"/>
    <w:rsid w:val="00681056"/>
    <w:rsid w:val="006A659B"/>
    <w:rsid w:val="006B1463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03614"/>
    <w:rsid w:val="00817251"/>
    <w:rsid w:val="008869DE"/>
    <w:rsid w:val="00893C9D"/>
    <w:rsid w:val="008A5187"/>
    <w:rsid w:val="008D0B44"/>
    <w:rsid w:val="00903A23"/>
    <w:rsid w:val="009061C8"/>
    <w:rsid w:val="009150B6"/>
    <w:rsid w:val="00937ACF"/>
    <w:rsid w:val="009468D3"/>
    <w:rsid w:val="009B1343"/>
    <w:rsid w:val="00A83375"/>
    <w:rsid w:val="00AA2157"/>
    <w:rsid w:val="00AB404C"/>
    <w:rsid w:val="00AE4366"/>
    <w:rsid w:val="00AF21B3"/>
    <w:rsid w:val="00AF60CF"/>
    <w:rsid w:val="00B56535"/>
    <w:rsid w:val="00B82F15"/>
    <w:rsid w:val="00BC2842"/>
    <w:rsid w:val="00C20E7B"/>
    <w:rsid w:val="00C25659"/>
    <w:rsid w:val="00C42B9E"/>
    <w:rsid w:val="00C50FFB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F3C83"/>
    <w:rsid w:val="00F64C7C"/>
    <w:rsid w:val="00F752FB"/>
    <w:rsid w:val="00F80E3A"/>
    <w:rsid w:val="00FD255E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2019-11-14T16:19:00Z</cp:lastPrinted>
  <dcterms:created xsi:type="dcterms:W3CDTF">2021-10-08T10:14:00Z</dcterms:created>
  <dcterms:modified xsi:type="dcterms:W3CDTF">2021-10-08T10:14:00Z</dcterms:modified>
</cp:coreProperties>
</file>