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14" w:rsidRDefault="00560F14">
      <w:pPr>
        <w:pStyle w:val="Normal1"/>
        <w:spacing w:line="360" w:lineRule="auto"/>
        <w:rPr>
          <w:rFonts w:ascii="Arial" w:eastAsia="Arial" w:hAnsi="Arial" w:cs="Arial"/>
          <w:b/>
          <w:sz w:val="24"/>
          <w:szCs w:val="24"/>
        </w:rPr>
      </w:pPr>
    </w:p>
    <w:p w:rsidR="00507A0B" w:rsidRDefault="00507A0B">
      <w:pPr>
        <w:pStyle w:val="Normal1"/>
        <w:spacing w:line="360" w:lineRule="auto"/>
        <w:rPr>
          <w:rFonts w:ascii="Arial" w:eastAsia="Arial" w:hAnsi="Arial" w:cs="Arial"/>
          <w:b/>
          <w:sz w:val="24"/>
          <w:szCs w:val="24"/>
        </w:rPr>
      </w:pPr>
    </w:p>
    <w:p w:rsidR="00560F14" w:rsidRPr="004D4972" w:rsidRDefault="00C643B1" w:rsidP="00C643B1">
      <w:pPr>
        <w:pStyle w:val="Normal1"/>
        <w:spacing w:line="360" w:lineRule="auto"/>
        <w:jc w:val="center"/>
        <w:rPr>
          <w:rFonts w:ascii="Gadugi" w:eastAsia="Arial" w:hAnsi="Gadugi" w:cs="Lucida Sans Unicode"/>
          <w:b/>
          <w:sz w:val="32"/>
          <w:szCs w:val="32"/>
          <w:u w:val="single"/>
        </w:rPr>
      </w:pPr>
      <w:r>
        <w:rPr>
          <w:rFonts w:ascii="Gadugi" w:eastAsia="Arial" w:hAnsi="Gadugi" w:cs="Lucida Sans Unicode"/>
          <w:b/>
          <w:sz w:val="32"/>
          <w:szCs w:val="32"/>
          <w:u w:val="single"/>
        </w:rPr>
        <w:t>RELATÓRIO</w:t>
      </w:r>
      <w:r w:rsidR="0036448D" w:rsidRPr="004D4972">
        <w:rPr>
          <w:rFonts w:ascii="Gadugi" w:eastAsia="Arial" w:hAnsi="Gadugi" w:cs="Lucida Sans Unicode"/>
          <w:b/>
          <w:sz w:val="32"/>
          <w:szCs w:val="32"/>
          <w:u w:val="single"/>
        </w:rPr>
        <w:t xml:space="preserve"> DA COMISSÃO DE JUSTIÇA E REDAÇÃO</w:t>
      </w:r>
    </w:p>
    <w:p w:rsidR="00560F14" w:rsidRPr="004D4972" w:rsidRDefault="00560F14">
      <w:pPr>
        <w:pStyle w:val="Normal1"/>
        <w:spacing w:line="360" w:lineRule="auto"/>
        <w:rPr>
          <w:rFonts w:ascii="Gadugi" w:eastAsia="Arial" w:hAnsi="Gadugi" w:cs="Lucida Sans Unicode"/>
          <w:b/>
          <w:sz w:val="24"/>
          <w:szCs w:val="24"/>
        </w:rPr>
      </w:pPr>
    </w:p>
    <w:p w:rsidR="0053636A" w:rsidRPr="004D4972" w:rsidRDefault="0053636A">
      <w:pPr>
        <w:pStyle w:val="Normal1"/>
        <w:spacing w:line="360" w:lineRule="auto"/>
        <w:rPr>
          <w:rFonts w:ascii="Gadugi" w:eastAsia="Arial" w:hAnsi="Gadugi" w:cs="Lucida Sans Unicode"/>
          <w:b/>
          <w:sz w:val="24"/>
          <w:szCs w:val="24"/>
        </w:rPr>
      </w:pPr>
    </w:p>
    <w:p w:rsidR="0053636A" w:rsidRPr="004D4972" w:rsidRDefault="0036448D">
      <w:pPr>
        <w:pStyle w:val="Normal1"/>
        <w:spacing w:line="360" w:lineRule="auto"/>
        <w:rPr>
          <w:rFonts w:ascii="Gadugi" w:eastAsia="Arial" w:hAnsi="Gadugi" w:cs="Lucida Sans Unicode"/>
          <w:b/>
          <w:sz w:val="24"/>
          <w:szCs w:val="24"/>
        </w:rPr>
      </w:pPr>
      <w:r w:rsidRPr="004D4972">
        <w:rPr>
          <w:rFonts w:ascii="Gadugi" w:eastAsia="Arial" w:hAnsi="Gadugi" w:cs="Lucida Sans Unicode"/>
          <w:b/>
          <w:sz w:val="24"/>
          <w:szCs w:val="24"/>
        </w:rPr>
        <w:t xml:space="preserve">Projeto de Lei n.º </w:t>
      </w:r>
      <w:r w:rsidR="00506FB4" w:rsidRPr="004D4972">
        <w:rPr>
          <w:rFonts w:ascii="Gadugi" w:eastAsia="Arial" w:hAnsi="Gadugi" w:cs="Lucida Sans Unicode"/>
          <w:b/>
          <w:sz w:val="24"/>
          <w:szCs w:val="24"/>
        </w:rPr>
        <w:t>119</w:t>
      </w:r>
      <w:r w:rsidR="00507A0B" w:rsidRPr="004D4972">
        <w:rPr>
          <w:rFonts w:ascii="Gadugi" w:eastAsia="Arial" w:hAnsi="Gadugi" w:cs="Lucida Sans Unicode"/>
          <w:b/>
          <w:sz w:val="24"/>
          <w:szCs w:val="24"/>
        </w:rPr>
        <w:t xml:space="preserve"> de 2021</w:t>
      </w:r>
    </w:p>
    <w:p w:rsidR="00DD0A2E" w:rsidRPr="004D4972" w:rsidRDefault="00DD0A2E">
      <w:pPr>
        <w:pStyle w:val="Normal1"/>
        <w:spacing w:line="360" w:lineRule="auto"/>
        <w:rPr>
          <w:rFonts w:ascii="Gadugi" w:eastAsia="Arial" w:hAnsi="Gadugi" w:cs="Lucida Sans Unicode"/>
          <w:b/>
          <w:sz w:val="24"/>
          <w:szCs w:val="24"/>
        </w:rPr>
      </w:pPr>
    </w:p>
    <w:p w:rsidR="00560F14" w:rsidRPr="004D4972" w:rsidRDefault="0036448D">
      <w:pPr>
        <w:pStyle w:val="Normal1"/>
        <w:spacing w:line="276" w:lineRule="auto"/>
        <w:jc w:val="both"/>
        <w:rPr>
          <w:rFonts w:ascii="Gadugi" w:eastAsia="Calibri" w:hAnsi="Gadugi" w:cs="Lucida Sans Unicode"/>
          <w:sz w:val="24"/>
          <w:szCs w:val="24"/>
        </w:rPr>
      </w:pPr>
      <w:r w:rsidRPr="004D4972">
        <w:rPr>
          <w:rFonts w:ascii="Gadugi" w:eastAsia="Calibri" w:hAnsi="Gadugi" w:cs="Lucida Sans Unicode"/>
          <w:sz w:val="24"/>
          <w:szCs w:val="24"/>
        </w:rPr>
        <w:t xml:space="preserve"> </w:t>
      </w:r>
      <w:r w:rsidRPr="004D4972">
        <w:rPr>
          <w:rFonts w:ascii="Gadugi" w:eastAsia="Calibri" w:hAnsi="Gadugi" w:cs="Lucida Sans Unicode"/>
          <w:sz w:val="24"/>
          <w:szCs w:val="24"/>
        </w:rPr>
        <w:tab/>
      </w:r>
      <w:r w:rsidR="00672EB6" w:rsidRPr="004D4972">
        <w:rPr>
          <w:rFonts w:ascii="Gadugi" w:eastAsia="Calibri" w:hAnsi="Gadugi" w:cs="Lucida Sans Unicode"/>
          <w:sz w:val="24"/>
          <w:szCs w:val="24"/>
        </w:rPr>
        <w:t xml:space="preserve"> </w:t>
      </w:r>
      <w:r w:rsidRPr="004D4972">
        <w:rPr>
          <w:rFonts w:ascii="Gadugi" w:eastAsia="Calibri" w:hAnsi="Gadugi" w:cs="Lucida Sans Unicode"/>
          <w:sz w:val="24"/>
          <w:szCs w:val="24"/>
        </w:rPr>
        <w:t>Conforme determina o artigo 35</w:t>
      </w:r>
      <w:r w:rsidR="00D41455">
        <w:rPr>
          <w:rFonts w:ascii="Gadugi" w:eastAsia="Calibri" w:hAnsi="Gadugi" w:cs="Lucida Sans Unicode"/>
          <w:sz w:val="24"/>
          <w:szCs w:val="24"/>
        </w:rPr>
        <w:t>, combinado com os A</w:t>
      </w:r>
      <w:r w:rsidR="0035633B">
        <w:rPr>
          <w:rFonts w:ascii="Gadugi" w:eastAsia="Calibri" w:hAnsi="Gadugi" w:cs="Lucida Sans Unicode"/>
          <w:sz w:val="24"/>
          <w:szCs w:val="24"/>
        </w:rPr>
        <w:t>rtigos 54 e</w:t>
      </w:r>
      <w:r w:rsidR="00D41455">
        <w:rPr>
          <w:rFonts w:ascii="Gadugi" w:eastAsia="Calibri" w:hAnsi="Gadugi" w:cs="Lucida Sans Unicode"/>
          <w:sz w:val="24"/>
          <w:szCs w:val="24"/>
        </w:rPr>
        <w:t xml:space="preserve"> </w:t>
      </w:r>
      <w:r w:rsidR="0035633B">
        <w:rPr>
          <w:rFonts w:ascii="Gadugi" w:eastAsia="Calibri" w:hAnsi="Gadugi" w:cs="Lucida Sans Unicode"/>
          <w:sz w:val="24"/>
          <w:szCs w:val="24"/>
        </w:rPr>
        <w:t>55</w:t>
      </w:r>
      <w:r w:rsidRPr="004D4972">
        <w:rPr>
          <w:rFonts w:ascii="Gadugi" w:eastAsia="Calibri" w:hAnsi="Gadugi" w:cs="Lucida Sans Unicode"/>
          <w:sz w:val="24"/>
          <w:szCs w:val="24"/>
        </w:rPr>
        <w:t xml:space="preserve"> da Resolução n.º 276 de 09 de novembro de 2.010, </w:t>
      </w:r>
      <w:r w:rsidR="00FC0514">
        <w:rPr>
          <w:rFonts w:ascii="Gadugi" w:eastAsia="Calibri" w:hAnsi="Gadugi" w:cs="Lucida Sans Unicode"/>
          <w:sz w:val="24"/>
          <w:szCs w:val="24"/>
        </w:rPr>
        <w:t>eu, Vereadora Luzia Cristina Cortes Nogueira, formalizo</w:t>
      </w:r>
      <w:r w:rsidRPr="004D4972">
        <w:rPr>
          <w:rFonts w:ascii="Gadugi" w:eastAsia="Calibri" w:hAnsi="Gadugi" w:cs="Lucida Sans Unicode"/>
          <w:sz w:val="24"/>
          <w:szCs w:val="24"/>
        </w:rPr>
        <w:t xml:space="preserve"> o presente </w:t>
      </w:r>
      <w:r w:rsidR="00D41455">
        <w:rPr>
          <w:rFonts w:ascii="Gadugi" w:eastAsia="Calibri" w:hAnsi="Gadugi" w:cs="Lucida Sans Unicode"/>
          <w:b/>
          <w:sz w:val="24"/>
          <w:szCs w:val="24"/>
        </w:rPr>
        <w:t>RELATÓRIO</w:t>
      </w:r>
      <w:r w:rsidRPr="004D4972">
        <w:rPr>
          <w:rFonts w:ascii="Gadugi" w:eastAsia="Calibri" w:hAnsi="Gadugi" w:cs="Lucida Sans Unicode"/>
          <w:sz w:val="24"/>
          <w:szCs w:val="24"/>
        </w:rPr>
        <w:t>, conforme motivos de fato e de direito a seguir expostos:</w:t>
      </w:r>
    </w:p>
    <w:p w:rsidR="00560F14" w:rsidRPr="004D4972" w:rsidRDefault="00560F14">
      <w:pPr>
        <w:pStyle w:val="Normal1"/>
        <w:spacing w:line="276" w:lineRule="auto"/>
        <w:jc w:val="both"/>
        <w:rPr>
          <w:rFonts w:ascii="Gadugi" w:eastAsia="Calibri" w:hAnsi="Gadugi" w:cs="Lucida Sans Unicode"/>
          <w:sz w:val="24"/>
          <w:szCs w:val="24"/>
        </w:rPr>
      </w:pPr>
    </w:p>
    <w:p w:rsidR="00560F14" w:rsidRPr="004D4972" w:rsidRDefault="0036448D" w:rsidP="00DD0A2E">
      <w:pPr>
        <w:pStyle w:val="Normal1"/>
        <w:spacing w:line="276" w:lineRule="auto"/>
        <w:jc w:val="both"/>
        <w:rPr>
          <w:rFonts w:ascii="Gadugi" w:eastAsia="Calibri" w:hAnsi="Gadugi" w:cs="Lucida Sans Unicode"/>
          <w:b/>
          <w:sz w:val="24"/>
          <w:szCs w:val="24"/>
          <w:u w:val="single"/>
        </w:rPr>
      </w:pPr>
      <w:r w:rsidRPr="004D4972">
        <w:rPr>
          <w:rFonts w:ascii="Gadugi" w:eastAsia="Calibri" w:hAnsi="Gadugi" w:cs="Lucida Sans Unicode"/>
          <w:b/>
          <w:sz w:val="24"/>
          <w:szCs w:val="24"/>
          <w:u w:val="single"/>
        </w:rPr>
        <w:t>I. Exposição da Matéria</w:t>
      </w:r>
    </w:p>
    <w:p w:rsidR="00560F14" w:rsidRPr="004D4972" w:rsidRDefault="00672EB6" w:rsidP="004D4972">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 xml:space="preserve"> </w:t>
      </w:r>
      <w:r w:rsidR="00D16E46" w:rsidRPr="004D4972">
        <w:rPr>
          <w:rFonts w:ascii="Gadugi" w:eastAsia="Calibri" w:hAnsi="Gadugi" w:cs="Lucida Sans Unicode"/>
          <w:sz w:val="24"/>
          <w:szCs w:val="24"/>
        </w:rPr>
        <w:t>O presente Projeto de lei nr</w:t>
      </w:r>
      <w:r w:rsidR="00506FB4" w:rsidRPr="004D4972">
        <w:rPr>
          <w:rFonts w:ascii="Gadugi" w:eastAsia="Calibri" w:hAnsi="Gadugi" w:cs="Lucida Sans Unicode"/>
          <w:sz w:val="24"/>
          <w:szCs w:val="24"/>
        </w:rPr>
        <w:t>. 119/2021</w:t>
      </w:r>
      <w:r w:rsidR="00D16E46" w:rsidRPr="004D4972">
        <w:rPr>
          <w:rFonts w:ascii="Gadugi" w:eastAsia="Calibri" w:hAnsi="Gadugi" w:cs="Lucida Sans Unicode"/>
          <w:sz w:val="24"/>
          <w:szCs w:val="24"/>
        </w:rPr>
        <w:t>, de autoria</w:t>
      </w:r>
      <w:r w:rsidR="00506FB4" w:rsidRPr="004D4972">
        <w:rPr>
          <w:rFonts w:ascii="Gadugi" w:eastAsia="Calibri" w:hAnsi="Gadugi" w:cs="Lucida Sans Unicode"/>
          <w:sz w:val="24"/>
          <w:szCs w:val="24"/>
        </w:rPr>
        <w:t xml:space="preserve"> da Nobre Vereadora Sônia Regina Rodrigues</w:t>
      </w:r>
      <w:r w:rsidR="00D16E46" w:rsidRPr="004D4972">
        <w:rPr>
          <w:rFonts w:ascii="Gadugi" w:eastAsia="Calibri" w:hAnsi="Gadugi" w:cs="Lucida Sans Unicode"/>
          <w:sz w:val="24"/>
          <w:szCs w:val="24"/>
        </w:rPr>
        <w:t>, “</w:t>
      </w:r>
      <w:r w:rsidR="00506FB4" w:rsidRPr="004D4972">
        <w:rPr>
          <w:rFonts w:ascii="Gadugi" w:eastAsia="Calibri" w:hAnsi="Gadugi" w:cs="Lucida Sans Unicode"/>
          <w:sz w:val="24"/>
          <w:szCs w:val="24"/>
        </w:rPr>
        <w:t>Institui o Programa “Cão Comunitário, no âmbito do Município de Mogi Mirim e dá outras providências</w:t>
      </w:r>
      <w:r w:rsidR="00D16E46" w:rsidRPr="004D4972">
        <w:rPr>
          <w:rFonts w:ascii="Gadugi" w:eastAsia="Calibri" w:hAnsi="Gadugi" w:cs="Lucida Sans Unicode"/>
          <w:sz w:val="24"/>
          <w:szCs w:val="24"/>
        </w:rPr>
        <w:t xml:space="preserve"> </w:t>
      </w:r>
      <w:r w:rsidR="00245695" w:rsidRPr="004D4972">
        <w:rPr>
          <w:rFonts w:ascii="Gadugi" w:eastAsia="Calibri" w:hAnsi="Gadugi" w:cs="Lucida Sans Unicode"/>
          <w:sz w:val="24"/>
          <w:szCs w:val="24"/>
        </w:rPr>
        <w:t>“</w:t>
      </w:r>
      <w:r w:rsidR="00D16E46" w:rsidRPr="004D4972">
        <w:rPr>
          <w:rFonts w:ascii="Gadugi" w:eastAsia="Calibri" w:hAnsi="Gadugi" w:cs="Lucida Sans Unicode"/>
          <w:sz w:val="24"/>
          <w:szCs w:val="24"/>
        </w:rPr>
        <w:t>.</w:t>
      </w:r>
    </w:p>
    <w:p w:rsidR="00B41EEA" w:rsidRPr="004D4972" w:rsidRDefault="00B41EEA" w:rsidP="004D4972">
      <w:pPr>
        <w:pStyle w:val="Normal1"/>
        <w:spacing w:line="276" w:lineRule="auto"/>
        <w:jc w:val="both"/>
        <w:rPr>
          <w:rFonts w:ascii="Gadugi" w:eastAsia="Calibri" w:hAnsi="Gadugi" w:cs="Lucida Sans Unicode"/>
          <w:b/>
          <w:sz w:val="24"/>
          <w:szCs w:val="24"/>
        </w:rPr>
      </w:pPr>
    </w:p>
    <w:p w:rsidR="00560F14" w:rsidRPr="004D4972" w:rsidRDefault="0036448D" w:rsidP="004D4972">
      <w:pPr>
        <w:pStyle w:val="Normal1"/>
        <w:spacing w:line="276" w:lineRule="auto"/>
        <w:jc w:val="both"/>
        <w:rPr>
          <w:rFonts w:ascii="Gadugi" w:eastAsia="Calibri" w:hAnsi="Gadugi" w:cs="Lucida Sans Unicode"/>
          <w:sz w:val="24"/>
          <w:szCs w:val="24"/>
          <w:u w:val="single"/>
        </w:rPr>
      </w:pPr>
      <w:r w:rsidRPr="004D4972">
        <w:rPr>
          <w:rFonts w:ascii="Gadugi" w:eastAsia="Calibri" w:hAnsi="Gadugi" w:cs="Lucida Sans Unicode"/>
          <w:b/>
          <w:sz w:val="24"/>
          <w:szCs w:val="24"/>
          <w:u w:val="single"/>
        </w:rPr>
        <w:t>II. Do mérito e conclusões do relator</w:t>
      </w:r>
      <w:r w:rsidRPr="004D4972">
        <w:rPr>
          <w:rFonts w:ascii="Gadugi" w:eastAsia="Calibri" w:hAnsi="Gadugi" w:cs="Lucida Sans Unicode"/>
          <w:sz w:val="24"/>
          <w:szCs w:val="24"/>
          <w:u w:val="single"/>
        </w:rPr>
        <w:t xml:space="preserve"> </w:t>
      </w:r>
    </w:p>
    <w:p w:rsidR="00A16058" w:rsidRPr="004D4972" w:rsidRDefault="00506FB4" w:rsidP="004D4972">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ab/>
        <w:t xml:space="preserve">Na justificativa da matéria em estudo a </w:t>
      </w:r>
      <w:r w:rsidRPr="004D4972">
        <w:rPr>
          <w:rFonts w:ascii="Gadugi" w:eastAsia="Calibri" w:hAnsi="Gadugi" w:cs="Lucida Sans Unicode"/>
          <w:sz w:val="24"/>
          <w:szCs w:val="24"/>
        </w:rPr>
        <w:t xml:space="preserve">Nobre Vereadora Sonia Regina Rodrigues relata que a presença de cães nas ruas das cidades brasileiras faz parte do dia-a-dia, facilmente comprovada em qualquer rua de bairro e mesmo nos centros das cidades. </w:t>
      </w:r>
    </w:p>
    <w:p w:rsidR="00A16058" w:rsidRPr="004D4972" w:rsidRDefault="00A16058" w:rsidP="004D4972">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A Legisladora foca sua viabilidade na sua opinião de que a adoção do Cão Comunitário está sendo difundida em diversas cidades do nosso pais desde 2013, quando tal medida foi apresentada pela Rede de Proteção Animal, que viu na adoção deste projeto uma maneira viável para se reduzir o problema de superlotação de cães abandonados nas ruas, através de uma estratégia de saúde pública, uma vez que os cães que vivam e convivam em determinado espaço dentro de uma comunidade e sem ter um único dono criam laços afetivos com pessoas da comunidade em que estiverem incluídos.</w:t>
      </w:r>
    </w:p>
    <w:p w:rsidR="00A16058" w:rsidRDefault="00A16058" w:rsidP="004D4972">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Esses cães, vistos sempre em locais onde habitam, com proximidade daqueles que os alimentam e lhes dão algum tipo de conforte são mais fáceis de serem controlados pelas equipes de zoonoses (doenças compartilhadas entre animais e homens) e também vivem de forma mais protegida do abandono.</w:t>
      </w:r>
    </w:p>
    <w:p w:rsidR="004D4972" w:rsidRDefault="004D4972" w:rsidP="004D4972">
      <w:pPr>
        <w:pStyle w:val="Normal1"/>
        <w:spacing w:line="276" w:lineRule="auto"/>
        <w:ind w:firstLine="709"/>
        <w:jc w:val="both"/>
        <w:rPr>
          <w:rFonts w:ascii="Gadugi" w:eastAsia="Calibri" w:hAnsi="Gadugi" w:cs="Lucida Sans Unicode"/>
          <w:sz w:val="24"/>
          <w:szCs w:val="24"/>
        </w:rPr>
      </w:pPr>
    </w:p>
    <w:p w:rsidR="00FC0514" w:rsidRDefault="00FC0514" w:rsidP="004D4972">
      <w:pPr>
        <w:pStyle w:val="Normal1"/>
        <w:spacing w:line="276" w:lineRule="auto"/>
        <w:ind w:firstLine="709"/>
        <w:jc w:val="both"/>
        <w:rPr>
          <w:rFonts w:ascii="Gadugi" w:eastAsia="Calibri" w:hAnsi="Gadugi" w:cs="Lucida Sans Unicode"/>
          <w:sz w:val="24"/>
          <w:szCs w:val="24"/>
        </w:rPr>
      </w:pPr>
    </w:p>
    <w:p w:rsidR="00234F12" w:rsidRDefault="00234F12" w:rsidP="004D4972">
      <w:pPr>
        <w:pStyle w:val="Normal1"/>
        <w:spacing w:line="276" w:lineRule="auto"/>
        <w:ind w:firstLine="709"/>
        <w:jc w:val="both"/>
        <w:rPr>
          <w:rFonts w:ascii="Gadugi" w:eastAsia="Calibri" w:hAnsi="Gadugi" w:cs="Lucida Sans Unicode"/>
          <w:sz w:val="24"/>
          <w:szCs w:val="24"/>
        </w:rPr>
      </w:pPr>
    </w:p>
    <w:p w:rsidR="00234F12" w:rsidRPr="004D4972" w:rsidRDefault="00234F12" w:rsidP="004D4972">
      <w:pPr>
        <w:pStyle w:val="Normal1"/>
        <w:spacing w:line="276" w:lineRule="auto"/>
        <w:ind w:firstLine="709"/>
        <w:jc w:val="both"/>
        <w:rPr>
          <w:rFonts w:ascii="Gadugi" w:eastAsia="Calibri" w:hAnsi="Gadugi" w:cs="Lucida Sans Unicode"/>
          <w:sz w:val="24"/>
          <w:szCs w:val="24"/>
        </w:rPr>
      </w:pPr>
    </w:p>
    <w:p w:rsidR="00F850D1" w:rsidRPr="004D4972" w:rsidRDefault="00A16058" w:rsidP="004D4972">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D</w:t>
      </w:r>
      <w:r w:rsidR="00FC0514">
        <w:rPr>
          <w:rFonts w:ascii="Gadugi" w:eastAsia="Calibri" w:hAnsi="Gadugi" w:cs="Lucida Sans Unicode"/>
          <w:sz w:val="24"/>
          <w:szCs w:val="24"/>
        </w:rPr>
        <w:t>urante os estudos, foi verificado que</w:t>
      </w:r>
      <w:r w:rsidRPr="004D4972">
        <w:rPr>
          <w:rFonts w:ascii="Gadugi" w:eastAsia="Calibri" w:hAnsi="Gadugi" w:cs="Lucida Sans Unicode"/>
          <w:sz w:val="24"/>
          <w:szCs w:val="24"/>
        </w:rPr>
        <w:t xml:space="preserve"> algumas cidades do país que já aprovaram projetos de Cão Comunitário, como a Cidade de Balneário Camboriú, através da Lei 4.436 de 04 de Agosto de 2020, que “Dispõe sobre animais comunitários no Município de Camboriú e dá outras providências”, e </w:t>
      </w:r>
      <w:r w:rsidR="00F850D1" w:rsidRPr="004D4972">
        <w:rPr>
          <w:rFonts w:ascii="Gadugi" w:eastAsia="Calibri" w:hAnsi="Gadugi" w:cs="Lucida Sans Unicode"/>
          <w:sz w:val="24"/>
          <w:szCs w:val="24"/>
        </w:rPr>
        <w:t>também pela Lei nr. 12.916 de 16 de Abril de 2008, aprovada no Estado De São Paulo que “Dispõe sobre o controle da reprodução de Cães e Gatos e dá providências correlatas”, no seu Artigo 4º. §s. 1º. e 2º.</w:t>
      </w:r>
    </w:p>
    <w:p w:rsidR="00560F14" w:rsidRPr="004D4972" w:rsidRDefault="00F850D1" w:rsidP="004D4972">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I</w:t>
      </w:r>
      <w:r w:rsidR="00FC0514">
        <w:rPr>
          <w:rFonts w:ascii="Gadugi" w:eastAsia="Calibri" w:hAnsi="Gadugi" w:cs="Lucida Sans Unicode"/>
          <w:sz w:val="24"/>
          <w:szCs w:val="24"/>
        </w:rPr>
        <w:t>nformo</w:t>
      </w:r>
      <w:r w:rsidRPr="004D4972">
        <w:rPr>
          <w:rFonts w:ascii="Gadugi" w:eastAsia="Calibri" w:hAnsi="Gadugi" w:cs="Lucida Sans Unicode"/>
          <w:sz w:val="24"/>
          <w:szCs w:val="24"/>
        </w:rPr>
        <w:t xml:space="preserve"> também que se encontra em tramitação na Câmara dos Deputados do Congresso Nacional, em Regime Ordinário o Projeto de Lei de nr. 3232/2019 de 25 de Setembro de 2019, proposta pelo Deputado Reinhold Stephanes Junior que “Dispõe sobre Cães Comunitários, estabelece normas para seu abrigamento e dá outras providências.</w:t>
      </w:r>
    </w:p>
    <w:p w:rsidR="00B548F6" w:rsidRPr="004D4972" w:rsidRDefault="00B548F6" w:rsidP="004D4972">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ab/>
        <w:t>C</w:t>
      </w:r>
      <w:r w:rsidR="00FC0514">
        <w:rPr>
          <w:rFonts w:ascii="Gadugi" w:eastAsia="Calibri" w:hAnsi="Gadugi" w:cs="Lucida Sans Unicode"/>
          <w:sz w:val="24"/>
          <w:szCs w:val="24"/>
        </w:rPr>
        <w:t>abe esclarecer que esta relatoria</w:t>
      </w:r>
      <w:r w:rsidRPr="004D4972">
        <w:rPr>
          <w:rFonts w:ascii="Gadugi" w:eastAsia="Calibri" w:hAnsi="Gadugi" w:cs="Lucida Sans Unicode"/>
          <w:sz w:val="24"/>
          <w:szCs w:val="24"/>
        </w:rPr>
        <w:t xml:space="preserve"> não tem por atribuição a análise do Mérito do Projeto de Lei, tendo como premissa a avaliação e verificação de sua competência e iniciativa, apresentando ponderações sobre os aspectos de Constitucionalidade, legalidade e redação do presente Projeto de Lei.</w:t>
      </w:r>
    </w:p>
    <w:p w:rsidR="00B548F6" w:rsidRPr="004D4972" w:rsidRDefault="00F850D1" w:rsidP="004D4972">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ab/>
      </w:r>
      <w:r w:rsidR="00B548F6" w:rsidRPr="004D4972">
        <w:rPr>
          <w:rFonts w:ascii="Gadugi" w:eastAsia="Calibri" w:hAnsi="Gadugi" w:cs="Lucida Sans Unicode"/>
          <w:sz w:val="24"/>
          <w:szCs w:val="24"/>
        </w:rPr>
        <w:t xml:space="preserve">Portanto, buscamos junto ao órgão consultor contratado por esta Casa de Leis, competente </w:t>
      </w:r>
      <w:r w:rsidRPr="004D4972">
        <w:rPr>
          <w:rFonts w:ascii="Gadugi" w:eastAsia="Calibri" w:hAnsi="Gadugi" w:cs="Lucida Sans Unicode"/>
          <w:sz w:val="24"/>
          <w:szCs w:val="24"/>
        </w:rPr>
        <w:t>PARECER através da CONSULTA/0456</w:t>
      </w:r>
      <w:r w:rsidR="00B548F6" w:rsidRPr="004D4972">
        <w:rPr>
          <w:rFonts w:ascii="Gadugi" w:eastAsia="Calibri" w:hAnsi="Gadugi" w:cs="Lucida Sans Unicode"/>
          <w:sz w:val="24"/>
          <w:szCs w:val="24"/>
        </w:rPr>
        <w:t>/2021/</w:t>
      </w:r>
      <w:r w:rsidRPr="004D4972">
        <w:rPr>
          <w:rFonts w:ascii="Gadugi" w:eastAsia="Calibri" w:hAnsi="Gadugi" w:cs="Lucida Sans Unicode"/>
          <w:sz w:val="24"/>
          <w:szCs w:val="24"/>
        </w:rPr>
        <w:t>LM/</w:t>
      </w:r>
      <w:r w:rsidR="00B548F6" w:rsidRPr="004D4972">
        <w:rPr>
          <w:rFonts w:ascii="Gadugi" w:eastAsia="Calibri" w:hAnsi="Gadugi" w:cs="Lucida Sans Unicode"/>
          <w:sz w:val="24"/>
          <w:szCs w:val="24"/>
        </w:rPr>
        <w:t>G, elaborado pelo</w:t>
      </w:r>
      <w:r w:rsidR="001319B9" w:rsidRPr="004D4972">
        <w:rPr>
          <w:rFonts w:ascii="Gadugi" w:eastAsia="Calibri" w:hAnsi="Gadugi" w:cs="Lucida Sans Unicode"/>
          <w:sz w:val="24"/>
          <w:szCs w:val="24"/>
        </w:rPr>
        <w:t xml:space="preserve"> Consultor Jurídico Dr. Leonardo Melles e aprovada pelo</w:t>
      </w:r>
      <w:r w:rsidR="00B548F6" w:rsidRPr="004D4972">
        <w:rPr>
          <w:rFonts w:ascii="Gadugi" w:eastAsia="Calibri" w:hAnsi="Gadugi" w:cs="Lucida Sans Unicode"/>
          <w:sz w:val="24"/>
          <w:szCs w:val="24"/>
        </w:rPr>
        <w:t xml:space="preserve"> Diretor Jurídico da SGP Soluções em Gestão Pública, Dr. Gilberto Bernardino de Oliveira Filho, para auxiliar a Comissão nas questões de sua competência.</w:t>
      </w:r>
    </w:p>
    <w:p w:rsidR="001319B9" w:rsidRDefault="00DD0A2E" w:rsidP="0035633B">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ab/>
      </w:r>
      <w:r w:rsidR="00B548F6" w:rsidRPr="004D4972">
        <w:rPr>
          <w:rFonts w:ascii="Gadugi" w:eastAsia="Calibri" w:hAnsi="Gadugi" w:cs="Lucida Sans Unicode"/>
          <w:sz w:val="24"/>
          <w:szCs w:val="24"/>
        </w:rPr>
        <w:t>Na redação da Co</w:t>
      </w:r>
      <w:r w:rsidR="001319B9" w:rsidRPr="004D4972">
        <w:rPr>
          <w:rFonts w:ascii="Gadugi" w:eastAsia="Calibri" w:hAnsi="Gadugi" w:cs="Lucida Sans Unicode"/>
          <w:sz w:val="24"/>
          <w:szCs w:val="24"/>
        </w:rPr>
        <w:t>nsulta</w:t>
      </w:r>
      <w:r w:rsidR="001319B9" w:rsidRPr="004D4972">
        <w:rPr>
          <w:rFonts w:ascii="Gadugi" w:eastAsia="Calibri" w:hAnsi="Gadugi" w:cs="Lucida Sans Unicode"/>
          <w:sz w:val="24"/>
          <w:szCs w:val="24"/>
        </w:rPr>
        <w:t>/0456/2021/LM/G</w:t>
      </w:r>
      <w:r w:rsidR="001319B9" w:rsidRPr="004D4972">
        <w:rPr>
          <w:rFonts w:ascii="Gadugi" w:eastAsia="Calibri" w:hAnsi="Gadugi" w:cs="Lucida Sans Unicode"/>
          <w:sz w:val="24"/>
          <w:szCs w:val="24"/>
        </w:rPr>
        <w:t>, datada de 14</w:t>
      </w:r>
      <w:r w:rsidR="00B548F6" w:rsidRPr="004D4972">
        <w:rPr>
          <w:rFonts w:ascii="Gadugi" w:eastAsia="Calibri" w:hAnsi="Gadugi" w:cs="Lucida Sans Unicode"/>
          <w:sz w:val="24"/>
          <w:szCs w:val="24"/>
        </w:rPr>
        <w:t xml:space="preserve"> de </w:t>
      </w:r>
      <w:r w:rsidR="001319B9" w:rsidRPr="004D4972">
        <w:rPr>
          <w:rFonts w:ascii="Gadugi" w:eastAsia="Calibri" w:hAnsi="Gadugi" w:cs="Lucida Sans Unicode"/>
          <w:sz w:val="24"/>
          <w:szCs w:val="24"/>
        </w:rPr>
        <w:t>Setembro</w:t>
      </w:r>
      <w:r w:rsidR="00B548F6" w:rsidRPr="004D4972">
        <w:rPr>
          <w:rFonts w:ascii="Gadugi" w:eastAsia="Calibri" w:hAnsi="Gadugi" w:cs="Lucida Sans Unicode"/>
          <w:sz w:val="24"/>
          <w:szCs w:val="24"/>
        </w:rPr>
        <w:t xml:space="preserve"> de 2021, anexa ao Processo </w:t>
      </w:r>
      <w:r w:rsidR="001319B9" w:rsidRPr="004D4972">
        <w:rPr>
          <w:rFonts w:ascii="Gadugi" w:eastAsia="Calibri" w:hAnsi="Gadugi" w:cs="Lucida Sans Unicode"/>
          <w:sz w:val="24"/>
          <w:szCs w:val="24"/>
        </w:rPr>
        <w:t>150</w:t>
      </w:r>
      <w:r w:rsidR="00B548F6" w:rsidRPr="004D4972">
        <w:rPr>
          <w:rFonts w:ascii="Gadugi" w:eastAsia="Calibri" w:hAnsi="Gadugi" w:cs="Lucida Sans Unicode"/>
          <w:sz w:val="24"/>
          <w:szCs w:val="24"/>
        </w:rPr>
        <w:t>, que tr</w:t>
      </w:r>
      <w:r w:rsidR="001319B9" w:rsidRPr="004D4972">
        <w:rPr>
          <w:rFonts w:ascii="Gadugi" w:eastAsia="Calibri" w:hAnsi="Gadugi" w:cs="Lucida Sans Unicode"/>
          <w:sz w:val="24"/>
          <w:szCs w:val="24"/>
        </w:rPr>
        <w:t>ata o Presente Projeto de Lei 119</w:t>
      </w:r>
      <w:r w:rsidR="00B548F6" w:rsidRPr="004D4972">
        <w:rPr>
          <w:rFonts w:ascii="Gadugi" w:eastAsia="Calibri" w:hAnsi="Gadugi" w:cs="Lucida Sans Unicode"/>
          <w:sz w:val="24"/>
          <w:szCs w:val="24"/>
        </w:rPr>
        <w:t xml:space="preserve">, as considerações são </w:t>
      </w:r>
      <w:r w:rsidR="001319B9" w:rsidRPr="004D4972">
        <w:rPr>
          <w:rFonts w:ascii="Gadugi" w:eastAsia="Calibri" w:hAnsi="Gadugi" w:cs="Lucida Sans Unicode"/>
          <w:sz w:val="24"/>
          <w:szCs w:val="24"/>
        </w:rPr>
        <w:t>conflitantes uma vez que declara como matéria de interesse local a proposta da Legisladora e aponta VICIO DE INICIATIVA na propositura, declarando a mesma como matéria de iniciativa exclusiva do Sr. Prefeito Municipal, apresentando no texto de seu parecer situações de projetos e situações que segundo o órgão consultor decidem por não dar continuidade à Propositura da nobre Vereadora</w:t>
      </w:r>
      <w:r w:rsidR="00B548F6" w:rsidRPr="004D4972">
        <w:rPr>
          <w:rFonts w:ascii="Gadugi" w:eastAsia="Calibri" w:hAnsi="Gadugi" w:cs="Lucida Sans Unicode"/>
          <w:sz w:val="24"/>
          <w:szCs w:val="24"/>
        </w:rPr>
        <w:t>, uma vez que ela pretende AUTORIZAR o Prefeito a regulamentar matéria e/ou assunto que lhe</w:t>
      </w:r>
      <w:r w:rsidR="001319B9" w:rsidRPr="004D4972">
        <w:rPr>
          <w:rFonts w:ascii="Gadugi" w:eastAsia="Calibri" w:hAnsi="Gadugi" w:cs="Lucida Sans Unicode"/>
          <w:sz w:val="24"/>
          <w:szCs w:val="24"/>
        </w:rPr>
        <w:t xml:space="preserve"> está reservado pela Legislação Constitucional</w:t>
      </w:r>
      <w:r w:rsidR="005A7335" w:rsidRPr="004D4972">
        <w:rPr>
          <w:rFonts w:ascii="Gadugi" w:eastAsia="Calibri" w:hAnsi="Gadugi" w:cs="Lucida Sans Unicode"/>
          <w:sz w:val="24"/>
          <w:szCs w:val="24"/>
        </w:rPr>
        <w:t>.</w:t>
      </w:r>
    </w:p>
    <w:p w:rsidR="004D4972" w:rsidRDefault="004D4972" w:rsidP="00DD0A2E">
      <w:pPr>
        <w:pStyle w:val="Normal1"/>
        <w:spacing w:line="276" w:lineRule="auto"/>
        <w:jc w:val="both"/>
        <w:rPr>
          <w:rFonts w:ascii="Gadugi" w:eastAsia="Calibri" w:hAnsi="Gadugi" w:cs="Lucida Sans Unicode"/>
          <w:sz w:val="24"/>
          <w:szCs w:val="24"/>
        </w:rPr>
      </w:pPr>
    </w:p>
    <w:p w:rsidR="004D4972" w:rsidRDefault="004D4972" w:rsidP="00DD0A2E">
      <w:pPr>
        <w:pStyle w:val="Normal1"/>
        <w:spacing w:line="276" w:lineRule="auto"/>
        <w:jc w:val="both"/>
        <w:rPr>
          <w:rFonts w:ascii="Gadugi" w:eastAsia="Calibri" w:hAnsi="Gadugi" w:cs="Lucida Sans Unicode"/>
          <w:sz w:val="24"/>
          <w:szCs w:val="24"/>
        </w:rPr>
      </w:pPr>
    </w:p>
    <w:p w:rsidR="004D4972" w:rsidRDefault="004D4972" w:rsidP="00DD0A2E">
      <w:pPr>
        <w:pStyle w:val="Normal1"/>
        <w:spacing w:line="276" w:lineRule="auto"/>
        <w:jc w:val="both"/>
        <w:rPr>
          <w:rFonts w:ascii="Gadugi" w:eastAsia="Calibri" w:hAnsi="Gadugi" w:cs="Lucida Sans Unicode"/>
          <w:sz w:val="24"/>
          <w:szCs w:val="24"/>
        </w:rPr>
      </w:pPr>
    </w:p>
    <w:p w:rsidR="004D4972" w:rsidRDefault="004D4972" w:rsidP="00DD0A2E">
      <w:pPr>
        <w:pStyle w:val="Normal1"/>
        <w:spacing w:line="276" w:lineRule="auto"/>
        <w:jc w:val="both"/>
        <w:rPr>
          <w:rFonts w:ascii="Gadugi" w:eastAsia="Calibri" w:hAnsi="Gadugi" w:cs="Lucida Sans Unicode"/>
          <w:sz w:val="24"/>
          <w:szCs w:val="24"/>
        </w:rPr>
      </w:pPr>
    </w:p>
    <w:p w:rsidR="0035633B" w:rsidRPr="004D4972" w:rsidRDefault="0035633B" w:rsidP="00DD0A2E">
      <w:pPr>
        <w:pStyle w:val="Normal1"/>
        <w:spacing w:line="276" w:lineRule="auto"/>
        <w:jc w:val="both"/>
        <w:rPr>
          <w:rFonts w:ascii="Gadugi" w:eastAsia="Calibri" w:hAnsi="Gadugi" w:cs="Lucida Sans Unicode"/>
          <w:sz w:val="24"/>
          <w:szCs w:val="24"/>
        </w:rPr>
      </w:pPr>
    </w:p>
    <w:p w:rsidR="009F14EA" w:rsidRPr="004D4972" w:rsidRDefault="009F14EA" w:rsidP="009F14EA">
      <w:pPr>
        <w:pStyle w:val="Normal1"/>
        <w:spacing w:line="276" w:lineRule="auto"/>
        <w:ind w:firstLine="709"/>
        <w:jc w:val="both"/>
        <w:rPr>
          <w:rFonts w:ascii="Gadugi" w:eastAsia="Calibri" w:hAnsi="Gadugi" w:cs="Lucida Sans Unicode"/>
          <w:sz w:val="24"/>
          <w:szCs w:val="24"/>
        </w:rPr>
      </w:pPr>
    </w:p>
    <w:p w:rsidR="002D707D" w:rsidRDefault="002D707D" w:rsidP="002D707D">
      <w:pPr>
        <w:suppressAutoHyphens/>
        <w:spacing w:line="276" w:lineRule="auto"/>
        <w:jc w:val="both"/>
        <w:rPr>
          <w:rFonts w:ascii="Gadugi" w:hAnsi="Gadugi" w:cs="Lucida Sans Unicode"/>
          <w:b/>
          <w:bCs/>
          <w:sz w:val="24"/>
          <w:szCs w:val="24"/>
          <w:u w:val="single"/>
          <w:lang w:eastAsia="ar-SA"/>
        </w:rPr>
      </w:pPr>
      <w:r w:rsidRPr="004D4972">
        <w:rPr>
          <w:rFonts w:ascii="Gadugi" w:hAnsi="Gadugi" w:cs="Lucida Sans Unicode"/>
          <w:b/>
          <w:bCs/>
          <w:sz w:val="24"/>
          <w:szCs w:val="24"/>
          <w:u w:val="single"/>
          <w:lang w:eastAsia="ar-SA"/>
        </w:rPr>
        <w:t>III. Substitutivos, Emendas ou subemendas ao Projeto</w:t>
      </w:r>
    </w:p>
    <w:p w:rsidR="004D4972" w:rsidRPr="004D4972" w:rsidRDefault="004D4972" w:rsidP="002D707D">
      <w:pPr>
        <w:suppressAutoHyphens/>
        <w:spacing w:line="276" w:lineRule="auto"/>
        <w:jc w:val="both"/>
        <w:rPr>
          <w:rFonts w:ascii="Gadugi" w:hAnsi="Gadugi" w:cs="Lucida Sans Unicode"/>
          <w:b/>
          <w:bCs/>
          <w:sz w:val="24"/>
          <w:szCs w:val="24"/>
          <w:u w:val="single"/>
          <w:lang w:eastAsia="ar-SA"/>
        </w:rPr>
      </w:pPr>
    </w:p>
    <w:p w:rsidR="00D2793B" w:rsidRPr="004D4972" w:rsidRDefault="005A7335" w:rsidP="00DA3A4A">
      <w:pPr>
        <w:suppressAutoHyphens/>
        <w:spacing w:line="276" w:lineRule="auto"/>
        <w:jc w:val="both"/>
        <w:rPr>
          <w:rFonts w:ascii="Gadugi" w:eastAsia="Calibri" w:hAnsi="Gadugi" w:cs="Lucida Sans Unicode"/>
          <w:sz w:val="24"/>
          <w:szCs w:val="24"/>
        </w:rPr>
      </w:pPr>
      <w:r w:rsidRPr="004D4972">
        <w:rPr>
          <w:rFonts w:ascii="Gadugi" w:hAnsi="Gadugi" w:cs="Lucida Sans Unicode"/>
          <w:bCs/>
          <w:sz w:val="24"/>
          <w:szCs w:val="24"/>
          <w:lang w:eastAsia="ar-SA"/>
        </w:rPr>
        <w:t xml:space="preserve"> </w:t>
      </w:r>
      <w:r w:rsidRPr="004D4972">
        <w:rPr>
          <w:rFonts w:ascii="Gadugi" w:hAnsi="Gadugi" w:cs="Lucida Sans Unicode"/>
          <w:bCs/>
          <w:sz w:val="24"/>
          <w:szCs w:val="24"/>
          <w:lang w:eastAsia="ar-SA"/>
        </w:rPr>
        <w:tab/>
      </w:r>
      <w:r w:rsidR="00FC0514">
        <w:rPr>
          <w:rFonts w:ascii="Gadugi" w:hAnsi="Gadugi" w:cs="Lucida Sans Unicode"/>
          <w:bCs/>
          <w:sz w:val="24"/>
          <w:szCs w:val="24"/>
          <w:lang w:eastAsia="ar-SA"/>
        </w:rPr>
        <w:t>A Relatoria</w:t>
      </w:r>
      <w:r w:rsidRPr="004D4972">
        <w:rPr>
          <w:rFonts w:ascii="Gadugi" w:hAnsi="Gadugi" w:cs="Lucida Sans Unicode"/>
          <w:bCs/>
          <w:sz w:val="24"/>
          <w:szCs w:val="24"/>
          <w:lang w:eastAsia="ar-SA"/>
        </w:rPr>
        <w:t xml:space="preserve"> propõe diante das prerrogativas incumbidas pelo Regimento Interno da Casa de Leis, para adequação, </w:t>
      </w:r>
      <w:r w:rsidRPr="004D4972">
        <w:rPr>
          <w:rFonts w:ascii="Gadugi" w:hAnsi="Gadugi" w:cs="Lucida Sans Unicode"/>
          <w:bCs/>
          <w:sz w:val="24"/>
          <w:szCs w:val="24"/>
          <w:lang w:eastAsia="ar-SA"/>
        </w:rPr>
        <w:t>alteração ao Projeto de Lei sob análise,</w:t>
      </w:r>
      <w:r w:rsidRPr="004D4972">
        <w:rPr>
          <w:rFonts w:ascii="Gadugi" w:hAnsi="Gadugi" w:cs="Lucida Sans Unicode"/>
          <w:bCs/>
          <w:sz w:val="24"/>
          <w:szCs w:val="24"/>
          <w:lang w:eastAsia="ar-SA"/>
        </w:rPr>
        <w:t xml:space="preserve"> por meio de emenda ao Artigo 2º., no seu </w:t>
      </w:r>
      <w:r w:rsidRPr="004D4972">
        <w:rPr>
          <w:rFonts w:ascii="Gadugi" w:eastAsia="Calibri" w:hAnsi="Gadugi" w:cs="Lucida Sans Unicode"/>
          <w:sz w:val="24"/>
          <w:szCs w:val="24"/>
        </w:rPr>
        <w:t>§</w:t>
      </w:r>
      <w:r w:rsidRPr="004D4972">
        <w:rPr>
          <w:rFonts w:ascii="Gadugi" w:eastAsia="Calibri" w:hAnsi="Gadugi" w:cs="Lucida Sans Unicode"/>
          <w:sz w:val="24"/>
          <w:szCs w:val="24"/>
        </w:rPr>
        <w:t>1º., alterando a redação do mesmo.</w:t>
      </w:r>
    </w:p>
    <w:p w:rsidR="005A7335" w:rsidRPr="004D4972" w:rsidRDefault="005A7335" w:rsidP="00DA3A4A">
      <w:pPr>
        <w:suppressAutoHyphens/>
        <w:spacing w:line="276" w:lineRule="auto"/>
        <w:jc w:val="both"/>
        <w:rPr>
          <w:rFonts w:ascii="Gadugi" w:eastAsia="Calibri" w:hAnsi="Gadugi" w:cs="Lucida Sans Unicode"/>
          <w:sz w:val="24"/>
          <w:szCs w:val="24"/>
        </w:rPr>
      </w:pPr>
      <w:r w:rsidRPr="004D4972">
        <w:rPr>
          <w:rFonts w:ascii="Gadugi" w:eastAsia="Calibri" w:hAnsi="Gadugi" w:cs="Lucida Sans Unicode"/>
          <w:sz w:val="24"/>
          <w:szCs w:val="24"/>
        </w:rPr>
        <w:t xml:space="preserve">Emenda modificativa ao </w:t>
      </w:r>
      <w:r w:rsidRPr="004D4972">
        <w:rPr>
          <w:rFonts w:ascii="Gadugi" w:eastAsia="Calibri" w:hAnsi="Gadugi" w:cs="Lucida Sans Unicode"/>
          <w:sz w:val="24"/>
          <w:szCs w:val="24"/>
        </w:rPr>
        <w:t>§1º</w:t>
      </w:r>
      <w:r w:rsidRPr="004D4972">
        <w:rPr>
          <w:rFonts w:ascii="Gadugi" w:eastAsia="Calibri" w:hAnsi="Gadugi" w:cs="Lucida Sans Unicode"/>
          <w:sz w:val="24"/>
          <w:szCs w:val="24"/>
        </w:rPr>
        <w:t>, do Artigo 2º do Projeto de Lei 119/2021:</w:t>
      </w:r>
    </w:p>
    <w:p w:rsidR="00DD0A2E" w:rsidRPr="004D4972" w:rsidRDefault="00DD0A2E" w:rsidP="00DA3A4A">
      <w:pPr>
        <w:suppressAutoHyphens/>
        <w:spacing w:line="276" w:lineRule="auto"/>
        <w:jc w:val="both"/>
        <w:rPr>
          <w:rFonts w:ascii="Gadugi" w:eastAsia="Calibri" w:hAnsi="Gadugi" w:cs="Lucida Sans Unicode"/>
          <w:sz w:val="24"/>
          <w:szCs w:val="24"/>
        </w:rPr>
      </w:pPr>
    </w:p>
    <w:p w:rsidR="00DD0A2E" w:rsidRPr="0035633B" w:rsidRDefault="00DD0A2E" w:rsidP="00DA3A4A">
      <w:pPr>
        <w:suppressAutoHyphens/>
        <w:spacing w:line="276" w:lineRule="auto"/>
        <w:jc w:val="both"/>
        <w:rPr>
          <w:rFonts w:ascii="Gadugi" w:eastAsia="Calibri" w:hAnsi="Gadugi" w:cs="Lucida Sans Unicode"/>
          <w:i/>
          <w:sz w:val="24"/>
          <w:szCs w:val="24"/>
        </w:rPr>
      </w:pPr>
      <w:r w:rsidRPr="0035633B">
        <w:rPr>
          <w:rFonts w:ascii="Gadugi" w:eastAsia="Calibri" w:hAnsi="Gadugi" w:cs="Lucida Sans Unicode"/>
          <w:i/>
          <w:sz w:val="24"/>
          <w:szCs w:val="24"/>
        </w:rPr>
        <w:t>“Art. 2º....</w:t>
      </w:r>
    </w:p>
    <w:p w:rsidR="005A7335" w:rsidRPr="0035633B" w:rsidRDefault="005A7335" w:rsidP="005A7335">
      <w:pPr>
        <w:spacing w:line="360" w:lineRule="auto"/>
        <w:jc w:val="both"/>
        <w:rPr>
          <w:rFonts w:ascii="Gadugi" w:hAnsi="Gadugi"/>
          <w:i/>
          <w:sz w:val="26"/>
          <w:szCs w:val="26"/>
        </w:rPr>
      </w:pPr>
      <w:r w:rsidRPr="0035633B">
        <w:rPr>
          <w:rFonts w:ascii="Gadugi" w:hAnsi="Gadugi"/>
          <w:i/>
          <w:sz w:val="26"/>
          <w:szCs w:val="26"/>
        </w:rPr>
        <w:t>§1º - O cão reconhecido como comunitário será recolhido para fins de esterilização, registro e devolução à comunidade de origem, após identificação e assinatura de termo de compromisso de seus cuidadores.</w:t>
      </w:r>
      <w:r w:rsidR="00DD0A2E" w:rsidRPr="0035633B">
        <w:rPr>
          <w:rFonts w:ascii="Gadugi" w:hAnsi="Gadugi"/>
          <w:i/>
          <w:sz w:val="26"/>
          <w:szCs w:val="26"/>
        </w:rPr>
        <w:t>”</w:t>
      </w:r>
    </w:p>
    <w:p w:rsidR="00DD0A2E" w:rsidRPr="004D4972" w:rsidRDefault="00DD0A2E" w:rsidP="005A7335">
      <w:pPr>
        <w:spacing w:line="360" w:lineRule="auto"/>
        <w:jc w:val="both"/>
        <w:rPr>
          <w:rFonts w:ascii="Gadugi" w:hAnsi="Gadugi"/>
          <w:sz w:val="26"/>
          <w:szCs w:val="26"/>
        </w:rPr>
      </w:pPr>
    </w:p>
    <w:p w:rsidR="004D4972" w:rsidRPr="004D4972" w:rsidRDefault="005A7335" w:rsidP="00DA3A4A">
      <w:pPr>
        <w:suppressAutoHyphens/>
        <w:spacing w:line="276" w:lineRule="auto"/>
        <w:jc w:val="both"/>
        <w:rPr>
          <w:rFonts w:ascii="Gadugi" w:hAnsi="Gadugi" w:cs="Lucida Sans Unicode"/>
          <w:bCs/>
          <w:sz w:val="24"/>
          <w:szCs w:val="24"/>
          <w:lang w:eastAsia="ar-SA"/>
        </w:rPr>
      </w:pPr>
      <w:r w:rsidRPr="004D4972">
        <w:rPr>
          <w:rFonts w:ascii="Gadugi" w:hAnsi="Gadugi" w:cs="Lucida Sans Unicode"/>
          <w:bCs/>
          <w:sz w:val="24"/>
          <w:szCs w:val="24"/>
          <w:lang w:eastAsia="ar-SA"/>
        </w:rPr>
        <w:t>Que passará a ter a seguinte redação:</w:t>
      </w:r>
    </w:p>
    <w:p w:rsidR="00DD0A2E" w:rsidRPr="0035633B" w:rsidRDefault="004D4972" w:rsidP="00DA3A4A">
      <w:pPr>
        <w:suppressAutoHyphens/>
        <w:spacing w:line="276" w:lineRule="auto"/>
        <w:jc w:val="both"/>
        <w:rPr>
          <w:rFonts w:ascii="Gadugi" w:eastAsia="Calibri" w:hAnsi="Gadugi" w:cs="Lucida Sans Unicode"/>
          <w:i/>
          <w:sz w:val="24"/>
          <w:szCs w:val="24"/>
        </w:rPr>
      </w:pPr>
      <w:r w:rsidRPr="0035633B">
        <w:rPr>
          <w:rFonts w:ascii="Gadugi" w:eastAsia="Calibri" w:hAnsi="Gadugi" w:cs="Lucida Sans Unicode"/>
          <w:i/>
          <w:sz w:val="24"/>
          <w:szCs w:val="24"/>
        </w:rPr>
        <w:t>“Art. 2º....</w:t>
      </w:r>
    </w:p>
    <w:p w:rsidR="005A7335" w:rsidRPr="0035633B" w:rsidRDefault="005A7335" w:rsidP="005A7335">
      <w:pPr>
        <w:spacing w:line="360" w:lineRule="auto"/>
        <w:jc w:val="both"/>
        <w:rPr>
          <w:rFonts w:ascii="Gadugi" w:hAnsi="Gadugi"/>
          <w:i/>
          <w:sz w:val="26"/>
          <w:szCs w:val="26"/>
        </w:rPr>
      </w:pPr>
      <w:r w:rsidRPr="0035633B">
        <w:rPr>
          <w:rFonts w:ascii="Gadugi" w:hAnsi="Gadugi"/>
          <w:i/>
          <w:sz w:val="26"/>
          <w:szCs w:val="26"/>
        </w:rPr>
        <w:t xml:space="preserve">§1º - Atendendo a interesse do Poder Público, o Cão Comunitário poderá ser </w:t>
      </w:r>
      <w:r w:rsidR="00DD0A2E" w:rsidRPr="0035633B">
        <w:rPr>
          <w:rFonts w:ascii="Gadugi" w:hAnsi="Gadugi"/>
          <w:i/>
          <w:sz w:val="26"/>
          <w:szCs w:val="26"/>
        </w:rPr>
        <w:t xml:space="preserve"> </w:t>
      </w:r>
      <w:r w:rsidRPr="0035633B">
        <w:rPr>
          <w:rFonts w:ascii="Gadugi" w:hAnsi="Gadugi"/>
          <w:i/>
          <w:sz w:val="26"/>
          <w:szCs w:val="26"/>
        </w:rPr>
        <w:t>recolhido para fins de esterilização,</w:t>
      </w:r>
      <w:r w:rsidRPr="0035633B">
        <w:rPr>
          <w:rFonts w:ascii="Gadugi" w:hAnsi="Gadugi"/>
          <w:i/>
          <w:sz w:val="26"/>
          <w:szCs w:val="26"/>
        </w:rPr>
        <w:t xml:space="preserve"> por ato e vontade da Administração Pública ou a E</w:t>
      </w:r>
      <w:r w:rsidR="0035633B">
        <w:rPr>
          <w:rFonts w:ascii="Gadugi" w:hAnsi="Gadugi"/>
          <w:i/>
          <w:sz w:val="26"/>
          <w:szCs w:val="26"/>
        </w:rPr>
        <w:t>ntidade</w:t>
      </w:r>
      <w:r w:rsidRPr="0035633B">
        <w:rPr>
          <w:rFonts w:ascii="Gadugi" w:hAnsi="Gadugi"/>
          <w:i/>
          <w:sz w:val="26"/>
          <w:szCs w:val="26"/>
        </w:rPr>
        <w:t xml:space="preserve">/Convênio </w:t>
      </w:r>
      <w:r w:rsidR="0035633B">
        <w:rPr>
          <w:rFonts w:ascii="Gadugi" w:hAnsi="Gadugi"/>
          <w:i/>
          <w:sz w:val="26"/>
          <w:szCs w:val="26"/>
        </w:rPr>
        <w:t>e</w:t>
      </w:r>
      <w:r w:rsidRPr="0035633B">
        <w:rPr>
          <w:rFonts w:ascii="Gadugi" w:hAnsi="Gadugi"/>
          <w:i/>
          <w:sz w:val="26"/>
          <w:szCs w:val="26"/>
        </w:rPr>
        <w:t xml:space="preserve">stabelecido para tal fim, </w:t>
      </w:r>
      <w:r w:rsidRPr="0035633B">
        <w:rPr>
          <w:rFonts w:ascii="Gadugi" w:hAnsi="Gadugi"/>
          <w:i/>
          <w:sz w:val="26"/>
          <w:szCs w:val="26"/>
        </w:rPr>
        <w:t xml:space="preserve"> registro e devolução à comunidade de origem, após identificação e assinatura de termo de compromisso de seus cuidadores.</w:t>
      </w:r>
      <w:r w:rsidR="004D4972" w:rsidRPr="0035633B">
        <w:rPr>
          <w:rFonts w:ascii="Gadugi" w:hAnsi="Gadugi"/>
          <w:i/>
          <w:sz w:val="26"/>
          <w:szCs w:val="26"/>
        </w:rPr>
        <w:t>”</w:t>
      </w:r>
    </w:p>
    <w:p w:rsidR="004D4972" w:rsidRPr="004D4972" w:rsidRDefault="004D4972" w:rsidP="00DA3A4A">
      <w:pPr>
        <w:suppressAutoHyphens/>
        <w:spacing w:line="276" w:lineRule="auto"/>
        <w:jc w:val="both"/>
        <w:rPr>
          <w:rFonts w:ascii="Gadugi" w:hAnsi="Gadugi" w:cs="Lucida Sans Unicode"/>
          <w:bCs/>
          <w:sz w:val="24"/>
          <w:szCs w:val="24"/>
          <w:lang w:eastAsia="ar-SA"/>
        </w:rPr>
      </w:pPr>
    </w:p>
    <w:p w:rsidR="00560F14" w:rsidRPr="004D4972" w:rsidRDefault="0036448D">
      <w:pPr>
        <w:pStyle w:val="Normal1"/>
        <w:spacing w:line="276" w:lineRule="auto"/>
        <w:jc w:val="both"/>
        <w:rPr>
          <w:rFonts w:ascii="Gadugi" w:eastAsia="Calibri" w:hAnsi="Gadugi" w:cs="Lucida Sans Unicode"/>
          <w:b/>
          <w:sz w:val="24"/>
          <w:szCs w:val="24"/>
          <w:u w:val="single"/>
        </w:rPr>
      </w:pPr>
      <w:r w:rsidRPr="004D4972">
        <w:rPr>
          <w:rFonts w:ascii="Gadugi" w:eastAsia="Calibri" w:hAnsi="Gadugi" w:cs="Lucida Sans Unicode"/>
          <w:b/>
          <w:sz w:val="24"/>
          <w:szCs w:val="24"/>
          <w:u w:val="single"/>
        </w:rPr>
        <w:t xml:space="preserve">IV. Decisão da Comissão </w:t>
      </w:r>
    </w:p>
    <w:p w:rsidR="00560F14" w:rsidRPr="004D4972" w:rsidRDefault="00560F14">
      <w:pPr>
        <w:pStyle w:val="Normal1"/>
        <w:rPr>
          <w:rFonts w:ascii="Gadugi" w:hAnsi="Gadugi" w:cs="Lucida Sans Unicode"/>
          <w:sz w:val="24"/>
          <w:szCs w:val="24"/>
        </w:rPr>
      </w:pPr>
    </w:p>
    <w:p w:rsidR="004D4972" w:rsidRDefault="0036448D" w:rsidP="00DD0A2E">
      <w:pPr>
        <w:pStyle w:val="Normal1"/>
        <w:spacing w:line="276" w:lineRule="auto"/>
        <w:ind w:firstLine="709"/>
        <w:jc w:val="both"/>
        <w:rPr>
          <w:rFonts w:ascii="Gadugi" w:eastAsia="Calibri" w:hAnsi="Gadugi" w:cs="Lucida Sans Unicode"/>
          <w:sz w:val="24"/>
          <w:szCs w:val="24"/>
        </w:rPr>
      </w:pPr>
      <w:r w:rsidRPr="004D4972">
        <w:rPr>
          <w:rFonts w:ascii="Gadugi" w:eastAsia="Calibri" w:hAnsi="Gadugi" w:cs="Lucida Sans Unicode"/>
          <w:sz w:val="24"/>
          <w:szCs w:val="24"/>
        </w:rPr>
        <w:t>P</w:t>
      </w:r>
      <w:r w:rsidRPr="004D4972">
        <w:rPr>
          <w:rFonts w:ascii="Gadugi" w:eastAsia="Calibri" w:hAnsi="Gadugi" w:cs="Lucida Sans Unicode"/>
          <w:sz w:val="24"/>
          <w:szCs w:val="24"/>
          <w:highlight w:val="white"/>
        </w:rPr>
        <w:t xml:space="preserve">ortanto, </w:t>
      </w:r>
      <w:r w:rsidR="00FC0514">
        <w:rPr>
          <w:rFonts w:ascii="Gadugi" w:eastAsia="Calibri" w:hAnsi="Gadugi" w:cs="Lucida Sans Unicode"/>
          <w:sz w:val="24"/>
          <w:szCs w:val="24"/>
          <w:highlight w:val="white"/>
        </w:rPr>
        <w:t>a Relatora</w:t>
      </w:r>
      <w:r w:rsidR="007944ED" w:rsidRPr="004D4972">
        <w:rPr>
          <w:rFonts w:ascii="Gadugi" w:eastAsia="Calibri" w:hAnsi="Gadugi" w:cs="Lucida Sans Unicode"/>
          <w:sz w:val="24"/>
          <w:szCs w:val="24"/>
          <w:highlight w:val="white"/>
        </w:rPr>
        <w:t xml:space="preserve"> considera que a presente propositura</w:t>
      </w:r>
      <w:r w:rsidR="00DD0A2E" w:rsidRPr="004D4972">
        <w:rPr>
          <w:rFonts w:ascii="Gadugi" w:eastAsia="Calibri" w:hAnsi="Gadugi" w:cs="Lucida Sans Unicode"/>
          <w:sz w:val="24"/>
          <w:szCs w:val="24"/>
          <w:highlight w:val="white"/>
        </w:rPr>
        <w:t xml:space="preserve"> deverá ser levada para soberana e competente deliberação do Plenário da Casa de Leis,</w:t>
      </w:r>
      <w:r w:rsidR="00DD0A2E" w:rsidRPr="004D4972">
        <w:rPr>
          <w:rFonts w:ascii="Gadugi" w:eastAsia="Calibri" w:hAnsi="Gadugi" w:cs="Lucida Sans Unicode"/>
          <w:sz w:val="24"/>
          <w:szCs w:val="24"/>
        </w:rPr>
        <w:t xml:space="preserve"> </w:t>
      </w:r>
      <w:r w:rsidR="00DD0A2E" w:rsidRPr="004D4972">
        <w:rPr>
          <w:rFonts w:ascii="Gadugi" w:eastAsia="Calibri" w:hAnsi="Gadugi" w:cs="Lucida Sans Unicode"/>
          <w:sz w:val="24"/>
          <w:szCs w:val="24"/>
        </w:rPr>
        <w:t>conforme determina o artigo 36 do Regimento Interno</w:t>
      </w:r>
      <w:r w:rsidR="00DD0A2E" w:rsidRPr="004D4972">
        <w:rPr>
          <w:rFonts w:ascii="Gadugi" w:eastAsia="Calibri" w:hAnsi="Gadugi" w:cs="Lucida Sans Unicode"/>
          <w:sz w:val="24"/>
          <w:szCs w:val="24"/>
        </w:rPr>
        <w:t xml:space="preserve">, </w:t>
      </w:r>
      <w:r w:rsidR="00DD0A2E" w:rsidRPr="004D4972">
        <w:rPr>
          <w:rFonts w:ascii="Gadugi" w:eastAsia="Calibri" w:hAnsi="Gadugi" w:cs="Lucida Sans Unicode"/>
          <w:sz w:val="24"/>
          <w:szCs w:val="24"/>
          <w:highlight w:val="white"/>
        </w:rPr>
        <w:t xml:space="preserve"> uma vez que apresenta concordância quanto a sua natureza de inciativa concorrente,</w:t>
      </w:r>
      <w:r w:rsidR="00FC0514">
        <w:rPr>
          <w:rFonts w:ascii="Gadugi" w:eastAsia="Calibri" w:hAnsi="Gadugi" w:cs="Lucida Sans Unicode"/>
          <w:sz w:val="24"/>
          <w:szCs w:val="24"/>
          <w:highlight w:val="white"/>
        </w:rPr>
        <w:t xml:space="preserve"> não apresenta óbice quanto a sua gramaticidade, e que </w:t>
      </w:r>
      <w:r w:rsidR="007944ED" w:rsidRPr="004D4972">
        <w:rPr>
          <w:rFonts w:ascii="Gadugi" w:eastAsia="Calibri" w:hAnsi="Gadugi" w:cs="Lucida Sans Unicode"/>
          <w:sz w:val="24"/>
          <w:szCs w:val="24"/>
          <w:highlight w:val="white"/>
        </w:rPr>
        <w:t>apresenta</w:t>
      </w:r>
      <w:r w:rsidR="00DD0A2E" w:rsidRPr="004D4972">
        <w:rPr>
          <w:rFonts w:ascii="Gadugi" w:eastAsia="Calibri" w:hAnsi="Gadugi" w:cs="Lucida Sans Unicode"/>
          <w:sz w:val="24"/>
          <w:szCs w:val="24"/>
          <w:highlight w:val="white"/>
        </w:rPr>
        <w:t xml:space="preserve"> segundo o órgão consultor da Casa de Leis</w:t>
      </w:r>
      <w:r w:rsidR="007944ED" w:rsidRPr="004D4972">
        <w:rPr>
          <w:rFonts w:ascii="Gadugi" w:eastAsia="Calibri" w:hAnsi="Gadugi" w:cs="Lucida Sans Unicode"/>
          <w:sz w:val="24"/>
          <w:szCs w:val="24"/>
          <w:highlight w:val="white"/>
        </w:rPr>
        <w:t xml:space="preserve"> vícios de constitucionalidade,</w:t>
      </w:r>
      <w:r w:rsidR="00EC7DF6" w:rsidRPr="004D4972">
        <w:rPr>
          <w:rFonts w:ascii="Gadugi" w:eastAsia="Calibri" w:hAnsi="Gadugi" w:cs="Lucida Sans Unicode"/>
          <w:sz w:val="24"/>
          <w:szCs w:val="24"/>
          <w:highlight w:val="white"/>
        </w:rPr>
        <w:t xml:space="preserve"> </w:t>
      </w:r>
      <w:r w:rsidR="009F14EA" w:rsidRPr="004D4972">
        <w:rPr>
          <w:rFonts w:ascii="Gadugi" w:eastAsia="Calibri" w:hAnsi="Gadugi" w:cs="Lucida Sans Unicode"/>
          <w:sz w:val="24"/>
          <w:szCs w:val="24"/>
          <w:highlight w:val="white"/>
        </w:rPr>
        <w:t>m</w:t>
      </w:r>
      <w:r w:rsidR="00FC0514">
        <w:rPr>
          <w:rFonts w:ascii="Gadugi" w:eastAsia="Calibri" w:hAnsi="Gadugi" w:cs="Lucida Sans Unicode"/>
          <w:sz w:val="24"/>
          <w:szCs w:val="24"/>
          <w:highlight w:val="white"/>
        </w:rPr>
        <w:t xml:space="preserve">aculados pela violação </w:t>
      </w:r>
      <w:r w:rsidR="009F14EA" w:rsidRPr="004D4972">
        <w:rPr>
          <w:rFonts w:ascii="Gadugi" w:eastAsia="Calibri" w:hAnsi="Gadugi" w:cs="Lucida Sans Unicode"/>
          <w:sz w:val="24"/>
          <w:szCs w:val="24"/>
          <w:highlight w:val="white"/>
        </w:rPr>
        <w:t xml:space="preserve"> à separação de Poderes, </w:t>
      </w:r>
      <w:r w:rsidR="00DD0A2E" w:rsidRPr="004D4972">
        <w:rPr>
          <w:rFonts w:ascii="Gadugi" w:eastAsia="Calibri" w:hAnsi="Gadugi" w:cs="Lucida Sans Unicode"/>
          <w:sz w:val="24"/>
          <w:szCs w:val="24"/>
        </w:rPr>
        <w:t xml:space="preserve">mas que tem encontrado abrigo nas esferas judiciárias, e estar presente em diversas comunidades do nosso país, através de aprovação em diversos municípios da Federação, conforme elencamos alguns casos no texto deste </w:t>
      </w:r>
      <w:r w:rsidR="0035633B" w:rsidRPr="00FC0514">
        <w:rPr>
          <w:rFonts w:ascii="Gadugi" w:eastAsia="Calibri" w:hAnsi="Gadugi" w:cs="Lucida Sans Unicode"/>
          <w:b/>
          <w:sz w:val="24"/>
          <w:szCs w:val="24"/>
        </w:rPr>
        <w:t>RELATÓRIO</w:t>
      </w:r>
      <w:r w:rsidR="00FC0514" w:rsidRPr="00FC0514">
        <w:rPr>
          <w:rFonts w:ascii="Gadugi" w:eastAsia="Calibri" w:hAnsi="Gadugi" w:cs="Lucida Sans Unicode"/>
          <w:b/>
          <w:sz w:val="24"/>
          <w:szCs w:val="24"/>
        </w:rPr>
        <w:t xml:space="preserve"> FAVORÁVEL</w:t>
      </w:r>
      <w:r w:rsidR="00FC0514">
        <w:rPr>
          <w:rFonts w:ascii="Gadugi" w:eastAsia="Calibri" w:hAnsi="Gadugi" w:cs="Lucida Sans Unicode"/>
          <w:sz w:val="24"/>
          <w:szCs w:val="24"/>
        </w:rPr>
        <w:t>.</w:t>
      </w:r>
    </w:p>
    <w:p w:rsidR="00FC0514" w:rsidRDefault="00FC0514" w:rsidP="00DD0A2E">
      <w:pPr>
        <w:pStyle w:val="Normal1"/>
        <w:spacing w:line="276" w:lineRule="auto"/>
        <w:ind w:firstLine="709"/>
        <w:jc w:val="both"/>
        <w:rPr>
          <w:rFonts w:ascii="Gadugi" w:eastAsia="Calibri" w:hAnsi="Gadugi" w:cs="Lucida Sans Unicode"/>
          <w:sz w:val="24"/>
          <w:szCs w:val="24"/>
        </w:rPr>
      </w:pPr>
    </w:p>
    <w:p w:rsidR="004D4972" w:rsidRDefault="004D4972" w:rsidP="00234F12">
      <w:pPr>
        <w:pStyle w:val="Normal1"/>
        <w:spacing w:line="276" w:lineRule="auto"/>
        <w:jc w:val="both"/>
        <w:rPr>
          <w:rFonts w:ascii="Gadugi" w:eastAsia="Calibri" w:hAnsi="Gadugi" w:cs="Lucida Sans Unicode"/>
          <w:sz w:val="24"/>
          <w:szCs w:val="24"/>
        </w:rPr>
      </w:pPr>
      <w:bookmarkStart w:id="0" w:name="_GoBack"/>
      <w:bookmarkEnd w:id="0"/>
    </w:p>
    <w:p w:rsidR="00FC0514" w:rsidRDefault="00FC0514" w:rsidP="00DD0A2E">
      <w:pPr>
        <w:pStyle w:val="Normal1"/>
        <w:spacing w:line="276" w:lineRule="auto"/>
        <w:ind w:firstLine="709"/>
        <w:jc w:val="both"/>
        <w:rPr>
          <w:rFonts w:ascii="Gadugi" w:eastAsia="Calibri" w:hAnsi="Gadugi" w:cs="Lucida Sans Unicode"/>
          <w:sz w:val="24"/>
          <w:szCs w:val="24"/>
        </w:rPr>
      </w:pPr>
    </w:p>
    <w:p w:rsidR="00FC0514" w:rsidRDefault="00FC0514" w:rsidP="00DD0A2E">
      <w:pPr>
        <w:pStyle w:val="Normal1"/>
        <w:spacing w:line="276" w:lineRule="auto"/>
        <w:ind w:firstLine="709"/>
        <w:jc w:val="both"/>
        <w:rPr>
          <w:rFonts w:ascii="Gadugi" w:eastAsia="Calibri" w:hAnsi="Gadugi" w:cs="Lucida Sans Unicode"/>
          <w:sz w:val="24"/>
          <w:szCs w:val="24"/>
        </w:rPr>
      </w:pPr>
    </w:p>
    <w:p w:rsidR="00FC0514" w:rsidRDefault="00FC0514" w:rsidP="00FC0514">
      <w:pPr>
        <w:pStyle w:val="Normal1"/>
        <w:spacing w:line="380" w:lineRule="atLeast"/>
        <w:jc w:val="center"/>
        <w:rPr>
          <w:rFonts w:ascii="Arial" w:eastAsia="Calibri" w:hAnsi="Arial" w:cs="Arial"/>
          <w:b/>
          <w:sz w:val="24"/>
          <w:szCs w:val="24"/>
        </w:rPr>
      </w:pPr>
      <w:r>
        <w:rPr>
          <w:rFonts w:ascii="Arial" w:eastAsia="Calibri" w:hAnsi="Arial" w:cs="Arial"/>
          <w:b/>
          <w:sz w:val="24"/>
          <w:szCs w:val="24"/>
        </w:rPr>
        <w:t>PARECER</w:t>
      </w:r>
      <w:r>
        <w:rPr>
          <w:rFonts w:ascii="Arial" w:eastAsia="Calibri" w:hAnsi="Arial" w:cs="Arial"/>
          <w:b/>
          <w:sz w:val="24"/>
          <w:szCs w:val="24"/>
        </w:rPr>
        <w:t xml:space="preserve"> N.º 082</w:t>
      </w:r>
      <w:r>
        <w:rPr>
          <w:rFonts w:ascii="Arial" w:eastAsia="Calibri" w:hAnsi="Arial" w:cs="Arial"/>
          <w:b/>
          <w:sz w:val="24"/>
          <w:szCs w:val="24"/>
        </w:rPr>
        <w:t>/2021 DA COMISSÃO DE JUSTIÇA E REDAÇÃO</w:t>
      </w:r>
    </w:p>
    <w:p w:rsidR="00FC0514" w:rsidRDefault="00FC0514" w:rsidP="00FC0514">
      <w:pPr>
        <w:pStyle w:val="Normal1"/>
        <w:spacing w:line="380" w:lineRule="atLeast"/>
        <w:jc w:val="both"/>
        <w:rPr>
          <w:rFonts w:ascii="Arial" w:eastAsia="Calibri" w:hAnsi="Arial" w:cs="Arial"/>
          <w:b/>
          <w:sz w:val="24"/>
          <w:szCs w:val="24"/>
        </w:rPr>
      </w:pPr>
    </w:p>
    <w:p w:rsidR="00FC0514" w:rsidRDefault="00FC0514" w:rsidP="00FC0514">
      <w:pPr>
        <w:pStyle w:val="Normal1"/>
        <w:spacing w:line="380" w:lineRule="atLeast"/>
        <w:jc w:val="both"/>
        <w:rPr>
          <w:rFonts w:ascii="Arial" w:eastAsia="Calibri" w:hAnsi="Arial" w:cs="Arial"/>
          <w:b/>
          <w:sz w:val="24"/>
          <w:szCs w:val="24"/>
        </w:rPr>
      </w:pPr>
    </w:p>
    <w:p w:rsidR="00FC0514" w:rsidRPr="00A902D5" w:rsidRDefault="00FC0514" w:rsidP="00FC0514">
      <w:pPr>
        <w:pStyle w:val="Normal1"/>
        <w:spacing w:line="380" w:lineRule="atLeast"/>
        <w:jc w:val="both"/>
        <w:rPr>
          <w:rFonts w:ascii="Arial" w:eastAsia="Calibri" w:hAnsi="Arial" w:cs="Arial"/>
          <w:sz w:val="24"/>
          <w:szCs w:val="24"/>
        </w:rPr>
      </w:pPr>
      <w:r>
        <w:rPr>
          <w:rFonts w:ascii="Arial" w:eastAsia="Calibri" w:hAnsi="Arial" w:cs="Arial"/>
          <w:sz w:val="24"/>
          <w:szCs w:val="24"/>
        </w:rPr>
        <w:t>Seguindo o Voto exarado pelo Relator e co</w:t>
      </w:r>
      <w:r w:rsidRPr="00A902D5">
        <w:rPr>
          <w:rFonts w:ascii="Arial" w:eastAsia="Calibri" w:hAnsi="Arial" w:cs="Arial"/>
          <w:sz w:val="24"/>
          <w:szCs w:val="24"/>
        </w:rPr>
        <w:t>nforme determina o artigo 35</w:t>
      </w:r>
      <w:r>
        <w:rPr>
          <w:rFonts w:ascii="Arial" w:eastAsia="Calibri" w:hAnsi="Arial" w:cs="Arial"/>
          <w:sz w:val="24"/>
          <w:szCs w:val="24"/>
        </w:rPr>
        <w:t>, combinado com os Artigos 54 e 55</w:t>
      </w:r>
      <w:r w:rsidRPr="00A902D5">
        <w:rPr>
          <w:rFonts w:ascii="Arial" w:eastAsia="Calibri" w:hAnsi="Arial" w:cs="Arial"/>
          <w:sz w:val="24"/>
          <w:szCs w:val="24"/>
        </w:rPr>
        <w:t xml:space="preserve"> da Resolução n.º 276 de 09 de novembro de 2.010, a Comissão de Justiça e Redação formaliza o presente </w:t>
      </w:r>
      <w:r w:rsidRPr="00A902D5">
        <w:rPr>
          <w:rFonts w:ascii="Arial" w:eastAsia="Calibri" w:hAnsi="Arial" w:cs="Arial"/>
          <w:b/>
          <w:sz w:val="24"/>
          <w:szCs w:val="24"/>
        </w:rPr>
        <w:t>PARECER</w:t>
      </w:r>
      <w:r>
        <w:rPr>
          <w:rFonts w:ascii="Arial" w:eastAsia="Calibri" w:hAnsi="Arial" w:cs="Arial"/>
          <w:b/>
          <w:sz w:val="24"/>
          <w:szCs w:val="24"/>
        </w:rPr>
        <w:t xml:space="preserve"> FAVORÁVEL</w:t>
      </w:r>
      <w:r>
        <w:rPr>
          <w:rFonts w:ascii="Arial" w:eastAsia="Calibri" w:hAnsi="Arial" w:cs="Arial"/>
          <w:sz w:val="24"/>
          <w:szCs w:val="24"/>
        </w:rPr>
        <w:t>.</w:t>
      </w:r>
    </w:p>
    <w:p w:rsidR="00FC0514" w:rsidRDefault="00FC0514" w:rsidP="00FC0514">
      <w:pPr>
        <w:pStyle w:val="Normal1"/>
        <w:spacing w:line="380" w:lineRule="atLeast"/>
        <w:jc w:val="both"/>
        <w:rPr>
          <w:rFonts w:ascii="Arial" w:eastAsia="Calibri" w:hAnsi="Arial" w:cs="Arial"/>
          <w:b/>
          <w:sz w:val="24"/>
          <w:szCs w:val="24"/>
        </w:rPr>
      </w:pPr>
    </w:p>
    <w:p w:rsidR="00FC0514" w:rsidRDefault="00FC0514" w:rsidP="00FC0514">
      <w:pPr>
        <w:pStyle w:val="Normal1"/>
        <w:spacing w:line="380" w:lineRule="atLeast"/>
        <w:jc w:val="both"/>
        <w:rPr>
          <w:rFonts w:ascii="Arial" w:eastAsia="Calibri" w:hAnsi="Arial" w:cs="Arial"/>
          <w:b/>
          <w:sz w:val="24"/>
          <w:szCs w:val="24"/>
        </w:rPr>
      </w:pPr>
    </w:p>
    <w:p w:rsidR="004D4972" w:rsidRPr="004D4972" w:rsidRDefault="004D4972" w:rsidP="00DD0A2E">
      <w:pPr>
        <w:pStyle w:val="Normal1"/>
        <w:spacing w:line="276" w:lineRule="auto"/>
        <w:ind w:firstLine="709"/>
        <w:jc w:val="both"/>
        <w:rPr>
          <w:rFonts w:ascii="Gadugi" w:eastAsia="Calibri" w:hAnsi="Gadugi" w:cs="Lucida Sans Unicode"/>
          <w:sz w:val="24"/>
          <w:szCs w:val="24"/>
        </w:rPr>
      </w:pPr>
    </w:p>
    <w:p w:rsidR="005A7335" w:rsidRDefault="00B41EEA" w:rsidP="004D4972">
      <w:pPr>
        <w:pStyle w:val="Normal1"/>
        <w:spacing w:line="360" w:lineRule="auto"/>
        <w:jc w:val="center"/>
        <w:rPr>
          <w:rFonts w:ascii="Gadugi" w:eastAsia="Calibri" w:hAnsi="Gadugi" w:cs="Lucida Sans Unicode"/>
          <w:sz w:val="24"/>
          <w:szCs w:val="24"/>
          <w:highlight w:val="white"/>
        </w:rPr>
      </w:pPr>
      <w:r w:rsidRPr="004D4972">
        <w:rPr>
          <w:rFonts w:ascii="Gadugi" w:eastAsia="Calibri" w:hAnsi="Gadugi" w:cs="Lucida Sans Unicode"/>
          <w:sz w:val="24"/>
          <w:szCs w:val="24"/>
          <w:highlight w:val="white"/>
        </w:rPr>
        <w:t xml:space="preserve">Sala das Comissões, em </w:t>
      </w:r>
      <w:r w:rsidR="00DD0A2E" w:rsidRPr="004D4972">
        <w:rPr>
          <w:rFonts w:ascii="Gadugi" w:eastAsia="Calibri" w:hAnsi="Gadugi" w:cs="Lucida Sans Unicode"/>
          <w:sz w:val="24"/>
          <w:szCs w:val="24"/>
          <w:highlight w:val="white"/>
        </w:rPr>
        <w:t>26 de Outubro</w:t>
      </w:r>
      <w:r w:rsidR="0036448D" w:rsidRPr="004D4972">
        <w:rPr>
          <w:rFonts w:ascii="Gadugi" w:eastAsia="Calibri" w:hAnsi="Gadugi" w:cs="Lucida Sans Unicode"/>
          <w:sz w:val="24"/>
          <w:szCs w:val="24"/>
          <w:highlight w:val="white"/>
        </w:rPr>
        <w:t xml:space="preserve"> de 2.021.</w:t>
      </w:r>
    </w:p>
    <w:p w:rsidR="004D4972" w:rsidRDefault="004D4972" w:rsidP="004D4972">
      <w:pPr>
        <w:pStyle w:val="Normal1"/>
        <w:spacing w:line="360" w:lineRule="auto"/>
        <w:jc w:val="center"/>
        <w:rPr>
          <w:rFonts w:ascii="Gadugi" w:eastAsia="Calibri" w:hAnsi="Gadugi" w:cs="Lucida Sans Unicode"/>
          <w:sz w:val="24"/>
          <w:szCs w:val="24"/>
          <w:highlight w:val="white"/>
        </w:rPr>
      </w:pPr>
    </w:p>
    <w:p w:rsidR="00FC0514" w:rsidRPr="004D4972" w:rsidRDefault="00FC0514" w:rsidP="004D4972">
      <w:pPr>
        <w:pStyle w:val="Normal1"/>
        <w:spacing w:line="360" w:lineRule="auto"/>
        <w:jc w:val="center"/>
        <w:rPr>
          <w:rFonts w:ascii="Gadugi" w:eastAsia="Calibri" w:hAnsi="Gadugi" w:cs="Lucida Sans Unicode"/>
          <w:sz w:val="24"/>
          <w:szCs w:val="24"/>
          <w:highlight w:val="white"/>
        </w:rPr>
      </w:pPr>
    </w:p>
    <w:p w:rsidR="00560F14" w:rsidRPr="004D4972" w:rsidRDefault="0036448D">
      <w:pPr>
        <w:pStyle w:val="Normal1"/>
        <w:spacing w:line="360" w:lineRule="auto"/>
        <w:jc w:val="center"/>
        <w:rPr>
          <w:rFonts w:ascii="Gadugi" w:eastAsia="Calibri" w:hAnsi="Gadugi" w:cs="Lucida Sans Unicode"/>
          <w:b/>
          <w:sz w:val="24"/>
          <w:szCs w:val="24"/>
          <w:highlight w:val="white"/>
          <w:u w:val="single"/>
        </w:rPr>
      </w:pPr>
      <w:r w:rsidRPr="004D4972">
        <w:rPr>
          <w:rFonts w:ascii="Gadugi" w:eastAsia="Calibri" w:hAnsi="Gadugi" w:cs="Lucida Sans Unicode"/>
          <w:b/>
          <w:sz w:val="24"/>
          <w:szCs w:val="24"/>
          <w:highlight w:val="white"/>
          <w:u w:val="single"/>
        </w:rPr>
        <w:t>COMISSÃO DE JUSTIÇA E REDAÇÃO</w:t>
      </w:r>
    </w:p>
    <w:p w:rsidR="00560F14" w:rsidRDefault="00560F14" w:rsidP="00DA3A4A">
      <w:pPr>
        <w:pStyle w:val="Normal1"/>
        <w:spacing w:line="360" w:lineRule="auto"/>
        <w:rPr>
          <w:rFonts w:ascii="Gadugi" w:eastAsia="Calibri" w:hAnsi="Gadugi" w:cs="Lucida Sans Unicode"/>
          <w:sz w:val="24"/>
          <w:szCs w:val="24"/>
          <w:highlight w:val="white"/>
        </w:rPr>
      </w:pPr>
    </w:p>
    <w:p w:rsidR="00FC0514" w:rsidRPr="004D4972" w:rsidRDefault="00FC0514" w:rsidP="00DA3A4A">
      <w:pPr>
        <w:pStyle w:val="Normal1"/>
        <w:spacing w:line="360" w:lineRule="auto"/>
        <w:rPr>
          <w:rFonts w:ascii="Gadugi" w:eastAsia="Calibri" w:hAnsi="Gadugi" w:cs="Lucida Sans Unicode"/>
          <w:sz w:val="24"/>
          <w:szCs w:val="24"/>
          <w:highlight w:val="white"/>
        </w:rPr>
      </w:pPr>
    </w:p>
    <w:p w:rsidR="004D4972" w:rsidRPr="004D4972" w:rsidRDefault="004D4972" w:rsidP="00DA3A4A">
      <w:pPr>
        <w:pStyle w:val="Normal1"/>
        <w:spacing w:line="360" w:lineRule="auto"/>
        <w:rPr>
          <w:rFonts w:ascii="Gadugi" w:eastAsia="Calibri" w:hAnsi="Gadugi" w:cs="Lucida Sans Unicode"/>
          <w:sz w:val="24"/>
          <w:szCs w:val="24"/>
          <w:highlight w:val="white"/>
        </w:rPr>
      </w:pPr>
    </w:p>
    <w:p w:rsidR="00560F14" w:rsidRPr="004D4972" w:rsidRDefault="0036448D">
      <w:pPr>
        <w:pStyle w:val="Normal1"/>
        <w:jc w:val="center"/>
        <w:rPr>
          <w:rFonts w:ascii="Gadugi" w:eastAsia="Calibri" w:hAnsi="Gadugi" w:cs="Lucida Sans Unicode"/>
          <w:b/>
          <w:sz w:val="24"/>
          <w:szCs w:val="24"/>
          <w:highlight w:val="white"/>
        </w:rPr>
      </w:pPr>
      <w:r w:rsidRPr="004D4972">
        <w:rPr>
          <w:rFonts w:ascii="Gadugi" w:eastAsia="Calibri" w:hAnsi="Gadugi" w:cs="Lucida Sans Unicode"/>
          <w:b/>
          <w:sz w:val="24"/>
          <w:szCs w:val="24"/>
          <w:highlight w:val="white"/>
        </w:rPr>
        <w:t>VEREADORA LUZIA CRISTINA CORTÊS</w:t>
      </w:r>
    </w:p>
    <w:p w:rsidR="00560F14" w:rsidRPr="004D4972" w:rsidRDefault="0036448D">
      <w:pPr>
        <w:pStyle w:val="Normal1"/>
        <w:jc w:val="center"/>
        <w:rPr>
          <w:rFonts w:ascii="Gadugi" w:eastAsia="Calibri" w:hAnsi="Gadugi" w:cs="Lucida Sans Unicode"/>
          <w:sz w:val="24"/>
          <w:szCs w:val="24"/>
          <w:highlight w:val="white"/>
        </w:rPr>
      </w:pPr>
      <w:r w:rsidRPr="004D4972">
        <w:rPr>
          <w:rFonts w:ascii="Gadugi" w:eastAsia="Calibri" w:hAnsi="Gadugi" w:cs="Lucida Sans Unicode"/>
          <w:sz w:val="24"/>
          <w:szCs w:val="24"/>
          <w:highlight w:val="white"/>
        </w:rPr>
        <w:t>PRESIDENTE</w:t>
      </w:r>
      <w:r w:rsidR="00DA3A4A" w:rsidRPr="004D4972">
        <w:rPr>
          <w:rFonts w:ascii="Gadugi" w:eastAsia="Calibri" w:hAnsi="Gadugi" w:cs="Lucida Sans Unicode"/>
          <w:sz w:val="24"/>
          <w:szCs w:val="24"/>
          <w:highlight w:val="white"/>
        </w:rPr>
        <w:t>/RELATORA</w:t>
      </w:r>
    </w:p>
    <w:p w:rsidR="00560F14" w:rsidRPr="004D4972" w:rsidRDefault="00560F14">
      <w:pPr>
        <w:pStyle w:val="Normal1"/>
        <w:jc w:val="center"/>
        <w:rPr>
          <w:rFonts w:ascii="Gadugi" w:eastAsia="Calibri" w:hAnsi="Gadugi" w:cs="Lucida Sans Unicode"/>
          <w:sz w:val="24"/>
          <w:szCs w:val="24"/>
          <w:highlight w:val="white"/>
        </w:rPr>
      </w:pPr>
    </w:p>
    <w:p w:rsidR="004D4972" w:rsidRPr="004D4972" w:rsidRDefault="004D4972">
      <w:pPr>
        <w:pStyle w:val="Normal1"/>
        <w:jc w:val="center"/>
        <w:rPr>
          <w:rFonts w:ascii="Gadugi" w:eastAsia="Calibri" w:hAnsi="Gadugi" w:cs="Lucida Sans Unicode"/>
          <w:sz w:val="24"/>
          <w:szCs w:val="24"/>
          <w:highlight w:val="white"/>
        </w:rPr>
      </w:pPr>
    </w:p>
    <w:p w:rsidR="00560F14" w:rsidRPr="004D4972" w:rsidRDefault="00560F14">
      <w:pPr>
        <w:pStyle w:val="Normal1"/>
        <w:jc w:val="center"/>
        <w:rPr>
          <w:rFonts w:ascii="Gadugi" w:eastAsia="Calibri" w:hAnsi="Gadugi" w:cs="Lucida Sans Unicode"/>
          <w:sz w:val="24"/>
          <w:szCs w:val="24"/>
          <w:highlight w:val="white"/>
        </w:rPr>
      </w:pPr>
    </w:p>
    <w:p w:rsidR="00560F14" w:rsidRPr="004D4972" w:rsidRDefault="0036448D">
      <w:pPr>
        <w:pStyle w:val="Normal1"/>
        <w:jc w:val="center"/>
        <w:rPr>
          <w:rFonts w:ascii="Gadugi" w:eastAsia="Calibri" w:hAnsi="Gadugi" w:cs="Lucida Sans Unicode"/>
          <w:b/>
          <w:sz w:val="24"/>
          <w:szCs w:val="24"/>
          <w:highlight w:val="white"/>
        </w:rPr>
      </w:pPr>
      <w:r w:rsidRPr="004D4972">
        <w:rPr>
          <w:rFonts w:ascii="Gadugi" w:eastAsia="Calibri" w:hAnsi="Gadugi" w:cs="Lucida Sans Unicode"/>
          <w:b/>
          <w:sz w:val="24"/>
          <w:szCs w:val="24"/>
          <w:highlight w:val="white"/>
        </w:rPr>
        <w:t>VEREADOR TIAGO CESAR COSTA</w:t>
      </w:r>
    </w:p>
    <w:p w:rsidR="009F14EA" w:rsidRPr="004D4972" w:rsidRDefault="0036448D" w:rsidP="009F14EA">
      <w:pPr>
        <w:pStyle w:val="Normal1"/>
        <w:jc w:val="center"/>
        <w:rPr>
          <w:rFonts w:ascii="Gadugi" w:eastAsia="Calibri" w:hAnsi="Gadugi" w:cs="Lucida Sans Unicode"/>
          <w:sz w:val="24"/>
          <w:szCs w:val="24"/>
          <w:highlight w:val="white"/>
        </w:rPr>
      </w:pPr>
      <w:r w:rsidRPr="004D4972">
        <w:rPr>
          <w:rFonts w:ascii="Gadugi" w:eastAsia="Calibri" w:hAnsi="Gadugi" w:cs="Lucida Sans Unicode"/>
          <w:sz w:val="24"/>
          <w:szCs w:val="24"/>
          <w:highlight w:val="white"/>
        </w:rPr>
        <w:t xml:space="preserve">VICE </w:t>
      </w:r>
      <w:r w:rsidR="009F14EA" w:rsidRPr="004D4972">
        <w:rPr>
          <w:rFonts w:ascii="Gadugi" w:eastAsia="Calibri" w:hAnsi="Gadugi" w:cs="Lucida Sans Unicode"/>
          <w:sz w:val="24"/>
          <w:szCs w:val="24"/>
          <w:highlight w:val="white"/>
        </w:rPr>
        <w:t>–</w:t>
      </w:r>
      <w:r w:rsidRPr="004D4972">
        <w:rPr>
          <w:rFonts w:ascii="Gadugi" w:eastAsia="Calibri" w:hAnsi="Gadugi" w:cs="Lucida Sans Unicode"/>
          <w:sz w:val="24"/>
          <w:szCs w:val="24"/>
          <w:highlight w:val="white"/>
        </w:rPr>
        <w:t xml:space="preserve"> PRESIDENTE</w:t>
      </w:r>
    </w:p>
    <w:p w:rsidR="009F14EA" w:rsidRPr="004D4972" w:rsidRDefault="009F14EA" w:rsidP="009F14EA">
      <w:pPr>
        <w:pStyle w:val="Normal1"/>
        <w:jc w:val="center"/>
        <w:rPr>
          <w:rFonts w:ascii="Gadugi" w:eastAsia="Calibri" w:hAnsi="Gadugi" w:cs="Lucida Sans Unicode"/>
          <w:sz w:val="24"/>
          <w:szCs w:val="24"/>
          <w:highlight w:val="white"/>
        </w:rPr>
      </w:pPr>
    </w:p>
    <w:p w:rsidR="009F14EA" w:rsidRPr="004D4972" w:rsidRDefault="009F14EA" w:rsidP="009F14EA">
      <w:pPr>
        <w:pStyle w:val="Normal1"/>
        <w:jc w:val="center"/>
        <w:rPr>
          <w:rFonts w:ascii="Gadugi" w:eastAsia="Calibri" w:hAnsi="Gadugi" w:cs="Lucida Sans Unicode"/>
          <w:sz w:val="24"/>
          <w:szCs w:val="24"/>
          <w:highlight w:val="white"/>
        </w:rPr>
      </w:pPr>
    </w:p>
    <w:p w:rsidR="004D4972" w:rsidRPr="004D4972" w:rsidRDefault="004D4972" w:rsidP="009F14EA">
      <w:pPr>
        <w:pStyle w:val="Normal1"/>
        <w:jc w:val="center"/>
        <w:rPr>
          <w:rFonts w:ascii="Gadugi" w:eastAsia="Calibri" w:hAnsi="Gadugi" w:cs="Lucida Sans Unicode"/>
          <w:sz w:val="24"/>
          <w:szCs w:val="24"/>
          <w:highlight w:val="white"/>
        </w:rPr>
      </w:pPr>
    </w:p>
    <w:p w:rsidR="00560F14" w:rsidRPr="004D4972" w:rsidRDefault="00B31022" w:rsidP="009F14EA">
      <w:pPr>
        <w:pStyle w:val="Normal1"/>
        <w:jc w:val="center"/>
        <w:rPr>
          <w:rFonts w:ascii="Gadugi" w:eastAsia="Calibri" w:hAnsi="Gadugi" w:cs="Lucida Sans Unicode"/>
          <w:sz w:val="24"/>
          <w:szCs w:val="24"/>
          <w:highlight w:val="white"/>
        </w:rPr>
      </w:pPr>
      <w:r w:rsidRPr="004D4972">
        <w:rPr>
          <w:rFonts w:ascii="Gadugi" w:eastAsia="Calibri" w:hAnsi="Gadugi" w:cs="Lucida Sans Unicode"/>
          <w:b/>
          <w:sz w:val="24"/>
          <w:szCs w:val="24"/>
          <w:highlight w:val="white"/>
        </w:rPr>
        <w:t>VEREADOR JOÃO</w:t>
      </w:r>
      <w:r w:rsidR="0036448D" w:rsidRPr="004D4972">
        <w:rPr>
          <w:rFonts w:ascii="Gadugi" w:eastAsia="Calibri" w:hAnsi="Gadugi" w:cs="Lucida Sans Unicode"/>
          <w:b/>
          <w:sz w:val="24"/>
          <w:szCs w:val="24"/>
          <w:highlight w:val="white"/>
        </w:rPr>
        <w:t xml:space="preserve"> VICTOR GASPARINI</w:t>
      </w:r>
    </w:p>
    <w:p w:rsidR="00560F14" w:rsidRPr="004D4972" w:rsidRDefault="0036448D">
      <w:pPr>
        <w:pStyle w:val="Normal1"/>
        <w:jc w:val="center"/>
        <w:rPr>
          <w:rFonts w:ascii="Gadugi" w:eastAsia="Arial" w:hAnsi="Gadugi" w:cs="Lucida Sans Unicode"/>
          <w:sz w:val="24"/>
          <w:szCs w:val="24"/>
        </w:rPr>
      </w:pPr>
      <w:r w:rsidRPr="004D4972">
        <w:rPr>
          <w:rFonts w:ascii="Gadugi" w:eastAsia="Calibri" w:hAnsi="Gadugi" w:cs="Lucida Sans Unicode"/>
          <w:sz w:val="24"/>
          <w:szCs w:val="24"/>
          <w:highlight w:val="white"/>
        </w:rPr>
        <w:t xml:space="preserve">MEMBRO </w:t>
      </w:r>
    </w:p>
    <w:sectPr w:rsidR="00560F14" w:rsidRPr="004D4972" w:rsidSect="00DD0A2E">
      <w:headerReference w:type="even" r:id="rId6"/>
      <w:headerReference w:type="default" r:id="rId7"/>
      <w:footerReference w:type="default" r:id="rId8"/>
      <w:pgSz w:w="11907" w:h="16840"/>
      <w:pgMar w:top="2268" w:right="1321" w:bottom="993"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7AB" w:rsidRDefault="009F07AB" w:rsidP="00560F14">
      <w:r>
        <w:separator/>
      </w:r>
    </w:p>
  </w:endnote>
  <w:endnote w:type="continuationSeparator" w:id="0">
    <w:p w:rsidR="009F07AB" w:rsidRDefault="009F07AB" w:rsidP="005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489698"/>
      <w:docPartObj>
        <w:docPartGallery w:val="Page Numbers (Bottom of Page)"/>
        <w:docPartUnique/>
      </w:docPartObj>
    </w:sdtPr>
    <w:sdtEndPr/>
    <w:sdtContent>
      <w:p w:rsidR="00A4282F" w:rsidRDefault="00A4282F">
        <w:pPr>
          <w:pStyle w:val="Rodap"/>
          <w:jc w:val="right"/>
        </w:pPr>
        <w:r>
          <w:fldChar w:fldCharType="begin"/>
        </w:r>
        <w:r>
          <w:instrText>PAGE   \* MERGEFORMAT</w:instrText>
        </w:r>
        <w:r>
          <w:fldChar w:fldCharType="separate"/>
        </w:r>
        <w:r w:rsidR="00234F12">
          <w:rPr>
            <w:noProof/>
          </w:rPr>
          <w:t>1</w:t>
        </w:r>
        <w:r>
          <w:fldChar w:fldCharType="end"/>
        </w:r>
      </w:p>
    </w:sdtContent>
  </w:sdt>
  <w:p w:rsidR="00560F14" w:rsidRDefault="00560F14">
    <w:pPr>
      <w:pStyle w:val="Normal1"/>
      <w:pBdr>
        <w:top w:val="nil"/>
        <w:left w:val="nil"/>
        <w:bottom w:val="nil"/>
        <w:right w:val="nil"/>
        <w:between w:val="nil"/>
      </w:pBdr>
      <w:tabs>
        <w:tab w:val="center" w:pos="4419"/>
        <w:tab w:val="right" w:pos="8838"/>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7AB" w:rsidRDefault="009F07AB" w:rsidP="00560F14">
      <w:r>
        <w:separator/>
      </w:r>
    </w:p>
  </w:footnote>
  <w:footnote w:type="continuationSeparator" w:id="0">
    <w:p w:rsidR="009F07AB" w:rsidRDefault="009F07AB" w:rsidP="005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521D34">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1"/>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DE2BBD">
    <w:pPr>
      <w:pStyle w:val="Normal1"/>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6"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1"/>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14"/>
    <w:rsid w:val="0004624F"/>
    <w:rsid w:val="00052C37"/>
    <w:rsid w:val="00053AC7"/>
    <w:rsid w:val="000A5D25"/>
    <w:rsid w:val="000E015F"/>
    <w:rsid w:val="001319B9"/>
    <w:rsid w:val="001C2878"/>
    <w:rsid w:val="001E1D2C"/>
    <w:rsid w:val="001E393B"/>
    <w:rsid w:val="00234F12"/>
    <w:rsid w:val="0024137F"/>
    <w:rsid w:val="00245695"/>
    <w:rsid w:val="002979F6"/>
    <w:rsid w:val="002A4626"/>
    <w:rsid w:val="002C4954"/>
    <w:rsid w:val="002D707D"/>
    <w:rsid w:val="0031407A"/>
    <w:rsid w:val="00323692"/>
    <w:rsid w:val="0035633B"/>
    <w:rsid w:val="0036448D"/>
    <w:rsid w:val="003654DA"/>
    <w:rsid w:val="003C4EC7"/>
    <w:rsid w:val="003E7514"/>
    <w:rsid w:val="003F2DB5"/>
    <w:rsid w:val="004764D3"/>
    <w:rsid w:val="00481F09"/>
    <w:rsid w:val="004D4972"/>
    <w:rsid w:val="00506FB4"/>
    <w:rsid w:val="00507A0B"/>
    <w:rsid w:val="005176DD"/>
    <w:rsid w:val="00521D34"/>
    <w:rsid w:val="0053636A"/>
    <w:rsid w:val="00560F14"/>
    <w:rsid w:val="005A5315"/>
    <w:rsid w:val="005A7335"/>
    <w:rsid w:val="005B4F80"/>
    <w:rsid w:val="005C0A59"/>
    <w:rsid w:val="00623514"/>
    <w:rsid w:val="00672EB6"/>
    <w:rsid w:val="00676042"/>
    <w:rsid w:val="006948CA"/>
    <w:rsid w:val="006B55B9"/>
    <w:rsid w:val="00723DD5"/>
    <w:rsid w:val="00735A87"/>
    <w:rsid w:val="00745599"/>
    <w:rsid w:val="00750D4B"/>
    <w:rsid w:val="00753E6A"/>
    <w:rsid w:val="00780669"/>
    <w:rsid w:val="007944ED"/>
    <w:rsid w:val="007A3015"/>
    <w:rsid w:val="007B07C3"/>
    <w:rsid w:val="007B490E"/>
    <w:rsid w:val="007F20D3"/>
    <w:rsid w:val="00862605"/>
    <w:rsid w:val="008828DB"/>
    <w:rsid w:val="008E2543"/>
    <w:rsid w:val="00906469"/>
    <w:rsid w:val="009204C2"/>
    <w:rsid w:val="00943AA9"/>
    <w:rsid w:val="00991F5C"/>
    <w:rsid w:val="009E06CB"/>
    <w:rsid w:val="009F07AB"/>
    <w:rsid w:val="009F14EA"/>
    <w:rsid w:val="009F4947"/>
    <w:rsid w:val="00A16058"/>
    <w:rsid w:val="00A4282F"/>
    <w:rsid w:val="00A42BA5"/>
    <w:rsid w:val="00A51067"/>
    <w:rsid w:val="00A65A03"/>
    <w:rsid w:val="00A7504E"/>
    <w:rsid w:val="00B031B6"/>
    <w:rsid w:val="00B203C0"/>
    <w:rsid w:val="00B267F5"/>
    <w:rsid w:val="00B31022"/>
    <w:rsid w:val="00B41EEA"/>
    <w:rsid w:val="00B548F6"/>
    <w:rsid w:val="00BB0C6A"/>
    <w:rsid w:val="00BE2E9A"/>
    <w:rsid w:val="00C25186"/>
    <w:rsid w:val="00C643B1"/>
    <w:rsid w:val="00C7048E"/>
    <w:rsid w:val="00C73EE5"/>
    <w:rsid w:val="00C9085D"/>
    <w:rsid w:val="00C90D5D"/>
    <w:rsid w:val="00D00C0A"/>
    <w:rsid w:val="00D16E46"/>
    <w:rsid w:val="00D21A6A"/>
    <w:rsid w:val="00D2793B"/>
    <w:rsid w:val="00D41455"/>
    <w:rsid w:val="00D73A2E"/>
    <w:rsid w:val="00DA3A4A"/>
    <w:rsid w:val="00DB4774"/>
    <w:rsid w:val="00DD0A2E"/>
    <w:rsid w:val="00DD5841"/>
    <w:rsid w:val="00DE2BBD"/>
    <w:rsid w:val="00DE5ED2"/>
    <w:rsid w:val="00E154A7"/>
    <w:rsid w:val="00EB23CE"/>
    <w:rsid w:val="00EC7DF6"/>
    <w:rsid w:val="00EE2DDB"/>
    <w:rsid w:val="00F850D1"/>
    <w:rsid w:val="00FC0514"/>
    <w:rsid w:val="00FF14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F1F57-5B98-4987-A097-97287D68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unhideWhenUsed/>
    <w:rsid w:val="00507A0B"/>
    <w:pPr>
      <w:tabs>
        <w:tab w:val="center" w:pos="4252"/>
        <w:tab w:val="right" w:pos="8504"/>
      </w:tabs>
    </w:pPr>
  </w:style>
  <w:style w:type="character" w:customStyle="1" w:styleId="RodapChar">
    <w:name w:val="Rodapé Char"/>
    <w:basedOn w:val="Fontepargpadro"/>
    <w:link w:val="Rodap"/>
    <w:uiPriority w:val="99"/>
    <w:rsid w:val="00507A0B"/>
  </w:style>
  <w:style w:type="paragraph" w:styleId="Cabealho">
    <w:name w:val="header"/>
    <w:basedOn w:val="Normal"/>
    <w:link w:val="CabealhoChar"/>
    <w:uiPriority w:val="99"/>
    <w:unhideWhenUsed/>
    <w:rsid w:val="00507A0B"/>
    <w:pPr>
      <w:tabs>
        <w:tab w:val="center" w:pos="4252"/>
        <w:tab w:val="right" w:pos="8504"/>
      </w:tabs>
    </w:pPr>
  </w:style>
  <w:style w:type="character" w:customStyle="1" w:styleId="CabealhoChar">
    <w:name w:val="Cabeçalho Char"/>
    <w:basedOn w:val="Fontepargpadro"/>
    <w:link w:val="Cabealho"/>
    <w:uiPriority w:val="99"/>
    <w:rsid w:val="0050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946</Words>
  <Characters>5114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dc:creator>
  <cp:lastModifiedBy>Conta da Microsoft</cp:lastModifiedBy>
  <cp:revision>3</cp:revision>
  <cp:lastPrinted>2021-10-26T19:25:00Z</cp:lastPrinted>
  <dcterms:created xsi:type="dcterms:W3CDTF">2021-10-26T19:17:00Z</dcterms:created>
  <dcterms:modified xsi:type="dcterms:W3CDTF">2021-10-26T21:00:00Z</dcterms:modified>
</cp:coreProperties>
</file>