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0C50B6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0E1724">
        <w:rPr>
          <w:rFonts w:ascii="Arial" w:eastAsia="Arial" w:hAnsi="Arial" w:cs="Arial"/>
          <w:b/>
          <w:sz w:val="24"/>
          <w:szCs w:val="24"/>
        </w:rPr>
        <w:t>145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apresentado pel</w:t>
      </w:r>
      <w:r w:rsidR="003B0E61">
        <w:rPr>
          <w:rFonts w:ascii="Arial" w:eastAsia="Calibri" w:hAnsi="Arial" w:cs="Arial"/>
          <w:sz w:val="24"/>
          <w:szCs w:val="24"/>
        </w:rPr>
        <w:t xml:space="preserve">o Exmo. Sr. Vereador </w:t>
      </w:r>
      <w:r w:rsidR="006160AA">
        <w:rPr>
          <w:rFonts w:ascii="Arial" w:eastAsia="Calibri" w:hAnsi="Arial" w:cs="Arial"/>
          <w:sz w:val="24"/>
          <w:szCs w:val="24"/>
        </w:rPr>
        <w:t>Marcos Paulo Cegatti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INSTITUI </w:t>
      </w:r>
      <w:r w:rsidR="000E1724">
        <w:rPr>
          <w:rFonts w:ascii="Arial" w:eastAsia="Calibri" w:hAnsi="Arial" w:cs="Arial"/>
          <w:b/>
          <w:sz w:val="24"/>
          <w:szCs w:val="24"/>
        </w:rPr>
        <w:t>A SEMANA DE CONSCIENTIZAÇÃO E COMBATE AOS CRIMES COMETIDOS POR MEIO DA INTERNTE, CONECTADOS OU NÃO À REDE DE COMPUTADORES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3C4EC7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902D5">
        <w:rPr>
          <w:rFonts w:ascii="Arial" w:eastAsia="Calibri" w:hAnsi="Arial" w:cs="Arial"/>
          <w:sz w:val="24"/>
          <w:szCs w:val="24"/>
        </w:rPr>
        <w:t>institui</w:t>
      </w:r>
      <w:r w:rsidR="00AD7587">
        <w:rPr>
          <w:rFonts w:ascii="Arial" w:eastAsia="Calibri" w:hAnsi="Arial" w:cs="Arial"/>
          <w:sz w:val="24"/>
          <w:szCs w:val="24"/>
        </w:rPr>
        <w:t>r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AD7587">
        <w:rPr>
          <w:rFonts w:ascii="Arial" w:eastAsia="Calibri" w:hAnsi="Arial" w:cs="Arial"/>
          <w:sz w:val="24"/>
          <w:szCs w:val="24"/>
        </w:rPr>
        <w:t>n</w:t>
      </w:r>
      <w:r w:rsidR="00043FF1" w:rsidRPr="00A902D5">
        <w:rPr>
          <w:rFonts w:ascii="Arial" w:eastAsia="Calibri" w:hAnsi="Arial" w:cs="Arial"/>
          <w:sz w:val="24"/>
          <w:szCs w:val="24"/>
        </w:rPr>
        <w:t>o</w:t>
      </w:r>
      <w:r w:rsidR="00AD7587">
        <w:rPr>
          <w:rFonts w:ascii="Arial" w:eastAsia="Calibri" w:hAnsi="Arial" w:cs="Arial"/>
          <w:sz w:val="24"/>
          <w:szCs w:val="24"/>
        </w:rPr>
        <w:t xml:space="preserve"> Calendário Oficial de Eventos do Município </w:t>
      </w:r>
      <w:r w:rsidR="00946AF7">
        <w:rPr>
          <w:rFonts w:ascii="Arial" w:eastAsia="Calibri" w:hAnsi="Arial" w:cs="Arial"/>
          <w:sz w:val="24"/>
          <w:szCs w:val="24"/>
        </w:rPr>
        <w:t>uma campanha de conscientização</w:t>
      </w:r>
      <w:r w:rsidR="00CF29C2">
        <w:rPr>
          <w:rFonts w:ascii="Arial" w:eastAsia="Calibri" w:hAnsi="Arial" w:cs="Arial"/>
          <w:sz w:val="24"/>
          <w:szCs w:val="24"/>
        </w:rPr>
        <w:t xml:space="preserve"> da sociedade sobre os direito e deveres dos usuários da internet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160AA" w:rsidRDefault="006160AA" w:rsidP="006160AA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>pela constitucionalidade da matéria</w:t>
      </w:r>
      <w:r w:rsidRPr="006171BF">
        <w:rPr>
          <w:rFonts w:ascii="Arial" w:eastAsia="Calibri" w:hAnsi="Arial" w:cs="Arial"/>
          <w:sz w:val="24"/>
          <w:szCs w:val="24"/>
        </w:rPr>
        <w:t>.</w:t>
      </w:r>
    </w:p>
    <w:p w:rsidR="006160AA" w:rsidRDefault="006160AA" w:rsidP="00A902D5">
      <w:pPr>
        <w:suppressAutoHyphens/>
        <w:spacing w:line="38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</w:t>
      </w:r>
      <w:r w:rsidR="00CF29C2">
        <w:rPr>
          <w:rFonts w:ascii="Arial" w:hAnsi="Arial" w:cs="Arial"/>
          <w:bCs/>
          <w:sz w:val="24"/>
          <w:szCs w:val="24"/>
          <w:lang w:eastAsia="ar-SA"/>
        </w:rPr>
        <w:t>propositura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>, denota-se que</w:t>
      </w:r>
      <w:r w:rsidR="006160AA">
        <w:rPr>
          <w:rFonts w:ascii="Arial" w:hAnsi="Arial" w:cs="Arial"/>
          <w:bCs/>
          <w:sz w:val="24"/>
          <w:szCs w:val="24"/>
          <w:lang w:eastAsia="ar-SA"/>
        </w:rPr>
        <w:t xml:space="preserve"> realmente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existem óbi</w:t>
      </w:r>
      <w:r w:rsidR="00CF29C2">
        <w:rPr>
          <w:rFonts w:ascii="Arial" w:hAnsi="Arial" w:cs="Arial"/>
          <w:bCs/>
          <w:sz w:val="24"/>
          <w:szCs w:val="24"/>
          <w:lang w:eastAsia="ar-SA"/>
        </w:rPr>
        <w:t>ces jurídicos para tramitação do Projeto, posto que o mesmo</w:t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 xml:space="preserve">mácula </w:t>
      </w:r>
      <w:r w:rsidR="006160AA">
        <w:rPr>
          <w:rFonts w:ascii="Arial" w:eastAsia="Calibri" w:hAnsi="Arial" w:cs="Arial"/>
          <w:sz w:val="24"/>
          <w:szCs w:val="24"/>
        </w:rPr>
        <w:t>em seu bojo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CE43A9" w:rsidRDefault="00CE43A9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</w:r>
      <w:r w:rsidR="006160AA">
        <w:rPr>
          <w:rFonts w:ascii="Arial" w:eastAsia="Calibri" w:hAnsi="Arial" w:cs="Arial"/>
        </w:rPr>
        <w:t>Trata-se</w:t>
      </w:r>
      <w:r w:rsidR="00AD7587" w:rsidRPr="00AD7587">
        <w:rPr>
          <w:rFonts w:ascii="Arial" w:eastAsia="Calibri" w:hAnsi="Arial" w:cs="Arial"/>
        </w:rPr>
        <w:t xml:space="preserve">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0B438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B4385" w:rsidRPr="00A902D5" w:rsidRDefault="000B4385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Quanto ao aspecto constitucional, legal e regimental, </w:t>
      </w:r>
      <w:r w:rsidRPr="00A902D5">
        <w:rPr>
          <w:rFonts w:ascii="Arial" w:eastAsia="Calibri" w:hAnsi="Arial" w:cs="Arial"/>
          <w:sz w:val="24"/>
          <w:szCs w:val="24"/>
        </w:rPr>
        <w:t xml:space="preserve">denota-se que </w:t>
      </w:r>
      <w:r>
        <w:rPr>
          <w:rFonts w:ascii="Arial" w:eastAsia="Calibri" w:hAnsi="Arial" w:cs="Arial"/>
          <w:sz w:val="24"/>
          <w:szCs w:val="24"/>
        </w:rPr>
        <w:t>o presente projeto não apresenta conflitos junto ao ordenamento jurídico vigente, não havendo vícios de constitucionalidade.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fim e no tocante ao aspecto gramatical e lógico, verifica-se que houve respeito às regras ortográficas </w:t>
      </w:r>
      <w:r w:rsidR="00C862C4">
        <w:rPr>
          <w:rFonts w:ascii="Arial" w:eastAsia="Calibri" w:hAnsi="Arial" w:cs="Arial"/>
          <w:sz w:val="24"/>
          <w:szCs w:val="24"/>
        </w:rPr>
        <w:t>e técnica legislativa, não havendo apontamentos neste sentido.</w:t>
      </w:r>
    </w:p>
    <w:p w:rsidR="000B438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0B4385" w:rsidP="000B438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Desta forma, seja no âmbito jurídico ou gramatical, não</w:t>
      </w:r>
      <w:r w:rsidR="006160AA">
        <w:rPr>
          <w:rFonts w:ascii="Arial" w:eastAsia="Calibri" w:hAnsi="Arial" w:cs="Arial"/>
          <w:sz w:val="24"/>
          <w:szCs w:val="24"/>
        </w:rPr>
        <w:t xml:space="preserve"> se vislumbra</w:t>
      </w:r>
      <w:r>
        <w:rPr>
          <w:rFonts w:ascii="Arial" w:eastAsia="Calibri" w:hAnsi="Arial" w:cs="Arial"/>
          <w:sz w:val="24"/>
          <w:szCs w:val="24"/>
        </w:rPr>
        <w:t xml:space="preserve"> irregularidades na propositura ora analisada, motivo pelo qual 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>
        <w:rPr>
          <w:rFonts w:ascii="Arial" w:eastAsia="Calibri" w:hAnsi="Arial" w:cs="Arial"/>
          <w:sz w:val="24"/>
          <w:szCs w:val="24"/>
        </w:rPr>
        <w:t>pelos Srs. Vereadores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D2793B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160AA" w:rsidRDefault="006160AA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0C50B6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PARECER</w:t>
      </w:r>
      <w:r w:rsidR="006160AA">
        <w:rPr>
          <w:rFonts w:ascii="Arial" w:eastAsia="Calibri" w:hAnsi="Arial" w:cs="Arial"/>
          <w:b/>
          <w:sz w:val="24"/>
          <w:szCs w:val="24"/>
        </w:rPr>
        <w:t xml:space="preserve"> N.º 079/2021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FAVORÁVEL</w:t>
      </w:r>
      <w:r>
        <w:rPr>
          <w:rFonts w:ascii="Arial" w:eastAsia="Calibri" w:hAnsi="Arial" w:cs="Arial"/>
          <w:sz w:val="24"/>
          <w:szCs w:val="24"/>
        </w:rPr>
        <w:t>.</w:t>
      </w: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03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0C50B6" w:rsidRDefault="000C50B6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TIAGO CESAR COSTA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VICE - PRESIDENTE</w:t>
      </w: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 / RELATOR</w:t>
      </w:r>
    </w:p>
    <w:sectPr w:rsidR="00560F14" w:rsidRPr="00C862C4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777" w:rsidRDefault="00D60777" w:rsidP="00560F14">
      <w:r>
        <w:separator/>
      </w:r>
    </w:p>
  </w:endnote>
  <w:endnote w:type="continuationSeparator" w:id="1">
    <w:p w:rsidR="00D60777" w:rsidRDefault="00D60777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777" w:rsidRDefault="00D60777" w:rsidP="00560F14">
      <w:r>
        <w:separator/>
      </w:r>
    </w:p>
  </w:footnote>
  <w:footnote w:type="continuationSeparator" w:id="1">
    <w:p w:rsidR="00D60777" w:rsidRDefault="00D60777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1354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3A82"/>
    <w:rsid w:val="000A5D25"/>
    <w:rsid w:val="000B4385"/>
    <w:rsid w:val="000C50B6"/>
    <w:rsid w:val="000E015F"/>
    <w:rsid w:val="000E1724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550EF"/>
    <w:rsid w:val="004764D3"/>
    <w:rsid w:val="00481F09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160AA"/>
    <w:rsid w:val="00672EB6"/>
    <w:rsid w:val="00676042"/>
    <w:rsid w:val="006B55B9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7DFE"/>
    <w:rsid w:val="00862605"/>
    <w:rsid w:val="008828DB"/>
    <w:rsid w:val="008E2543"/>
    <w:rsid w:val="009204C2"/>
    <w:rsid w:val="00943AA9"/>
    <w:rsid w:val="00946AF7"/>
    <w:rsid w:val="00991F5C"/>
    <w:rsid w:val="00992097"/>
    <w:rsid w:val="009E06CB"/>
    <w:rsid w:val="009F4947"/>
    <w:rsid w:val="00A31E50"/>
    <w:rsid w:val="00A42BA5"/>
    <w:rsid w:val="00A51067"/>
    <w:rsid w:val="00A65A03"/>
    <w:rsid w:val="00A7504E"/>
    <w:rsid w:val="00A902D5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B1477"/>
    <w:rsid w:val="00BE2E9A"/>
    <w:rsid w:val="00C31AA4"/>
    <w:rsid w:val="00C7048E"/>
    <w:rsid w:val="00C73EE5"/>
    <w:rsid w:val="00C862C4"/>
    <w:rsid w:val="00C9085D"/>
    <w:rsid w:val="00C90D5D"/>
    <w:rsid w:val="00C97720"/>
    <w:rsid w:val="00CA7CBB"/>
    <w:rsid w:val="00CC76A0"/>
    <w:rsid w:val="00CE43A9"/>
    <w:rsid w:val="00CF29C2"/>
    <w:rsid w:val="00D00C0A"/>
    <w:rsid w:val="00D1354F"/>
    <w:rsid w:val="00D21A6A"/>
    <w:rsid w:val="00D2793B"/>
    <w:rsid w:val="00D35616"/>
    <w:rsid w:val="00D60777"/>
    <w:rsid w:val="00D85168"/>
    <w:rsid w:val="00DB4774"/>
    <w:rsid w:val="00DD5841"/>
    <w:rsid w:val="00DE2BBD"/>
    <w:rsid w:val="00DE5ED2"/>
    <w:rsid w:val="00E154A7"/>
    <w:rsid w:val="00EB23CE"/>
    <w:rsid w:val="00EC7DF6"/>
    <w:rsid w:val="00EE2DDB"/>
    <w:rsid w:val="00F76285"/>
    <w:rsid w:val="00FD06A9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">
    <w:name w:val="Normal1"/>
    <w:rsid w:val="006160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3</cp:revision>
  <cp:lastPrinted>2021-11-03T19:23:00Z</cp:lastPrinted>
  <dcterms:created xsi:type="dcterms:W3CDTF">2021-10-28T17:21:00Z</dcterms:created>
  <dcterms:modified xsi:type="dcterms:W3CDTF">2021-11-03T19:25:00Z</dcterms:modified>
</cp:coreProperties>
</file>