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rPr>
          <w:b/>
          <w:bCs/>
        </w:rPr>
        <w:t>MENSAGEM Nº 060/21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t>[Cartão de Protocolo nº 2541/21 - SAAE]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right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right"/>
      </w:pPr>
      <w:r w:rsidRPr="00C4633C">
        <w:t>Mogi Mirim, 5 de novembro de 2 021.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right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t>A Excelentíssima Senhora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rPr>
          <w:b/>
          <w:bCs/>
        </w:rPr>
        <w:t>Vereadora SONIA REGINA RODRIGUES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t>Presidente da Câmara Municipal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  <w:r w:rsidRPr="00C4633C">
        <w:t>Senhora Presidente;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jc w:val="both"/>
      </w:pPr>
    </w:p>
    <w:p w:rsidR="00C4633C" w:rsidRPr="00C4633C" w:rsidRDefault="00C4633C" w:rsidP="00C46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  <w:rPr>
          <w:b/>
          <w:bCs/>
        </w:rPr>
      </w:pPr>
      <w:r w:rsidRPr="00C4633C">
        <w:t xml:space="preserve">Saúdo cordialmente Vossa Excelência e demais Vereadores nesta oportunidade em que submeto a elevada apreciação desta Câmara Municipal o incluso Projeto de Lei que tem por objetivo </w:t>
      </w:r>
      <w:r w:rsidRPr="00C4633C">
        <w:rPr>
          <w:b/>
          <w:bCs/>
        </w:rPr>
        <w:t>AUTORIZAR O SERVIÇO AUTONOMO DE ÁGUA E ESGOTO DE MOGI MIRIM A REALIZAR ACORDO TÉCNICO COM A OPMMR 04 EMPREENDIMENTOS IMOBILIÁRIOS SPE LTDA.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A</w:t>
      </w:r>
      <w:r w:rsidRPr="00C4633C">
        <w:rPr>
          <w:b/>
          <w:bCs/>
        </w:rPr>
        <w:t xml:space="preserve"> OPMMR 04 EMPREENDIMENTOS IMOBILIÁRIOS SPE LTDA.</w:t>
      </w:r>
      <w:r w:rsidRPr="00C4633C">
        <w:t xml:space="preserve"> é responsável pela implantação do empreendimento imobiliário “</w:t>
      </w:r>
      <w:proofErr w:type="spellStart"/>
      <w:r w:rsidRPr="00C4633C">
        <w:t>Élzio</w:t>
      </w:r>
      <w:proofErr w:type="spellEnd"/>
      <w:r w:rsidRPr="00C4633C">
        <w:t xml:space="preserve"> </w:t>
      </w:r>
      <w:proofErr w:type="spellStart"/>
      <w:r w:rsidRPr="00C4633C">
        <w:t>Mariotoni</w:t>
      </w:r>
      <w:proofErr w:type="spellEnd"/>
      <w:r w:rsidRPr="00C4633C">
        <w:t xml:space="preserve">”, localizado na Rodovia </w:t>
      </w:r>
      <w:proofErr w:type="spellStart"/>
      <w:r w:rsidRPr="00C4633C">
        <w:t>Élzio</w:t>
      </w:r>
      <w:proofErr w:type="spellEnd"/>
      <w:r w:rsidRPr="00C4633C">
        <w:t xml:space="preserve"> </w:t>
      </w:r>
      <w:proofErr w:type="spellStart"/>
      <w:r w:rsidRPr="00C4633C">
        <w:t>Mariotoni</w:t>
      </w:r>
      <w:proofErr w:type="spellEnd"/>
      <w:r w:rsidRPr="00C4633C">
        <w:t xml:space="preserve"> – Bairrinho, no município de Mogi Mirim-SP. Nas diretrizes fixadas para o empreendimento consta a obrigatoriedade executar o Coletor Tronco Bairrinho, orçado em R$ 1.461.351,22 (um milhão, quatrocentos e sessenta e um mil, trezentos e cinquenta e um reais e vinte e dois centavos), entre outras obrigações.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Entretanto, devido a revisão do Plano Diretor do município indicar um dos vetores de crescimento da área urbana a região do córrego Bairrinho, este coletor tenderá a ficar obsoleto e insuficiente em um prazo curto de tempo, não condizente com o alto valor a ser investido em sua execução.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Todavia, é necessário aguardar a revisão do Plano Diretor, sua discussão e consequente aprovação por esta respeitada Casa de Leis, para que se estude um novo projeto e finalmente o coletor tronco da bacia do Bairrinho seja implantado, atendendo não só o empreendimento “</w:t>
      </w:r>
      <w:proofErr w:type="spellStart"/>
      <w:r w:rsidRPr="00C4633C">
        <w:t>Élzio</w:t>
      </w:r>
      <w:proofErr w:type="spellEnd"/>
      <w:r w:rsidRPr="00C4633C">
        <w:t xml:space="preserve"> </w:t>
      </w:r>
      <w:proofErr w:type="spellStart"/>
      <w:r w:rsidRPr="00C4633C">
        <w:t>Mariotoni</w:t>
      </w:r>
      <w:proofErr w:type="spellEnd"/>
      <w:r w:rsidRPr="00C4633C">
        <w:t>”, como as áreas adjacentes.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Contudo, como o empreendimento “</w:t>
      </w:r>
      <w:proofErr w:type="spellStart"/>
      <w:r w:rsidRPr="00C4633C">
        <w:t>Élzio</w:t>
      </w:r>
      <w:proofErr w:type="spellEnd"/>
      <w:r w:rsidRPr="00C4633C">
        <w:t xml:space="preserve"> </w:t>
      </w:r>
      <w:proofErr w:type="spellStart"/>
      <w:r w:rsidRPr="00C4633C">
        <w:t>Mariotoni</w:t>
      </w:r>
      <w:proofErr w:type="spellEnd"/>
      <w:r w:rsidRPr="00C4633C">
        <w:t>” está em fase final de implantação, houve a necessidade de se estudar uma outra forma de esgotamento sanitário, até que seja implantado o coletor tronco Bairrinho.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Assim, como restou inadequada a implantação do referido coletor, nos moldes previstos nas diretrizes do SAAE, o empreendedor se obriga a substituir a obrigação originária por outra de manifesto interesse público e social.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No presente caso, verificado o interesse público pela realização de um acordo, foi instaurado Procedimento Administrativo junto ao SAAE para apurar e quantificar o valor da obrigação da empresa OPMMR 04 Empreendimentos Imobiliários SPE Ltda., responsável pela implantação do empreendimento imobiliário “</w:t>
      </w:r>
      <w:proofErr w:type="spellStart"/>
      <w:r w:rsidRPr="00C4633C">
        <w:t>Élzio</w:t>
      </w:r>
      <w:proofErr w:type="spellEnd"/>
      <w:r w:rsidRPr="00C4633C">
        <w:t xml:space="preserve"> </w:t>
      </w:r>
      <w:proofErr w:type="spellStart"/>
      <w:r w:rsidRPr="00C4633C">
        <w:t>Mariotoni</w:t>
      </w:r>
      <w:proofErr w:type="spellEnd"/>
      <w:r w:rsidRPr="00C4633C">
        <w:t>”, e, após verificação dos valores necessários para implantar a solução alternativa de esgotamento, chegou-se à conclusão que o valor da obrigação dos empreendedores é de R$ 67.257,08 (sessenta e sete mil, duzentos e cinquenta e sete reais e oito centavos).</w:t>
      </w: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</w:p>
    <w:p w:rsidR="00C4633C" w:rsidRPr="00C4633C" w:rsidRDefault="00C4633C" w:rsidP="00C4633C">
      <w:pPr>
        <w:pStyle w:val="NormalWeb"/>
        <w:spacing w:before="0" w:beforeAutospacing="0" w:after="0" w:line="240" w:lineRule="auto"/>
        <w:ind w:firstLine="3828"/>
        <w:jc w:val="both"/>
      </w:pPr>
      <w:r w:rsidRPr="00C4633C">
        <w:t>Definido que não é de interesse do Poder Público o recebimento da obra do coletor tronco Bairrinho conforme originalmente projetado, de comum acordo com os empreendedores substitui-se a obrigação inicial, pela obrigação de doar o valor da diferença dos orçamentos das obras, ou seja, R$ 1.394.094,14 (um milhão, trezentos e noventa e quatro mil, noventa e quatro reais e quatorze centavo), sendo metade deste valor doado ao FCE – Fundo de Concessão de Esgotos do Serviço Autônomo de Água e Esgotos de Mogi Mirim, que receberá R$ 697.047,07 (seiscentos e noventa e sete mil e quarenta e sete reais e sete centavos) e a outra metade ao FMH – Fundo Municipal de Habitação de Mogi Mirim, que receberá R$ 697.047,07 (seiscentos e noventa e sete mil e quarenta e sete reais e sete centavos).</w:t>
      </w:r>
    </w:p>
    <w:p w:rsidR="00C4633C" w:rsidRPr="00C4633C" w:rsidRDefault="00C4633C" w:rsidP="00C4633C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633C" w:rsidRPr="00C4633C" w:rsidRDefault="00C4633C" w:rsidP="00C4633C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33C">
        <w:rPr>
          <w:rFonts w:ascii="Times New Roman" w:hAnsi="Times New Roman" w:cs="Times New Roman"/>
          <w:bCs/>
          <w:sz w:val="24"/>
          <w:szCs w:val="24"/>
        </w:rPr>
        <w:t>São estas, Senhores Vereadores, as justificativas, as considerações e os aspectos mais relevantes dos quais se desprendem os significados desta Mensagem, ora submetida à deliberação desta Egrégia Câmara, que julgo necessário apresentar para apreciação e aprovação do presente Projeto de Lei na forma regimental de praxe.</w:t>
      </w:r>
    </w:p>
    <w:p w:rsidR="00C4633C" w:rsidRDefault="00C4633C" w:rsidP="00C4633C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C4633C" w:rsidRDefault="00C4633C" w:rsidP="00C4633C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633C" w:rsidRPr="00C4633C" w:rsidRDefault="00C4633C" w:rsidP="00C46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33C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C4633C" w:rsidRPr="00C4633C" w:rsidRDefault="00C4633C" w:rsidP="00C463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tabs>
          <w:tab w:val="left" w:pos="3686"/>
        </w:tabs>
        <w:ind w:left="3686"/>
        <w:rPr>
          <w:rFonts w:ascii="Times New Roman" w:hAnsi="Times New Roman" w:cs="Times New Roman"/>
          <w:b/>
          <w:sz w:val="24"/>
          <w:szCs w:val="24"/>
        </w:rPr>
      </w:pPr>
      <w:r w:rsidRPr="00C4633C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C4633C" w:rsidRPr="00C4633C" w:rsidRDefault="00C4633C" w:rsidP="00C4633C">
      <w:pPr>
        <w:tabs>
          <w:tab w:val="left" w:pos="3686"/>
        </w:tabs>
        <w:ind w:left="3686"/>
        <w:rPr>
          <w:rFonts w:ascii="Times New Roman" w:hAnsi="Times New Roman" w:cs="Times New Roman"/>
          <w:sz w:val="24"/>
          <w:szCs w:val="24"/>
        </w:rPr>
      </w:pPr>
      <w:r w:rsidRPr="00C4633C">
        <w:rPr>
          <w:rFonts w:ascii="Times New Roman" w:hAnsi="Times New Roman" w:cs="Times New Roman"/>
          <w:bCs/>
          <w:sz w:val="24"/>
          <w:szCs w:val="24"/>
        </w:rPr>
        <w:t xml:space="preserve">                 Prefeito Municipal</w:t>
      </w:r>
    </w:p>
    <w:p w:rsidR="00C4633C" w:rsidRPr="00C4633C" w:rsidRDefault="00C4633C" w:rsidP="00C4633C">
      <w:pPr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rPr>
          <w:rFonts w:ascii="Times New Roman" w:hAnsi="Times New Roman" w:cs="Times New Roman"/>
          <w:sz w:val="24"/>
          <w:szCs w:val="24"/>
        </w:rPr>
      </w:pPr>
    </w:p>
    <w:p w:rsidR="00C4633C" w:rsidRPr="00C4633C" w:rsidRDefault="00C4633C" w:rsidP="00C4633C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633C" w:rsidRPr="00C4633C" w:rsidRDefault="00C4633C" w:rsidP="00C4633C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83" w:rsidRPr="00C4633C" w:rsidRDefault="002C0D83" w:rsidP="00C4633C">
      <w:pPr>
        <w:pStyle w:val="TextosemFormatao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F2549" w:rsidRPr="00C4633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C4633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05D2"/>
    <w:rsid w:val="00A466F3"/>
    <w:rsid w:val="00A906D8"/>
    <w:rsid w:val="00AB5A74"/>
    <w:rsid w:val="00BF2549"/>
    <w:rsid w:val="00C463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112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4633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2021-11-08T14:46:00Z</dcterms:modified>
</cp:coreProperties>
</file>