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bookmarkEnd w:id="0"/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26306E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COMISSÃO</w:t>
      </w:r>
      <w:r w:rsidR="00937E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PERMANENTE DE</w:t>
      </w:r>
      <w:r w:rsidR="00E62A1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EDUCAÇÃO,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A635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AO PROJETO DE LEI Nº </w:t>
      </w:r>
      <w:r w:rsidR="006A37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137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BD63F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6A37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ADEMIR FLORETTI JUNIOR </w:t>
      </w:r>
      <w:proofErr w:type="gramStart"/>
      <w:r w:rsidR="006A37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E  VEREADORA</w:t>
      </w:r>
      <w:proofErr w:type="gramEnd"/>
      <w:r w:rsidR="006A37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LÚCIA FERREIRA TENÓRIO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A63579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Nº </w:t>
      </w:r>
      <w:r w:rsidR="006A37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171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90070D" w:rsidRDefault="008E6FED" w:rsidP="0090070D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 Projeto de Lei n°</w:t>
      </w:r>
      <w:r w:rsidR="009564F9">
        <w:rPr>
          <w:rFonts w:ascii="Calibri" w:eastAsia="Calibri" w:hAnsi="Calibri" w:cs="Calibri"/>
          <w:sz w:val="26"/>
          <w:szCs w:val="26"/>
        </w:rPr>
        <w:t>137</w:t>
      </w:r>
      <w:r w:rsidR="0090070D">
        <w:rPr>
          <w:rFonts w:ascii="Calibri" w:eastAsia="Calibri" w:hAnsi="Calibri" w:cs="Calibri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2021</w:t>
      </w:r>
      <w:r w:rsidR="0090070D">
        <w:rPr>
          <w:rFonts w:ascii="Calibri" w:eastAsia="Calibri" w:hAnsi="Calibri" w:cs="Calibri"/>
          <w:sz w:val="26"/>
          <w:szCs w:val="26"/>
        </w:rPr>
        <w:t xml:space="preserve"> encaminhado para análise desta Casa é de autoria do </w:t>
      </w:r>
      <w:r w:rsidR="002057AD">
        <w:rPr>
          <w:rFonts w:ascii="Calibri" w:eastAsia="Calibri" w:hAnsi="Calibri" w:cs="Calibri"/>
          <w:sz w:val="26"/>
          <w:szCs w:val="26"/>
        </w:rPr>
        <w:t xml:space="preserve">Vereador </w:t>
      </w:r>
      <w:r w:rsidR="006A37DE">
        <w:rPr>
          <w:rFonts w:ascii="Calibri" w:eastAsia="Calibri" w:hAnsi="Calibri" w:cs="Calibri"/>
          <w:sz w:val="26"/>
          <w:szCs w:val="26"/>
        </w:rPr>
        <w:t xml:space="preserve">Ademir </w:t>
      </w:r>
      <w:proofErr w:type="spellStart"/>
      <w:r w:rsidR="006A37DE">
        <w:rPr>
          <w:rFonts w:ascii="Calibri" w:eastAsia="Calibri" w:hAnsi="Calibri" w:cs="Calibri"/>
          <w:sz w:val="26"/>
          <w:szCs w:val="26"/>
        </w:rPr>
        <w:t>Floretti</w:t>
      </w:r>
      <w:proofErr w:type="spellEnd"/>
      <w:r w:rsidR="006A37DE">
        <w:rPr>
          <w:rFonts w:ascii="Calibri" w:eastAsia="Calibri" w:hAnsi="Calibri" w:cs="Calibri"/>
          <w:sz w:val="26"/>
          <w:szCs w:val="26"/>
        </w:rPr>
        <w:t xml:space="preserve"> Junior e da vereadora Lúcia Ferreira Tenório</w:t>
      </w:r>
      <w:r w:rsidR="0090070D">
        <w:rPr>
          <w:rFonts w:ascii="Calibri" w:eastAsia="Calibri" w:hAnsi="Calibri" w:cs="Calibri"/>
          <w:sz w:val="26"/>
          <w:szCs w:val="26"/>
        </w:rPr>
        <w:t xml:space="preserve"> e versa sobre</w:t>
      </w:r>
      <w:r w:rsidR="009564F9">
        <w:rPr>
          <w:rFonts w:ascii="Calibri" w:eastAsia="Calibri" w:hAnsi="Calibri" w:cs="Calibri"/>
          <w:sz w:val="26"/>
          <w:szCs w:val="26"/>
        </w:rPr>
        <w:t xml:space="preserve"> a criação</w:t>
      </w:r>
      <w:r w:rsidR="0090070D">
        <w:rPr>
          <w:rFonts w:ascii="Calibri" w:eastAsia="Calibri" w:hAnsi="Calibri" w:cs="Calibri"/>
          <w:sz w:val="26"/>
          <w:szCs w:val="26"/>
        </w:rPr>
        <w:t xml:space="preserve"> </w:t>
      </w:r>
      <w:r w:rsidR="009564F9">
        <w:rPr>
          <w:rFonts w:ascii="Calibri" w:eastAsia="Calibri" w:hAnsi="Calibri" w:cs="Calibri"/>
          <w:sz w:val="26"/>
          <w:szCs w:val="26"/>
        </w:rPr>
        <w:t>d</w:t>
      </w:r>
      <w:r w:rsidR="006A37DE">
        <w:rPr>
          <w:rFonts w:ascii="Calibri" w:eastAsia="Calibri" w:hAnsi="Calibri" w:cs="Calibri"/>
          <w:sz w:val="26"/>
          <w:szCs w:val="26"/>
        </w:rPr>
        <w:t>o Posto de coleta de Leite Humano e Semana de Conscientização para doação de Leite Humano</w:t>
      </w:r>
      <w:r w:rsidR="00606B4F">
        <w:rPr>
          <w:rFonts w:ascii="Calibri" w:eastAsia="Calibri" w:hAnsi="Calibri" w:cs="Calibri"/>
          <w:sz w:val="26"/>
          <w:szCs w:val="26"/>
        </w:rPr>
        <w:t>.</w:t>
      </w:r>
    </w:p>
    <w:p w:rsidR="00E04F65" w:rsidRPr="00BD63F3" w:rsidRDefault="0090070D" w:rsidP="0090070D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4B12DF" w:rsidRPr="009A656D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9A656D">
        <w:rPr>
          <w:sz w:val="26"/>
          <w:szCs w:val="26"/>
        </w:rPr>
        <w:t>Em conformidade com o que prevê o artigo 39 do vigente regimento interno da Câmara Municipal de Mogi Mirim, o projeto tem a apreciação desta comissão.</w:t>
      </w:r>
    </w:p>
    <w:p w:rsidR="00FF256D" w:rsidRDefault="00FF256D" w:rsidP="00657C32">
      <w:pPr>
        <w:spacing w:line="276" w:lineRule="auto"/>
        <w:jc w:val="both"/>
        <w:rPr>
          <w:sz w:val="26"/>
          <w:szCs w:val="26"/>
        </w:rPr>
      </w:pPr>
    </w:p>
    <w:p w:rsidR="009564F9" w:rsidRDefault="004B12DF" w:rsidP="006A37DE">
      <w:pPr>
        <w:spacing w:line="276" w:lineRule="auto"/>
        <w:ind w:firstLine="709"/>
        <w:jc w:val="both"/>
        <w:rPr>
          <w:sz w:val="26"/>
          <w:szCs w:val="26"/>
        </w:rPr>
      </w:pPr>
      <w:r w:rsidRPr="00C159AA">
        <w:rPr>
          <w:sz w:val="26"/>
          <w:szCs w:val="26"/>
        </w:rPr>
        <w:t>A análise dos membros desta Comissão é qu</w:t>
      </w:r>
      <w:r>
        <w:rPr>
          <w:sz w:val="26"/>
          <w:szCs w:val="26"/>
        </w:rPr>
        <w:t>e a proposta acolhe inter</w:t>
      </w:r>
      <w:r w:rsidR="00BD63F3">
        <w:rPr>
          <w:sz w:val="26"/>
          <w:szCs w:val="26"/>
        </w:rPr>
        <w:t>esses</w:t>
      </w:r>
      <w:r w:rsidR="00CD5F34">
        <w:rPr>
          <w:sz w:val="26"/>
          <w:szCs w:val="26"/>
        </w:rPr>
        <w:t>,</w:t>
      </w:r>
      <w:r w:rsidR="00BD63F3">
        <w:rPr>
          <w:sz w:val="26"/>
          <w:szCs w:val="26"/>
        </w:rPr>
        <w:t xml:space="preserve"> já </w:t>
      </w:r>
      <w:proofErr w:type="gramStart"/>
      <w:r w:rsidR="00BD63F3">
        <w:rPr>
          <w:sz w:val="26"/>
          <w:szCs w:val="26"/>
        </w:rPr>
        <w:t xml:space="preserve">que </w:t>
      </w:r>
      <w:r w:rsidR="009564F9">
        <w:rPr>
          <w:sz w:val="26"/>
          <w:szCs w:val="26"/>
        </w:rPr>
        <w:t xml:space="preserve"> </w:t>
      </w:r>
      <w:r w:rsidR="006A37DE">
        <w:rPr>
          <w:sz w:val="26"/>
          <w:szCs w:val="26"/>
        </w:rPr>
        <w:t>a</w:t>
      </w:r>
      <w:proofErr w:type="gramEnd"/>
      <w:r w:rsidR="006A37DE">
        <w:rPr>
          <w:sz w:val="26"/>
          <w:szCs w:val="26"/>
        </w:rPr>
        <w:t xml:space="preserve"> Amamentação é um modo insubstituível de fornecer o alimento ideal para o crescimento e o desenvolvimento saudável de lactentes. </w:t>
      </w:r>
      <w:r w:rsidR="006A37DE" w:rsidRPr="001C7BB3">
        <w:rPr>
          <w:sz w:val="26"/>
          <w:szCs w:val="26"/>
        </w:rPr>
        <w:t xml:space="preserve">A coleta representa a primeira etapa na manipulação do leite humano ordenhado e é composta por um elenco de atividades que vão desde a massagem e ordenha até a </w:t>
      </w:r>
      <w:proofErr w:type="spellStart"/>
      <w:r w:rsidR="009564F9">
        <w:rPr>
          <w:sz w:val="26"/>
          <w:szCs w:val="26"/>
        </w:rPr>
        <w:t>P</w:t>
      </w:r>
      <w:r w:rsidR="006A37DE" w:rsidRPr="001C7BB3">
        <w:rPr>
          <w:sz w:val="26"/>
          <w:szCs w:val="26"/>
        </w:rPr>
        <w:t>ré</w:t>
      </w:r>
      <w:proofErr w:type="spellEnd"/>
      <w:r w:rsidR="006A37DE" w:rsidRPr="001C7BB3">
        <w:rPr>
          <w:sz w:val="26"/>
          <w:szCs w:val="26"/>
        </w:rPr>
        <w:t xml:space="preserve">-estocagem do produto. </w:t>
      </w:r>
    </w:p>
    <w:p w:rsidR="004B12DF" w:rsidRPr="00660747" w:rsidRDefault="009564F9" w:rsidP="006A37DE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Sabendo que h</w:t>
      </w:r>
      <w:r w:rsidR="006A37DE" w:rsidRPr="001C7BB3">
        <w:rPr>
          <w:sz w:val="26"/>
          <w:szCs w:val="26"/>
        </w:rPr>
        <w:t>á estrutura para a instalação do posto na cidade, dos benefícios que ele trará para a aquisição do leite materno para quem necessita, colaborando com o trabalho que já é feito nos Bancos de Leite Humano, e da necessidade de estimular a conscientização para doação por meio de campanha sobre o aleitamento materno</w:t>
      </w:r>
      <w:r>
        <w:rPr>
          <w:sz w:val="26"/>
          <w:szCs w:val="26"/>
        </w:rPr>
        <w:t xml:space="preserve"> a comissão reforça seu parecer favorável ao projeto.</w:t>
      </w:r>
    </w:p>
    <w:p w:rsidR="006A37DE" w:rsidRDefault="006A37DE" w:rsidP="004B12DF">
      <w:pPr>
        <w:spacing w:line="276" w:lineRule="auto"/>
        <w:ind w:firstLine="709"/>
        <w:jc w:val="both"/>
        <w:rPr>
          <w:sz w:val="26"/>
          <w:szCs w:val="26"/>
        </w:rPr>
      </w:pPr>
    </w:p>
    <w:p w:rsidR="004B12DF" w:rsidRPr="00056EA2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056EA2">
        <w:rPr>
          <w:sz w:val="26"/>
          <w:szCs w:val="26"/>
        </w:rPr>
        <w:t xml:space="preserve">Diante do exposto, esta comissão decide exarar parecer </w:t>
      </w:r>
      <w:r w:rsidR="00657C32">
        <w:rPr>
          <w:sz w:val="26"/>
          <w:szCs w:val="26"/>
        </w:rPr>
        <w:t>favorável</w:t>
      </w:r>
      <w:r w:rsidRPr="00056EA2">
        <w:rPr>
          <w:sz w:val="26"/>
          <w:szCs w:val="26"/>
        </w:rPr>
        <w:t xml:space="preserve"> ao presente projeto de Lei, e encaminha ao Douto Plenário para exame e deliberação.</w:t>
      </w:r>
    </w:p>
    <w:p w:rsidR="00A63579" w:rsidRDefault="00A63579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color w:val="FF0000"/>
          <w:sz w:val="26"/>
          <w:szCs w:val="26"/>
          <w:lang w:eastAsia="ar-SA"/>
        </w:rPr>
      </w:pPr>
    </w:p>
    <w:p w:rsidR="00AA424F" w:rsidRDefault="00AA424F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Sala das Comi</w:t>
      </w:r>
      <w:r w:rsidR="00AF4BED">
        <w:rPr>
          <w:rFonts w:ascii="Calibri" w:hAnsi="Calibri" w:cs="Calibri"/>
          <w:sz w:val="24"/>
          <w:szCs w:val="24"/>
          <w:shd w:val="clear" w:color="auto" w:fill="FFFFFF"/>
        </w:rPr>
        <w:t xml:space="preserve">ssões, em </w:t>
      </w:r>
      <w:r w:rsidR="009564F9">
        <w:rPr>
          <w:rFonts w:ascii="Calibri" w:hAnsi="Calibri" w:cs="Calibri"/>
          <w:sz w:val="24"/>
          <w:szCs w:val="24"/>
          <w:shd w:val="clear" w:color="auto" w:fill="FFFFFF"/>
        </w:rPr>
        <w:t>09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</w:t>
      </w:r>
      <w:r w:rsidR="009564F9">
        <w:rPr>
          <w:rFonts w:ascii="Calibri" w:hAnsi="Calibri" w:cs="Calibri"/>
          <w:sz w:val="24"/>
          <w:szCs w:val="24"/>
          <w:shd w:val="clear" w:color="auto" w:fill="FFFFFF"/>
        </w:rPr>
        <w:t>novembro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2021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90070D" w:rsidRDefault="0090070D" w:rsidP="0090070D">
      <w:pPr>
        <w:spacing w:line="360" w:lineRule="auto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E04F65" w:rsidRDefault="00AA424F" w:rsidP="0090070D">
      <w:pPr>
        <w:spacing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COMISSÃO </w:t>
      </w:r>
      <w:r w:rsidR="00E64988"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DE JUSTIÇA EDUCAÇÃO, SAÚDE, CULTURA, ESPORTE E ASSISTÊNCIA SOCIAL</w:t>
      </w:r>
    </w:p>
    <w:p w:rsidR="00E04F65" w:rsidRPr="00E64988" w:rsidRDefault="00E04F6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E64988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 xml:space="preserve">DRA. LÚCIA 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MARIA FERREIRA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TENÓRIO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 - 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MÁRCIO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 EVANDRO RIBEIRO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MEMBRO / RELATOR</w:t>
      </w:r>
    </w:p>
    <w:p w:rsidR="00713EA5" w:rsidRPr="00E64988" w:rsidRDefault="00713EA5" w:rsidP="00713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3D3E"/>
    <w:rsid w:val="00056EA2"/>
    <w:rsid w:val="00070895"/>
    <w:rsid w:val="00126EB2"/>
    <w:rsid w:val="001915A3"/>
    <w:rsid w:val="002057AD"/>
    <w:rsid w:val="00217F62"/>
    <w:rsid w:val="0026306E"/>
    <w:rsid w:val="00417964"/>
    <w:rsid w:val="00431540"/>
    <w:rsid w:val="00466EE4"/>
    <w:rsid w:val="004B12DF"/>
    <w:rsid w:val="004B347E"/>
    <w:rsid w:val="004F2E53"/>
    <w:rsid w:val="005B518D"/>
    <w:rsid w:val="00606B4F"/>
    <w:rsid w:val="006320CB"/>
    <w:rsid w:val="006456E5"/>
    <w:rsid w:val="00657C32"/>
    <w:rsid w:val="00660747"/>
    <w:rsid w:val="006614FD"/>
    <w:rsid w:val="006855A0"/>
    <w:rsid w:val="006A37DE"/>
    <w:rsid w:val="006D6678"/>
    <w:rsid w:val="006E4F1B"/>
    <w:rsid w:val="006F55FC"/>
    <w:rsid w:val="00713EA5"/>
    <w:rsid w:val="00715377"/>
    <w:rsid w:val="008E6FED"/>
    <w:rsid w:val="0090070D"/>
    <w:rsid w:val="00937EDC"/>
    <w:rsid w:val="00943577"/>
    <w:rsid w:val="009564F9"/>
    <w:rsid w:val="009F4FAE"/>
    <w:rsid w:val="00A25C2A"/>
    <w:rsid w:val="00A63579"/>
    <w:rsid w:val="00A906D8"/>
    <w:rsid w:val="00AA424F"/>
    <w:rsid w:val="00AB5A74"/>
    <w:rsid w:val="00AF4BED"/>
    <w:rsid w:val="00BD63F3"/>
    <w:rsid w:val="00CD5F34"/>
    <w:rsid w:val="00D22612"/>
    <w:rsid w:val="00E04F65"/>
    <w:rsid w:val="00E376CF"/>
    <w:rsid w:val="00E62A1E"/>
    <w:rsid w:val="00E64988"/>
    <w:rsid w:val="00EC1B7F"/>
    <w:rsid w:val="00F071AE"/>
    <w:rsid w:val="00F740D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basedOn w:val="Normal"/>
    <w:qFormat/>
    <w:rsid w:val="006D6678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5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2</cp:revision>
  <cp:lastPrinted>2021-02-25T11:48:00Z</cp:lastPrinted>
  <dcterms:created xsi:type="dcterms:W3CDTF">2021-11-12T12:45:00Z</dcterms:created>
  <dcterms:modified xsi:type="dcterms:W3CDTF">2021-11-12T12:45:00Z</dcterms:modified>
</cp:coreProperties>
</file>