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79A0" w:rsidP="00E579A0" w14:paraId="7855CA08" w14:textId="77777777">
      <w:pPr>
        <w:tabs>
          <w:tab w:val="left" w:pos="5760"/>
        </w:tabs>
        <w:rPr>
          <w:b/>
          <w:sz w:val="28"/>
        </w:rPr>
      </w:pPr>
    </w:p>
    <w:p w:rsidR="00E579A0" w:rsidP="00E579A0" w14:paraId="0E349111" w14:textId="77777777">
      <w:pPr>
        <w:tabs>
          <w:tab w:val="left" w:pos="5760"/>
        </w:tabs>
        <w:rPr>
          <w:b/>
          <w:sz w:val="28"/>
        </w:rPr>
      </w:pPr>
    </w:p>
    <w:p w:rsidR="002A133F" w:rsidRPr="008A5187" w:rsidP="002A133F" w14:paraId="11ADEBE8" w14:textId="7777777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3C77C1">
        <w:rPr>
          <w:rFonts w:ascii="Bookman Old Style" w:hAnsi="Bookman Old Style"/>
          <w:b/>
          <w:sz w:val="24"/>
          <w:szCs w:val="24"/>
        </w:rPr>
        <w:t>LEI</w:t>
      </w:r>
      <w:r w:rsidR="008A5187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</w:t>
      </w:r>
      <w:r w:rsidR="00D25A33">
        <w:rPr>
          <w:rFonts w:ascii="Bookman Old Style" w:hAnsi="Bookman Old Style"/>
          <w:b/>
          <w:sz w:val="24"/>
          <w:szCs w:val="24"/>
        </w:rPr>
        <w:t xml:space="preserve">      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C50FFB">
        <w:rPr>
          <w:rFonts w:ascii="Bookman Old Style" w:hAnsi="Bookman Old Style"/>
          <w:b/>
          <w:sz w:val="24"/>
          <w:szCs w:val="24"/>
        </w:rPr>
        <w:t xml:space="preserve"> 2021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P="002A133F" w14:paraId="583FD5A2" w14:textId="7777777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 w14:paraId="23F38417" w14:textId="77777777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P="00FD3FD6" w14:paraId="501F30D5" w14:textId="77777777">
      <w:pPr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</w:t>
      </w:r>
      <w:r w:rsidR="00FD3FD6">
        <w:t>“</w:t>
      </w:r>
      <w:bookmarkStart w:id="0" w:name="_GoBack"/>
      <w:r w:rsidRPr="00FD3FD6" w:rsidR="00FD3FD6">
        <w:rPr>
          <w:b/>
          <w:sz w:val="24"/>
          <w:szCs w:val="24"/>
        </w:rPr>
        <w:t>DISPÕE SOBRE A OBRIGATORIEDADE DE CADEIRAS DE RODAS EM ESTABELECIMENTOS COMERCIAIS DE GRANDE PORTE, AGÊNCIAS E INSTITUIÇÕES BANCÁRIAS, INSTALADOS NO MUNICÍPIO DE MOGI MIRIM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  <w:bookmarkEnd w:id="0"/>
    </w:p>
    <w:p w:rsidR="002A133F" w:rsidRPr="008A5187" w:rsidP="002A133F" w14:paraId="57A14A59" w14:textId="7777777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2A133F" w14:paraId="61AE128B" w14:textId="77777777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P="00FD3FD6" w14:paraId="6E0A5302" w14:textId="7777777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P="002A133F" w14:paraId="1D1F5EE0" w14:textId="77777777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P="002A133F" w14:paraId="5787879F" w14:textId="77777777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3C77C1" w:rsidRPr="005D1010" w:rsidP="005D1010" w14:paraId="056ACD36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“Art. 1º</w:t>
      </w:r>
      <w:r w:rsidRPr="005D1010">
        <w:rPr>
          <w:sz w:val="24"/>
          <w:szCs w:val="24"/>
        </w:rPr>
        <w:t xml:space="preserve"> Ficam obrigados os estabelecimentos comerciais de grande porte, atacadista e varejista que ocupe área construída superior a 1000 m² (mil metros quadrados), agências bancárias e instituições assemelhadas instaladas neste município </w:t>
      </w:r>
      <w:r w:rsidR="005D1010">
        <w:rPr>
          <w:sz w:val="24"/>
          <w:szCs w:val="24"/>
        </w:rPr>
        <w:t xml:space="preserve">a </w:t>
      </w:r>
      <w:r w:rsidRPr="005D1010">
        <w:rPr>
          <w:sz w:val="24"/>
          <w:szCs w:val="24"/>
        </w:rPr>
        <w:t>manterem em suas edificações, no mínimo 02 (duas) cadeiras de rodas para atendimento de portadores de deficiência física ou com a capacidade de mobilidade reduzida, ainda que transitório.</w:t>
      </w:r>
    </w:p>
    <w:p w:rsidR="003C77C1" w:rsidRPr="005D1010" w:rsidP="005D1010" w14:paraId="6D4F3A0D" w14:textId="77777777">
      <w:pPr>
        <w:jc w:val="both"/>
        <w:rPr>
          <w:sz w:val="24"/>
          <w:szCs w:val="24"/>
        </w:rPr>
      </w:pPr>
    </w:p>
    <w:p w:rsidR="003C77C1" w:rsidRPr="005D1010" w:rsidP="005D1010" w14:paraId="1372EFB9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 xml:space="preserve"> § 1º</w:t>
      </w:r>
      <w:r w:rsidRPr="005D1010">
        <w:rPr>
          <w:sz w:val="24"/>
          <w:szCs w:val="24"/>
        </w:rPr>
        <w:t xml:space="preserve"> O fornecimento das cadeiras de rodas não deverá gerar custo ao usuário. </w:t>
      </w:r>
    </w:p>
    <w:p w:rsidR="003C77C1" w:rsidRPr="005D1010" w:rsidP="005D1010" w14:paraId="3B634E5F" w14:textId="77777777">
      <w:pPr>
        <w:jc w:val="both"/>
        <w:rPr>
          <w:sz w:val="24"/>
          <w:szCs w:val="24"/>
        </w:rPr>
      </w:pPr>
    </w:p>
    <w:p w:rsidR="003C77C1" w:rsidRPr="005D1010" w:rsidP="005D1010" w14:paraId="6BC254E5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§ 2º</w:t>
      </w:r>
      <w:r w:rsidRPr="005D1010">
        <w:rPr>
          <w:sz w:val="24"/>
          <w:szCs w:val="24"/>
        </w:rPr>
        <w:t xml:space="preserve"> As cadeiras de rodas deverão estar expostas em lugares estratégicos nas respectivas entradas dos estabelecimentos mencionados nesta Lei, com aviso informando sobre suas disponibilidades.</w:t>
      </w:r>
    </w:p>
    <w:p w:rsidR="003C77C1" w:rsidRPr="005D1010" w:rsidP="005D1010" w14:paraId="193FD2D9" w14:textId="77777777">
      <w:pPr>
        <w:jc w:val="both"/>
        <w:rPr>
          <w:sz w:val="24"/>
          <w:szCs w:val="24"/>
        </w:rPr>
      </w:pPr>
    </w:p>
    <w:p w:rsidR="003C77C1" w:rsidRPr="005D1010" w:rsidP="005D1010" w14:paraId="408899D6" w14:textId="773F6529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 xml:space="preserve"> Art. 2º</w:t>
      </w:r>
      <w:r w:rsidRPr="005D1010">
        <w:rPr>
          <w:sz w:val="24"/>
          <w:szCs w:val="24"/>
        </w:rPr>
        <w:t xml:space="preserve"> A presente lei tem por finalidade proporcionar as pessoas em situações elencadas, a se locomoverem ao interior dos respectivos estabelecimentos, devendo o proprietário e/ou responsável providenciar todas as adaptações estruturais que se fizerem necessárias, a fim de garantir a mobilidade do cadeirante de caráter permanente ou transitório.</w:t>
      </w:r>
    </w:p>
    <w:p w:rsidR="003C77C1" w:rsidRPr="005D1010" w:rsidP="005D1010" w14:paraId="538279C3" w14:textId="77777777">
      <w:pPr>
        <w:jc w:val="both"/>
        <w:rPr>
          <w:sz w:val="24"/>
          <w:szCs w:val="24"/>
        </w:rPr>
      </w:pPr>
    </w:p>
    <w:p w:rsidR="003C77C1" w:rsidRPr="005D1010" w:rsidP="005D1010" w14:paraId="4F861192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Parágrafo único.</w:t>
      </w:r>
      <w:r w:rsidRPr="005D1010">
        <w:rPr>
          <w:sz w:val="24"/>
          <w:szCs w:val="24"/>
        </w:rPr>
        <w:t xml:space="preserve"> Para efeito desta Lei, considera-se pessoa com mobilidade reduzida e/ou portadores de deficiência física aquele que requer tratamento especial para acesso aos serviços oferecidos pelos estabelecimentos nas suas dependências. </w:t>
      </w:r>
    </w:p>
    <w:p w:rsidR="003C77C1" w:rsidRPr="005D1010" w:rsidP="005D1010" w14:paraId="655CDECF" w14:textId="77777777">
      <w:pPr>
        <w:jc w:val="both"/>
        <w:rPr>
          <w:sz w:val="24"/>
          <w:szCs w:val="24"/>
        </w:rPr>
      </w:pPr>
    </w:p>
    <w:p w:rsidR="003C77C1" w:rsidRPr="005D1010" w:rsidP="005D1010" w14:paraId="36DCA40F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Art. 3º</w:t>
      </w:r>
      <w:r w:rsidRPr="005D1010">
        <w:rPr>
          <w:sz w:val="24"/>
          <w:szCs w:val="24"/>
        </w:rPr>
        <w:t xml:space="preserve"> A inobservância ao disposto no artigo 1º acarretará a aplicação sucessiva das sanções aos titulares das agências bancarias e/ou instituições assemelhadas, proprietários e/ou responsáveis pelos estabelecimentos comerciais de grande porte. </w:t>
      </w:r>
    </w:p>
    <w:p w:rsidR="003C77C1" w:rsidRPr="005D1010" w:rsidP="005D1010" w14:paraId="498EACC3" w14:textId="77777777">
      <w:pPr>
        <w:jc w:val="both"/>
        <w:rPr>
          <w:sz w:val="24"/>
          <w:szCs w:val="24"/>
        </w:rPr>
      </w:pPr>
    </w:p>
    <w:p w:rsidR="003C77C1" w:rsidRPr="005D1010" w:rsidP="005D1010" w14:paraId="0186A277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Paragrafo único</w:t>
      </w:r>
      <w:r w:rsidRPr="005D1010">
        <w:rPr>
          <w:sz w:val="24"/>
          <w:szCs w:val="24"/>
        </w:rPr>
        <w:t>. O Poder Executivo fiscalizará e aplicará as seguintes sanções:</w:t>
      </w:r>
    </w:p>
    <w:p w:rsidR="003C77C1" w:rsidRPr="005D1010" w:rsidP="005D1010" w14:paraId="251358BE" w14:textId="77777777">
      <w:pPr>
        <w:jc w:val="both"/>
        <w:rPr>
          <w:sz w:val="24"/>
          <w:szCs w:val="24"/>
        </w:rPr>
      </w:pPr>
      <w:r w:rsidRPr="005D1010">
        <w:rPr>
          <w:sz w:val="24"/>
          <w:szCs w:val="24"/>
        </w:rPr>
        <w:t xml:space="preserve"> I - Multa no valor de 2000 (dois mil) UFMH, por infração; </w:t>
      </w:r>
    </w:p>
    <w:p w:rsidR="003C77C1" w:rsidRPr="005D1010" w:rsidP="005D1010" w14:paraId="72403CA0" w14:textId="77777777">
      <w:pPr>
        <w:jc w:val="both"/>
        <w:rPr>
          <w:sz w:val="24"/>
          <w:szCs w:val="24"/>
        </w:rPr>
      </w:pPr>
      <w:r w:rsidRPr="005D1010">
        <w:rPr>
          <w:sz w:val="24"/>
          <w:szCs w:val="24"/>
        </w:rPr>
        <w:t>II - Multa no valor de 4000 (quatro mil) UFMH, em caso de reincidência;</w:t>
      </w:r>
    </w:p>
    <w:p w:rsidR="00FD3FD6" w:rsidP="005D1010" w14:paraId="2562B608" w14:textId="77777777">
      <w:pPr>
        <w:jc w:val="both"/>
        <w:rPr>
          <w:sz w:val="24"/>
          <w:szCs w:val="24"/>
        </w:rPr>
      </w:pPr>
    </w:p>
    <w:p w:rsidR="00FD3FD6" w:rsidP="005D1010" w14:paraId="56EE225A" w14:textId="77777777">
      <w:pPr>
        <w:jc w:val="both"/>
        <w:rPr>
          <w:sz w:val="24"/>
          <w:szCs w:val="24"/>
        </w:rPr>
      </w:pPr>
    </w:p>
    <w:p w:rsidR="003C77C1" w:rsidRPr="005D1010" w:rsidP="005D1010" w14:paraId="08A8C18C" w14:textId="77777777">
      <w:pPr>
        <w:jc w:val="both"/>
        <w:rPr>
          <w:sz w:val="24"/>
          <w:szCs w:val="24"/>
        </w:rPr>
      </w:pPr>
      <w:r w:rsidRPr="005D1010">
        <w:rPr>
          <w:sz w:val="24"/>
          <w:szCs w:val="24"/>
        </w:rPr>
        <w:t xml:space="preserve"> III Suspensão das atividades, por até 30 (trinta) dias, em caso de nova reincidência, sem prejuízo da multa anterior;</w:t>
      </w:r>
    </w:p>
    <w:p w:rsidR="003C77C1" w:rsidRPr="005D1010" w:rsidP="005D1010" w14:paraId="4D15CC15" w14:textId="77777777">
      <w:pPr>
        <w:jc w:val="both"/>
        <w:rPr>
          <w:sz w:val="24"/>
          <w:szCs w:val="24"/>
        </w:rPr>
      </w:pPr>
      <w:r w:rsidRPr="005D1010">
        <w:rPr>
          <w:sz w:val="24"/>
          <w:szCs w:val="24"/>
        </w:rPr>
        <w:t>IV - Cancelamento definitivo do Alvará de Licença, em caso de descumprimento das sanções anteriores e nova reincidência.</w:t>
      </w:r>
    </w:p>
    <w:p w:rsidR="003C77C1" w:rsidRPr="005D1010" w:rsidP="005D1010" w14:paraId="5843329F" w14:textId="77777777">
      <w:pPr>
        <w:jc w:val="both"/>
        <w:rPr>
          <w:b/>
          <w:sz w:val="24"/>
          <w:szCs w:val="24"/>
        </w:rPr>
      </w:pPr>
    </w:p>
    <w:p w:rsidR="003C77C1" w:rsidRPr="005D1010" w:rsidP="005D1010" w14:paraId="24F9D44E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 xml:space="preserve"> Art. 4º</w:t>
      </w:r>
      <w:r w:rsidRPr="005D1010">
        <w:rPr>
          <w:sz w:val="24"/>
          <w:szCs w:val="24"/>
        </w:rPr>
        <w:t xml:space="preserve"> As agências bancárias e instituições assemelhadas, estabelecimentos comerciais de grande porte terão o prazo de 90 (noventa) dias para se adaptarem aos termos desta Lei.</w:t>
      </w:r>
    </w:p>
    <w:p w:rsidR="003C77C1" w:rsidRPr="005D1010" w:rsidP="005D1010" w14:paraId="1F52864F" w14:textId="77777777">
      <w:pPr>
        <w:jc w:val="both"/>
        <w:rPr>
          <w:b/>
          <w:sz w:val="24"/>
          <w:szCs w:val="24"/>
        </w:rPr>
      </w:pPr>
    </w:p>
    <w:p w:rsidR="003C77C1" w:rsidRPr="005D1010" w:rsidP="005D1010" w14:paraId="3BF75399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 xml:space="preserve"> Art. 5º</w:t>
      </w:r>
      <w:r w:rsidRPr="005D1010">
        <w:rPr>
          <w:sz w:val="24"/>
          <w:szCs w:val="24"/>
        </w:rPr>
        <w:t xml:space="preserve"> O Poder Executivo regulamentará a presente Lei no prazo de 60 (sessenta) dias a contar da sua publicação.</w:t>
      </w:r>
    </w:p>
    <w:p w:rsidR="003C77C1" w:rsidRPr="005D1010" w:rsidP="005D1010" w14:paraId="1A4EF8B0" w14:textId="77777777">
      <w:pPr>
        <w:jc w:val="both"/>
        <w:rPr>
          <w:b/>
          <w:sz w:val="24"/>
          <w:szCs w:val="24"/>
        </w:rPr>
      </w:pPr>
    </w:p>
    <w:p w:rsidR="003C77C1" w:rsidRPr="005D1010" w:rsidP="005D1010" w14:paraId="62A74530" w14:textId="77777777">
      <w:pPr>
        <w:jc w:val="both"/>
        <w:rPr>
          <w:sz w:val="24"/>
          <w:szCs w:val="24"/>
        </w:rPr>
      </w:pPr>
      <w:r w:rsidRPr="005D1010">
        <w:rPr>
          <w:b/>
          <w:sz w:val="24"/>
          <w:szCs w:val="24"/>
        </w:rPr>
        <w:t>Art. 6º</w:t>
      </w:r>
      <w:r w:rsidRPr="005D1010">
        <w:rPr>
          <w:sz w:val="24"/>
          <w:szCs w:val="24"/>
        </w:rPr>
        <w:t xml:space="preserve"> Esta Lei entra em vigor na data de sua publicação”.</w:t>
      </w:r>
    </w:p>
    <w:p w:rsidR="002A133F" w:rsidRPr="005D1010" w:rsidP="005D1010" w14:paraId="461626B1" w14:textId="77777777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C77C1" w:rsidRPr="005D1010" w:rsidP="005D1010" w14:paraId="5AD72F7D" w14:textId="77777777">
      <w:pPr>
        <w:jc w:val="both"/>
        <w:rPr>
          <w:b/>
          <w:sz w:val="24"/>
          <w:szCs w:val="24"/>
        </w:rPr>
      </w:pPr>
    </w:p>
    <w:p w:rsidR="005D1010" w:rsidP="005D1010" w14:paraId="0C45AA6D" w14:textId="77777777">
      <w:pPr>
        <w:jc w:val="both"/>
        <w:rPr>
          <w:b/>
          <w:sz w:val="24"/>
          <w:szCs w:val="24"/>
        </w:rPr>
      </w:pPr>
    </w:p>
    <w:p w:rsidR="008A5187" w:rsidRPr="005D1010" w:rsidP="00FD3FD6" w14:paraId="67A7CD2B" w14:textId="77777777">
      <w:pPr>
        <w:jc w:val="center"/>
        <w:rPr>
          <w:b/>
          <w:sz w:val="24"/>
          <w:szCs w:val="24"/>
        </w:rPr>
      </w:pPr>
      <w:r w:rsidRPr="005D1010">
        <w:rPr>
          <w:b/>
          <w:sz w:val="24"/>
          <w:szCs w:val="24"/>
        </w:rPr>
        <w:t xml:space="preserve">Sala das Sessões “Vereador Santo </w:t>
      </w:r>
      <w:r w:rsidRPr="005D1010">
        <w:rPr>
          <w:b/>
          <w:sz w:val="24"/>
          <w:szCs w:val="24"/>
        </w:rPr>
        <w:t>Rótolli</w:t>
      </w:r>
      <w:r w:rsidRPr="005D1010" w:rsidR="00532BAC">
        <w:rPr>
          <w:b/>
          <w:sz w:val="24"/>
          <w:szCs w:val="24"/>
        </w:rPr>
        <w:t xml:space="preserve">”, em </w:t>
      </w:r>
      <w:r w:rsidR="00334A03">
        <w:rPr>
          <w:b/>
          <w:sz w:val="24"/>
          <w:szCs w:val="24"/>
        </w:rPr>
        <w:t>22</w:t>
      </w:r>
      <w:r w:rsidRPr="005D1010">
        <w:rPr>
          <w:b/>
          <w:sz w:val="24"/>
          <w:szCs w:val="24"/>
        </w:rPr>
        <w:t xml:space="preserve"> de </w:t>
      </w:r>
      <w:r w:rsidR="00D25A33">
        <w:rPr>
          <w:b/>
          <w:sz w:val="24"/>
          <w:szCs w:val="24"/>
        </w:rPr>
        <w:t>Novembro</w:t>
      </w:r>
      <w:r w:rsidRPr="005D1010" w:rsidR="00C50FFB">
        <w:rPr>
          <w:b/>
          <w:sz w:val="24"/>
          <w:szCs w:val="24"/>
        </w:rPr>
        <w:t xml:space="preserve"> de 2021</w:t>
      </w:r>
      <w:r w:rsidRPr="005D1010" w:rsidR="00F80E3A">
        <w:rPr>
          <w:b/>
          <w:sz w:val="24"/>
          <w:szCs w:val="24"/>
        </w:rPr>
        <w:t>.</w:t>
      </w:r>
    </w:p>
    <w:p w:rsidR="008A5187" w:rsidRPr="005D1010" w:rsidP="005D1010" w14:paraId="2B76E5F4" w14:textId="77777777">
      <w:pPr>
        <w:jc w:val="both"/>
        <w:rPr>
          <w:b/>
          <w:sz w:val="24"/>
          <w:szCs w:val="24"/>
        </w:rPr>
      </w:pPr>
    </w:p>
    <w:p w:rsidR="001179C4" w:rsidRPr="005D1010" w:rsidP="005D1010" w14:paraId="0B609ABC" w14:textId="77777777">
      <w:pPr>
        <w:jc w:val="both"/>
        <w:rPr>
          <w:sz w:val="24"/>
          <w:szCs w:val="24"/>
        </w:rPr>
      </w:pPr>
    </w:p>
    <w:p w:rsidR="001179C4" w:rsidP="001179C4" w14:paraId="141CD0A7" w14:textId="77777777">
      <w:pPr>
        <w:jc w:val="center"/>
        <w:rPr>
          <w:rFonts w:ascii="Calibri" w:hAnsi="Calibri"/>
          <w:sz w:val="28"/>
          <w:szCs w:val="28"/>
        </w:rPr>
      </w:pPr>
    </w:p>
    <w:p w:rsidR="001179C4" w:rsidP="003D730F" w14:paraId="307D4C8B" w14:textId="77777777">
      <w:pPr>
        <w:jc w:val="center"/>
        <w:rPr>
          <w:rFonts w:ascii="Calibri" w:hAnsi="Calibri"/>
          <w:sz w:val="28"/>
          <w:szCs w:val="28"/>
        </w:rPr>
      </w:pPr>
    </w:p>
    <w:p w:rsidR="00FD3FD6" w:rsidP="003D730F" w14:paraId="51EE3AF9" w14:textId="77777777">
      <w:pPr>
        <w:jc w:val="center"/>
        <w:rPr>
          <w:b/>
          <w:sz w:val="24"/>
          <w:szCs w:val="24"/>
        </w:rPr>
      </w:pPr>
    </w:p>
    <w:p w:rsidR="00FD3FD6" w:rsidP="003D730F" w14:paraId="3B59516D" w14:textId="77777777">
      <w:pPr>
        <w:jc w:val="center"/>
        <w:rPr>
          <w:b/>
          <w:sz w:val="24"/>
          <w:szCs w:val="24"/>
        </w:rPr>
      </w:pPr>
    </w:p>
    <w:p w:rsidR="003D730F" w:rsidP="003D730F" w14:paraId="6C959CCF" w14:textId="77777777">
      <w:pPr>
        <w:jc w:val="center"/>
        <w:rPr>
          <w:b/>
          <w:sz w:val="28"/>
          <w:szCs w:val="28"/>
        </w:rPr>
      </w:pPr>
      <w:r w:rsidRPr="00D25A33">
        <w:rPr>
          <w:b/>
          <w:sz w:val="28"/>
          <w:szCs w:val="28"/>
        </w:rPr>
        <w:t xml:space="preserve">VEREADOR </w:t>
      </w:r>
      <w:r w:rsidRPr="00D25A33" w:rsidR="00111B1D">
        <w:rPr>
          <w:b/>
          <w:sz w:val="28"/>
          <w:szCs w:val="28"/>
        </w:rPr>
        <w:t>MARCOS ANTONIO FRANCO</w:t>
      </w:r>
    </w:p>
    <w:p w:rsidR="00D25A33" w:rsidP="003D730F" w14:paraId="42ADA5B6" w14:textId="77777777">
      <w:pPr>
        <w:jc w:val="center"/>
        <w:rPr>
          <w:b/>
          <w:sz w:val="28"/>
          <w:szCs w:val="28"/>
        </w:rPr>
      </w:pPr>
    </w:p>
    <w:p w:rsidR="00D25A33" w:rsidP="003D730F" w14:paraId="1ABB2258" w14:textId="77777777">
      <w:pPr>
        <w:jc w:val="center"/>
        <w:rPr>
          <w:b/>
          <w:sz w:val="28"/>
          <w:szCs w:val="28"/>
        </w:rPr>
      </w:pPr>
    </w:p>
    <w:p w:rsidR="00D25A33" w:rsidP="003D730F" w14:paraId="18213AAD" w14:textId="77777777">
      <w:pPr>
        <w:jc w:val="center"/>
        <w:rPr>
          <w:b/>
          <w:sz w:val="28"/>
          <w:szCs w:val="28"/>
        </w:rPr>
      </w:pPr>
    </w:p>
    <w:p w:rsidR="00D25A33" w:rsidRPr="00D25A33" w:rsidP="003D730F" w14:paraId="4DD4B4DF" w14:textId="77777777">
      <w:pPr>
        <w:jc w:val="center"/>
        <w:rPr>
          <w:b/>
          <w:sz w:val="28"/>
          <w:szCs w:val="28"/>
          <w:u w:val="single"/>
        </w:rPr>
      </w:pPr>
      <w:r w:rsidRPr="00D25A33">
        <w:rPr>
          <w:b/>
          <w:sz w:val="28"/>
          <w:szCs w:val="28"/>
          <w:u w:val="single"/>
        </w:rPr>
        <w:t>JUSTIFICATIVA</w:t>
      </w:r>
    </w:p>
    <w:p w:rsidR="003D730F" w:rsidRPr="00CA2111" w:rsidP="003D730F" w14:paraId="742BA76D" w14:textId="77777777">
      <w:pPr>
        <w:spacing w:line="276" w:lineRule="auto"/>
        <w:jc w:val="center"/>
        <w:rPr>
          <w:b/>
        </w:rPr>
      </w:pPr>
    </w:p>
    <w:p w:rsidR="008A5187" w:rsidRPr="0038375F" w:rsidP="008A5187" w14:paraId="49C2E753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P="003D730F" w14:paraId="5531363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96B62" w:rsidP="00D25A33" w14:paraId="5BF8C3E0" w14:textId="5E27FAB9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 xml:space="preserve">A presente matéria </w:t>
      </w:r>
      <w:r w:rsidR="00462E6E">
        <w:rPr>
          <w:sz w:val="24"/>
          <w:szCs w:val="24"/>
        </w:rPr>
        <w:t>visa dar aos portadores de deficiência</w:t>
      </w:r>
      <w:r w:rsidR="00A34E53">
        <w:rPr>
          <w:sz w:val="24"/>
          <w:szCs w:val="24"/>
        </w:rPr>
        <w:t xml:space="preserve"> </w:t>
      </w:r>
      <w:r w:rsidRPr="005D1010" w:rsidR="00A34E53">
        <w:rPr>
          <w:sz w:val="24"/>
          <w:szCs w:val="24"/>
        </w:rPr>
        <w:t>física ou com a capacidade de mobilidade reduzida</w:t>
      </w:r>
      <w:r w:rsidR="00462E6E">
        <w:rPr>
          <w:sz w:val="24"/>
          <w:szCs w:val="24"/>
        </w:rPr>
        <w:t xml:space="preserve"> total respaldo, assim como acontece em grandes centros. A propositura que ora se apresenta busca levar a todos os estabelecimentos </w:t>
      </w:r>
      <w:r>
        <w:rPr>
          <w:sz w:val="24"/>
          <w:szCs w:val="24"/>
        </w:rPr>
        <w:t>a obrigat</w:t>
      </w:r>
      <w:r w:rsidR="00462E6E">
        <w:rPr>
          <w:sz w:val="24"/>
          <w:szCs w:val="24"/>
        </w:rPr>
        <w:t>oriedade</w:t>
      </w:r>
      <w:r>
        <w:rPr>
          <w:sz w:val="24"/>
          <w:szCs w:val="24"/>
        </w:rPr>
        <w:t xml:space="preserve"> de presença de cadeiras de rodas para atender aos clientes que necessitem, seja qual for seu problema de locomoção. A julgar</w:t>
      </w:r>
      <w:r w:rsidR="001814EF">
        <w:rPr>
          <w:sz w:val="24"/>
          <w:szCs w:val="24"/>
        </w:rPr>
        <w:t xml:space="preserve"> pela dimensão estabelecida pelo</w:t>
      </w:r>
      <w:r>
        <w:rPr>
          <w:sz w:val="24"/>
          <w:szCs w:val="24"/>
        </w:rPr>
        <w:t xml:space="preserve"> presente projeto - </w:t>
      </w:r>
      <w:r w:rsidRPr="005D1010">
        <w:rPr>
          <w:sz w:val="24"/>
          <w:szCs w:val="24"/>
        </w:rPr>
        <w:t xml:space="preserve">1000 m² </w:t>
      </w:r>
      <w:r>
        <w:rPr>
          <w:sz w:val="24"/>
          <w:szCs w:val="24"/>
        </w:rPr>
        <w:t>- muitos estabelecimentos deverão atender à legislação.</w:t>
      </w:r>
    </w:p>
    <w:p w:rsidR="00D25A33" w:rsidP="00D25A33" w14:paraId="717F4C8D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Vale destacar que a matéria </w:t>
      </w:r>
      <w:r w:rsidRPr="001F43C5">
        <w:rPr>
          <w:sz w:val="24"/>
          <w:szCs w:val="24"/>
        </w:rPr>
        <w:t>já f</w:t>
      </w:r>
      <w:r>
        <w:rPr>
          <w:sz w:val="24"/>
          <w:szCs w:val="24"/>
        </w:rPr>
        <w:t>oi apresentada em outras Casas L</w:t>
      </w:r>
      <w:r w:rsidRPr="001F43C5">
        <w:rPr>
          <w:sz w:val="24"/>
          <w:szCs w:val="24"/>
        </w:rPr>
        <w:t xml:space="preserve">egislativas e já enfrentou até Ação Direta de Inconstitucionalidade promovida </w:t>
      </w:r>
      <w:r>
        <w:rPr>
          <w:sz w:val="24"/>
          <w:szCs w:val="24"/>
        </w:rPr>
        <w:t>por Chefes do Executivo. Numa delas</w:t>
      </w:r>
      <w:r w:rsidRPr="001F43C5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Pr="001F43C5">
        <w:rPr>
          <w:sz w:val="24"/>
          <w:szCs w:val="24"/>
        </w:rPr>
        <w:t xml:space="preserve">lega o autor que a norma impugnada seria inconstitucional em face dos artigos 5º, 24, 25, 47, II, XIV, e 144 da Constituição Estadual, por ofender ao princípio da separação e harmonia entre os Poderes e espelhar usurpação, da parte do Legislativo, de atribuições próprias do Executivo, porquanto se trata de matéria de cunho tipicamente administrativo. </w:t>
      </w:r>
    </w:p>
    <w:p w:rsidR="00D25A33" w:rsidRPr="001F43C5" w:rsidP="00D25A33" w14:paraId="3BA8B7CE" w14:textId="77777777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>Ressalta</w:t>
      </w:r>
      <w:r>
        <w:rPr>
          <w:sz w:val="24"/>
          <w:szCs w:val="24"/>
        </w:rPr>
        <w:t>m alguns</w:t>
      </w:r>
      <w:r w:rsidRPr="001F43C5">
        <w:rPr>
          <w:sz w:val="24"/>
          <w:szCs w:val="24"/>
        </w:rPr>
        <w:t xml:space="preserve"> que o município não poderia legislar a respeito, por versar tema cuja competência legislativa é atribuída de forma concorrente à União Federal, aos Estados e ao Distrito Federal, na dicção do artigo 24, inciso XIV, da Constituição Federal. Ademais, a matéria já foi disciplinada pela União, através da Lei nº 10.098/19.12.2000, que “Estabelece </w:t>
      </w:r>
      <w:r w:rsidRPr="001F43C5">
        <w:rPr>
          <w:sz w:val="24"/>
          <w:szCs w:val="24"/>
        </w:rPr>
        <w:t>normas gerais e critérios básicos para a promoção de acessibilidade das pessoas portadoras de deficiência ou com mobilidade reduzida”.</w:t>
      </w:r>
    </w:p>
    <w:p w:rsidR="00D25A33" w:rsidRPr="001F43C5" w:rsidP="00D25A33" w14:paraId="52A039F8" w14:textId="2AD3EFEC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>No ent</w:t>
      </w:r>
      <w:r>
        <w:rPr>
          <w:sz w:val="24"/>
          <w:szCs w:val="24"/>
        </w:rPr>
        <w:t xml:space="preserve">anto, como bem salientado pela </w:t>
      </w:r>
      <w:r w:rsidRPr="001F43C5">
        <w:rPr>
          <w:sz w:val="24"/>
          <w:szCs w:val="24"/>
        </w:rPr>
        <w:t>Procuradoria Geral de Justiça, tem reiteradamente proclamado não padecer de inconstitucionalidade leis municipais que, embora de iniciativa parlamentar, disponham, de forma suplementar, sobre proteção e garantia de direitos de portadores de deficiência física e mobilidade reduzida, dirigidas exclusivamente aos estabelecimentos de particulares (ADIN nº 2230417-59.2016.8.26.0000</w:t>
      </w:r>
      <w:r w:rsidR="003A301A">
        <w:rPr>
          <w:sz w:val="24"/>
          <w:szCs w:val="24"/>
        </w:rPr>
        <w:t>)</w:t>
      </w:r>
      <w:r w:rsidRPr="001F43C5">
        <w:rPr>
          <w:sz w:val="24"/>
          <w:szCs w:val="24"/>
        </w:rPr>
        <w:t xml:space="preserve">. </w:t>
      </w:r>
    </w:p>
    <w:p w:rsidR="00D25A33" w:rsidRPr="001F43C5" w:rsidP="00D25A33" w14:paraId="67DCBAA7" w14:textId="50B592BA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 xml:space="preserve">Com efeito, consoante </w:t>
      </w:r>
      <w:r w:rsidR="00EE63AC">
        <w:rPr>
          <w:sz w:val="24"/>
          <w:szCs w:val="24"/>
        </w:rPr>
        <w:t xml:space="preserve">ao </w:t>
      </w:r>
      <w:r w:rsidRPr="001F43C5">
        <w:rPr>
          <w:sz w:val="24"/>
          <w:szCs w:val="24"/>
        </w:rPr>
        <w:t xml:space="preserve">art. 30, I, da Constituição Federal compete ao Município "legislar sobre assuntos de interesse local" e, conforme o art. 144 da Constituição Estadual cabe a este ente determinar a sua auto-organização. Vê-se, com isso, que norma vergastada teve por fim facilitar o acesso de portadores de deficiência física e pessoas com mobilidade reduzida nos estabelecimentos comerciais de grande porte e nas instituições bancárias do Município de </w:t>
      </w:r>
      <w:r w:rsidR="00EE63AC">
        <w:rPr>
          <w:sz w:val="24"/>
          <w:szCs w:val="24"/>
        </w:rPr>
        <w:t>Mogi Mirim</w:t>
      </w:r>
      <w:r w:rsidRPr="001F43C5">
        <w:rPr>
          <w:sz w:val="24"/>
          <w:szCs w:val="24"/>
        </w:rPr>
        <w:t>, matéria evidentemente de interesse local, de competência comum ou concorrente, concernente à proteção e garantia de direitos de pessoas nessas condições, não havendo que se falar em exclusividade de iniciativa reservada ao Poder Executivo.</w:t>
      </w:r>
    </w:p>
    <w:p w:rsidR="00D25A33" w:rsidRPr="001F43C5" w:rsidP="00D25A33" w14:paraId="19F19786" w14:textId="181AF534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>Ademais, não há que se dizer, também, em não poder o Município legislar a respeito, mesmo que a matéria tenha sido tratada pela Lei Federal nº 10.098/2000, que “estabelece normas gerais e critérios básicos para a promoção da acessibilidade das pessoas portadoras de deficiência ou com mobilidade reduzida</w:t>
      </w:r>
      <w:r w:rsidR="00A34E53">
        <w:rPr>
          <w:sz w:val="24"/>
          <w:szCs w:val="24"/>
        </w:rPr>
        <w:t>”</w:t>
      </w:r>
      <w:r w:rsidRPr="001F43C5">
        <w:rPr>
          <w:sz w:val="24"/>
          <w:szCs w:val="24"/>
        </w:rPr>
        <w:t>.</w:t>
      </w:r>
    </w:p>
    <w:p w:rsidR="00D25A33" w:rsidRPr="001F43C5" w:rsidP="00D25A33" w14:paraId="644EB702" w14:textId="77777777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>Ao dispor sobre a matéria, constata-se que a edilidade dos Municípios</w:t>
      </w:r>
      <w:r>
        <w:rPr>
          <w:sz w:val="24"/>
          <w:szCs w:val="24"/>
        </w:rPr>
        <w:t xml:space="preserve"> legisla</w:t>
      </w:r>
      <w:r w:rsidRPr="001F43C5">
        <w:rPr>
          <w:sz w:val="24"/>
          <w:szCs w:val="24"/>
        </w:rPr>
        <w:t xml:space="preserve"> sobre assuntos de interesse local, suplementando, no que lhe coube</w:t>
      </w:r>
      <w:r w:rsidR="00334A03">
        <w:rPr>
          <w:sz w:val="24"/>
          <w:szCs w:val="24"/>
        </w:rPr>
        <w:t>r</w:t>
      </w:r>
      <w:r w:rsidRPr="001F43C5">
        <w:rPr>
          <w:sz w:val="24"/>
          <w:szCs w:val="24"/>
        </w:rPr>
        <w:t>, a legislação federal às peculiaridades locais. Não houve a alegada indevida ingerência em atividades típicas da administração, tampouco suplementação desnecessária, logo não há que se falar em invasão de competência.</w:t>
      </w:r>
    </w:p>
    <w:p w:rsidR="00D25A33" w:rsidRPr="001F43C5" w:rsidP="00D25A33" w14:paraId="3ACFC4EF" w14:textId="77777777">
      <w:pPr>
        <w:jc w:val="both"/>
        <w:rPr>
          <w:sz w:val="24"/>
          <w:szCs w:val="24"/>
        </w:rPr>
      </w:pPr>
      <w:r w:rsidRPr="001F43C5">
        <w:rPr>
          <w:sz w:val="24"/>
          <w:szCs w:val="24"/>
        </w:rPr>
        <w:t xml:space="preserve">Por fim, não há que se cogitar em criação de despesas para o Município como óbice para a manutenção da norma no sistema jurídico, pois em decisão proferida na Adin nº 2041153-91.2014.8.26.0000, não é somente o Chefe do Executivo que pode propor lei que crie despesa, ante as excepcionais hipóteses de competência privativa do Prefeito para deflagrar </w:t>
      </w:r>
      <w:r>
        <w:rPr>
          <w:sz w:val="24"/>
          <w:szCs w:val="24"/>
        </w:rPr>
        <w:t>o processo de formação das leis</w:t>
      </w:r>
      <w:r w:rsidR="00334A03">
        <w:rPr>
          <w:sz w:val="24"/>
          <w:szCs w:val="24"/>
        </w:rPr>
        <w:t>, mesmo porque, não se está criando qualquer despesa para o Município.</w:t>
      </w:r>
    </w:p>
    <w:p w:rsidR="00803614" w:rsidP="00C50FFB" w14:paraId="4FC2CC4E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 w14:paraId="7F24B11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03614" w:rsidP="00C50FFB" w14:paraId="3DAB8B23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69DE" w:rsidP="00C50FFB" w14:paraId="7905A33D" w14:textId="77777777">
      <w:pPr>
        <w:jc w:val="center"/>
        <w:rPr>
          <w:b/>
          <w:sz w:val="28"/>
          <w:szCs w:val="28"/>
        </w:rPr>
      </w:pPr>
    </w:p>
    <w:p w:rsidR="008869DE" w:rsidP="00C50FFB" w14:paraId="68546015" w14:textId="77777777">
      <w:pPr>
        <w:jc w:val="center"/>
        <w:rPr>
          <w:b/>
          <w:sz w:val="28"/>
          <w:szCs w:val="28"/>
        </w:rPr>
      </w:pPr>
    </w:p>
    <w:p w:rsidR="007859A5" w:rsidP="00560F34" w14:paraId="07F6E877" w14:textId="77777777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:rsidRPr="0019118D" w14:paraId="2F3F9A51" w14:textId="77777777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14:paraId="360FDBC9" w14:textId="77777777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826EB77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3824165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443662FB" w14:textId="77777777">
    <w:pPr>
      <w:pStyle w:val="Header"/>
      <w:framePr w:wrap="around" w:vAnchor="text" w:hAnchor="margin" w:xAlign="right" w:y="1"/>
      <w:rPr>
        <w:rStyle w:val="PageNumber"/>
      </w:rPr>
    </w:pPr>
  </w:p>
  <w:p w:rsidR="008A5187" w:rsidP="004A62E1" w14:paraId="75800841" w14:textId="77777777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87642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14:paraId="4BC993F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14:paraId="0F3EF37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91408"/>
    <w:rsid w:val="000A3F07"/>
    <w:rsid w:val="000A64D9"/>
    <w:rsid w:val="000C21BC"/>
    <w:rsid w:val="00111B1D"/>
    <w:rsid w:val="001179C4"/>
    <w:rsid w:val="0017112B"/>
    <w:rsid w:val="001814EF"/>
    <w:rsid w:val="0019118D"/>
    <w:rsid w:val="001B65F9"/>
    <w:rsid w:val="001D7D26"/>
    <w:rsid w:val="001E2028"/>
    <w:rsid w:val="001E3E52"/>
    <w:rsid w:val="001F2002"/>
    <w:rsid w:val="001F43C5"/>
    <w:rsid w:val="00253328"/>
    <w:rsid w:val="002705AC"/>
    <w:rsid w:val="00286772"/>
    <w:rsid w:val="00295B06"/>
    <w:rsid w:val="002A133F"/>
    <w:rsid w:val="002C6928"/>
    <w:rsid w:val="002F64D6"/>
    <w:rsid w:val="003135B5"/>
    <w:rsid w:val="00322D72"/>
    <w:rsid w:val="00334034"/>
    <w:rsid w:val="00334A03"/>
    <w:rsid w:val="00364550"/>
    <w:rsid w:val="0037177E"/>
    <w:rsid w:val="0038375F"/>
    <w:rsid w:val="00397356"/>
    <w:rsid w:val="003A301A"/>
    <w:rsid w:val="003A6BCC"/>
    <w:rsid w:val="003B068E"/>
    <w:rsid w:val="003C0EDF"/>
    <w:rsid w:val="003C77C1"/>
    <w:rsid w:val="003D730F"/>
    <w:rsid w:val="003D7FB5"/>
    <w:rsid w:val="003E0D64"/>
    <w:rsid w:val="003F5FD7"/>
    <w:rsid w:val="00432B7B"/>
    <w:rsid w:val="00446127"/>
    <w:rsid w:val="00460A1A"/>
    <w:rsid w:val="00462E6E"/>
    <w:rsid w:val="004A336C"/>
    <w:rsid w:val="004A5CA9"/>
    <w:rsid w:val="004A62E1"/>
    <w:rsid w:val="004D23CE"/>
    <w:rsid w:val="004E0CE3"/>
    <w:rsid w:val="004F252E"/>
    <w:rsid w:val="00532BAC"/>
    <w:rsid w:val="00560F34"/>
    <w:rsid w:val="0058410C"/>
    <w:rsid w:val="005D1010"/>
    <w:rsid w:val="005D6FF0"/>
    <w:rsid w:val="00605C91"/>
    <w:rsid w:val="00650D2A"/>
    <w:rsid w:val="00667392"/>
    <w:rsid w:val="00670416"/>
    <w:rsid w:val="006756EB"/>
    <w:rsid w:val="00681056"/>
    <w:rsid w:val="006864F1"/>
    <w:rsid w:val="006A659B"/>
    <w:rsid w:val="006B1463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7E5B90"/>
    <w:rsid w:val="00803614"/>
    <w:rsid w:val="00817251"/>
    <w:rsid w:val="008869DE"/>
    <w:rsid w:val="00893C9D"/>
    <w:rsid w:val="008A5187"/>
    <w:rsid w:val="008D0B44"/>
    <w:rsid w:val="00903A23"/>
    <w:rsid w:val="009061C8"/>
    <w:rsid w:val="009150B6"/>
    <w:rsid w:val="00937ACF"/>
    <w:rsid w:val="009468D3"/>
    <w:rsid w:val="00952A46"/>
    <w:rsid w:val="009A51B4"/>
    <w:rsid w:val="00A34E53"/>
    <w:rsid w:val="00A516C4"/>
    <w:rsid w:val="00A83375"/>
    <w:rsid w:val="00AB404C"/>
    <w:rsid w:val="00AE4366"/>
    <w:rsid w:val="00AF21B3"/>
    <w:rsid w:val="00AF60CF"/>
    <w:rsid w:val="00B56535"/>
    <w:rsid w:val="00B80DD2"/>
    <w:rsid w:val="00B82F15"/>
    <w:rsid w:val="00B96B62"/>
    <w:rsid w:val="00C25659"/>
    <w:rsid w:val="00C2620B"/>
    <w:rsid w:val="00C42B9E"/>
    <w:rsid w:val="00C50FFB"/>
    <w:rsid w:val="00C93DDD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25A33"/>
    <w:rsid w:val="00DE5138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E63AC"/>
    <w:rsid w:val="00EF3C83"/>
    <w:rsid w:val="00F45A43"/>
    <w:rsid w:val="00F64C7C"/>
    <w:rsid w:val="00F752FB"/>
    <w:rsid w:val="00F80E3A"/>
    <w:rsid w:val="00FD255E"/>
    <w:rsid w:val="00FD3FD6"/>
    <w:rsid w:val="00FD60E5"/>
    <w:rsid w:val="00FE0583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2021-11-17T13:22:00Z</cp:lastPrinted>
  <dcterms:created xsi:type="dcterms:W3CDTF">2021-11-18T13:37:00Z</dcterms:created>
  <dcterms:modified xsi:type="dcterms:W3CDTF">2021-11-18T13:37:00Z</dcterms:modified>
</cp:coreProperties>
</file>