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7238C2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r w:rsidR="009D5BFE">
        <w:rPr>
          <w:sz w:val="24"/>
          <w:szCs w:val="24"/>
          <w:u w:val="single"/>
        </w:rPr>
        <w:t xml:space="preserve"> TRIGÉSIMA PRIMEIRA </w:t>
      </w:r>
      <w:r w:rsidRPr="00650842">
        <w:rPr>
          <w:sz w:val="24"/>
          <w:szCs w:val="24"/>
          <w:u w:val="single"/>
        </w:rPr>
        <w:t>(</w:t>
      </w:r>
      <w:r w:rsidR="009D5BFE">
        <w:rPr>
          <w:sz w:val="24"/>
          <w:szCs w:val="24"/>
          <w:u w:val="single"/>
        </w:rPr>
        <w:t>31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9D5BFE">
        <w:rPr>
          <w:sz w:val="24"/>
          <w:szCs w:val="24"/>
          <w:u w:val="single"/>
        </w:rPr>
        <w:t xml:space="preserve">22 DE NOVEMBRO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9D5BFE" w:rsidRPr="009D5BFE" w:rsidRDefault="009D5BFE" w:rsidP="009D5BFE">
      <w:pPr>
        <w:ind w:firstLine="709"/>
        <w:jc w:val="both"/>
        <w:rPr>
          <w:sz w:val="24"/>
          <w:szCs w:val="24"/>
          <w:u w:val="single"/>
        </w:rPr>
      </w:pPr>
      <w:r w:rsidRPr="009D5BFE">
        <w:rPr>
          <w:sz w:val="24"/>
          <w:szCs w:val="24"/>
          <w:u w:val="single"/>
        </w:rPr>
        <w:t>ITEM ÚNICO</w:t>
      </w:r>
    </w:p>
    <w:p w:rsidR="009D5BFE" w:rsidRPr="009D5BFE" w:rsidRDefault="009D5BFE" w:rsidP="009D5BFE">
      <w:pPr>
        <w:ind w:firstLine="709"/>
        <w:jc w:val="both"/>
        <w:rPr>
          <w:b/>
          <w:sz w:val="24"/>
          <w:szCs w:val="24"/>
        </w:rPr>
      </w:pPr>
      <w:r w:rsidRPr="009D5BFE">
        <w:rPr>
          <w:b/>
          <w:sz w:val="24"/>
          <w:szCs w:val="24"/>
        </w:rPr>
        <w:t>“</w:t>
      </w:r>
      <w:proofErr w:type="spellStart"/>
      <w:r w:rsidRPr="009D5BFE">
        <w:rPr>
          <w:b/>
          <w:sz w:val="24"/>
          <w:szCs w:val="24"/>
        </w:rPr>
        <w:t>ex-vi</w:t>
      </w:r>
      <w:proofErr w:type="spellEnd"/>
      <w:r w:rsidRPr="009D5BFE">
        <w:rPr>
          <w:b/>
          <w:sz w:val="24"/>
          <w:szCs w:val="24"/>
        </w:rPr>
        <w:t>” do disposto nos Artigos 208, § 7º e 211 do Regimento Interno.</w:t>
      </w:r>
    </w:p>
    <w:p w:rsidR="009D5BFE" w:rsidRPr="009D5BFE" w:rsidRDefault="009D5BFE" w:rsidP="009D5BFE">
      <w:pPr>
        <w:ind w:firstLine="709"/>
        <w:jc w:val="both"/>
        <w:rPr>
          <w:b/>
          <w:sz w:val="24"/>
          <w:szCs w:val="24"/>
        </w:rPr>
      </w:pPr>
      <w:r w:rsidRPr="009D5BFE">
        <w:rPr>
          <w:b/>
          <w:sz w:val="24"/>
          <w:szCs w:val="24"/>
        </w:rPr>
        <w:tab/>
      </w:r>
    </w:p>
    <w:p w:rsidR="009D5BFE" w:rsidRPr="009D5BFE" w:rsidRDefault="009D5BFE" w:rsidP="009D5BFE">
      <w:pPr>
        <w:ind w:firstLine="709"/>
        <w:jc w:val="both"/>
        <w:rPr>
          <w:sz w:val="24"/>
          <w:szCs w:val="24"/>
        </w:rPr>
      </w:pPr>
    </w:p>
    <w:p w:rsidR="009D5BFE" w:rsidRPr="009D5BFE" w:rsidRDefault="009D5BFE" w:rsidP="009D5BFE">
      <w:pPr>
        <w:ind w:firstLine="709"/>
        <w:jc w:val="both"/>
        <w:rPr>
          <w:sz w:val="24"/>
          <w:szCs w:val="24"/>
          <w:u w:val="single"/>
        </w:rPr>
      </w:pPr>
    </w:p>
    <w:p w:rsidR="009D5BFE" w:rsidRPr="00AA60E8" w:rsidRDefault="009D5BFE" w:rsidP="009D5BFE">
      <w:pPr>
        <w:jc w:val="both"/>
        <w:rPr>
          <w:sz w:val="24"/>
          <w:szCs w:val="24"/>
          <w:u w:val="single"/>
        </w:rPr>
      </w:pPr>
      <w:r w:rsidRPr="009D5BFE">
        <w:rPr>
          <w:sz w:val="24"/>
          <w:szCs w:val="24"/>
        </w:rPr>
        <w:t xml:space="preserve">            </w:t>
      </w:r>
      <w:r w:rsidRPr="00AA60E8">
        <w:rPr>
          <w:sz w:val="24"/>
          <w:szCs w:val="24"/>
          <w:u w:val="single"/>
        </w:rPr>
        <w:t xml:space="preserve">EM PRIMEIRO TURNO </w:t>
      </w:r>
    </w:p>
    <w:p w:rsidR="009D5BFE" w:rsidRPr="009D5BFE" w:rsidRDefault="009D5BFE" w:rsidP="009D5BFE">
      <w:pPr>
        <w:jc w:val="both"/>
        <w:rPr>
          <w:sz w:val="24"/>
          <w:szCs w:val="24"/>
        </w:rPr>
      </w:pPr>
      <w:r w:rsidRPr="009D5BFE">
        <w:rPr>
          <w:b/>
          <w:sz w:val="24"/>
          <w:szCs w:val="24"/>
        </w:rPr>
        <w:t xml:space="preserve">            “</w:t>
      </w:r>
      <w:proofErr w:type="spellStart"/>
      <w:r w:rsidRPr="009D5BFE">
        <w:rPr>
          <w:b/>
          <w:sz w:val="24"/>
          <w:szCs w:val="24"/>
        </w:rPr>
        <w:t>ex-vi</w:t>
      </w:r>
      <w:proofErr w:type="spellEnd"/>
      <w:r w:rsidRPr="009D5BFE">
        <w:rPr>
          <w:b/>
          <w:sz w:val="24"/>
          <w:szCs w:val="24"/>
        </w:rPr>
        <w:t>” do disposto no inciso I, do Artigo 172 do Regimento Interno</w:t>
      </w:r>
      <w:r w:rsidRPr="009D5BFE">
        <w:rPr>
          <w:sz w:val="24"/>
          <w:szCs w:val="24"/>
        </w:rPr>
        <w:t>.</w:t>
      </w:r>
    </w:p>
    <w:p w:rsidR="009D5BFE" w:rsidRPr="009D5BFE" w:rsidRDefault="009D5BFE" w:rsidP="009D5BFE">
      <w:pPr>
        <w:jc w:val="both"/>
        <w:rPr>
          <w:sz w:val="24"/>
          <w:szCs w:val="24"/>
        </w:rPr>
      </w:pPr>
    </w:p>
    <w:p w:rsidR="009D5BFE" w:rsidRPr="009D5BFE" w:rsidRDefault="009D5BFE" w:rsidP="009D5BFE">
      <w:pPr>
        <w:ind w:firstLine="709"/>
        <w:jc w:val="both"/>
        <w:rPr>
          <w:sz w:val="24"/>
          <w:szCs w:val="24"/>
        </w:rPr>
      </w:pPr>
    </w:p>
    <w:p w:rsidR="009D5BFE" w:rsidRDefault="009D5BFE" w:rsidP="009D5B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135</w:t>
      </w:r>
      <w:r w:rsidRPr="009D5BFE">
        <w:rPr>
          <w:sz w:val="24"/>
          <w:szCs w:val="24"/>
        </w:rPr>
        <w:t>, de 202</w:t>
      </w:r>
      <w:r>
        <w:rPr>
          <w:sz w:val="24"/>
          <w:szCs w:val="24"/>
        </w:rPr>
        <w:t>1</w:t>
      </w:r>
      <w:r w:rsidRPr="009D5BFE">
        <w:rPr>
          <w:sz w:val="24"/>
          <w:szCs w:val="24"/>
        </w:rPr>
        <w:t>, de autoria do Prefeito Municipal, “Estimando a Receita e Fixando a Despesa do Município de Mogi Mirim para o exercício de 202</w:t>
      </w:r>
      <w:r>
        <w:rPr>
          <w:sz w:val="24"/>
          <w:szCs w:val="24"/>
        </w:rPr>
        <w:t>2</w:t>
      </w:r>
      <w:r w:rsidRPr="009D5BFE">
        <w:rPr>
          <w:sz w:val="24"/>
          <w:szCs w:val="24"/>
        </w:rPr>
        <w:t xml:space="preserve">”. Parecer da Comissão de Finanças e Orçamento. </w:t>
      </w:r>
    </w:p>
    <w:p w:rsidR="009D5BFE" w:rsidRDefault="009D5BFE" w:rsidP="009D5BFE">
      <w:pPr>
        <w:ind w:firstLine="709"/>
        <w:jc w:val="both"/>
        <w:rPr>
          <w:sz w:val="24"/>
          <w:szCs w:val="24"/>
        </w:rPr>
      </w:pPr>
    </w:p>
    <w:p w:rsidR="009D5BFE" w:rsidRPr="009D5BFE" w:rsidRDefault="009D5BFE" w:rsidP="009D5BFE">
      <w:pPr>
        <w:ind w:firstLine="709"/>
        <w:jc w:val="both"/>
        <w:rPr>
          <w:sz w:val="24"/>
          <w:szCs w:val="24"/>
        </w:rPr>
      </w:pPr>
      <w:r w:rsidRPr="009D5BFE">
        <w:rPr>
          <w:b/>
          <w:sz w:val="24"/>
          <w:szCs w:val="24"/>
        </w:rPr>
        <w:t>OBS</w:t>
      </w:r>
      <w:r>
        <w:rPr>
          <w:sz w:val="24"/>
          <w:szCs w:val="24"/>
        </w:rPr>
        <w:t xml:space="preserve">:- Com </w:t>
      </w:r>
      <w:r w:rsidRPr="009D5BFE">
        <w:rPr>
          <w:b/>
          <w:sz w:val="24"/>
          <w:szCs w:val="24"/>
        </w:rPr>
        <w:t>34 emendas impositivas</w:t>
      </w:r>
      <w:r>
        <w:rPr>
          <w:sz w:val="24"/>
          <w:szCs w:val="24"/>
        </w:rPr>
        <w:t xml:space="preserve"> dos Vereadores desta Cas</w:t>
      </w:r>
      <w:r w:rsidR="00120780">
        <w:rPr>
          <w:sz w:val="24"/>
          <w:szCs w:val="24"/>
        </w:rPr>
        <w:t>a, em acordo com o disposto na Emenda à Lei Orgânic</w:t>
      </w:r>
      <w:r>
        <w:rPr>
          <w:sz w:val="24"/>
          <w:szCs w:val="24"/>
        </w:rPr>
        <w:t>a nº 07/2019.</w:t>
      </w:r>
    </w:p>
    <w:p w:rsidR="003A092B" w:rsidRPr="009D5BFE" w:rsidRDefault="003A092B" w:rsidP="00157050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9D5BFE" w:rsidRPr="00650842" w:rsidRDefault="009D5BFE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7238C2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9D5BFE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9D5BFE">
        <w:rPr>
          <w:sz w:val="24"/>
          <w:szCs w:val="24"/>
        </w:rPr>
        <w:t xml:space="preserve"> 18</w:t>
      </w:r>
      <w:r w:rsidRPr="00C339DB">
        <w:rPr>
          <w:sz w:val="24"/>
          <w:szCs w:val="24"/>
        </w:rPr>
        <w:t xml:space="preserve"> de novembro de 2021</w:t>
      </w:r>
      <w:r w:rsidR="009D5BFE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7238C2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7238C2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4A" w:rsidRDefault="0018494A">
      <w:r>
        <w:separator/>
      </w:r>
    </w:p>
  </w:endnote>
  <w:endnote w:type="continuationSeparator" w:id="0">
    <w:p w:rsidR="0018494A" w:rsidRDefault="0018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7238C2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4A" w:rsidRDefault="0018494A">
      <w:r>
        <w:separator/>
      </w:r>
    </w:p>
  </w:footnote>
  <w:footnote w:type="continuationSeparator" w:id="0">
    <w:p w:rsidR="0018494A" w:rsidRDefault="00184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7238C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7238C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4361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7238C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7238C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724C"/>
    <w:rsid w:val="00120780"/>
    <w:rsid w:val="00157050"/>
    <w:rsid w:val="001637A5"/>
    <w:rsid w:val="00171E12"/>
    <w:rsid w:val="0018494A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238C2"/>
    <w:rsid w:val="007827C4"/>
    <w:rsid w:val="00823E9F"/>
    <w:rsid w:val="008256C4"/>
    <w:rsid w:val="008D0A6C"/>
    <w:rsid w:val="00935C97"/>
    <w:rsid w:val="00936E1F"/>
    <w:rsid w:val="009D5BFE"/>
    <w:rsid w:val="009E4F9F"/>
    <w:rsid w:val="00AA35A8"/>
    <w:rsid w:val="00AA4747"/>
    <w:rsid w:val="00AA60E8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16</cp:revision>
  <cp:lastPrinted>2005-01-25T16:56:00Z</cp:lastPrinted>
  <dcterms:created xsi:type="dcterms:W3CDTF">2017-04-06T14:22:00Z</dcterms:created>
  <dcterms:modified xsi:type="dcterms:W3CDTF">2021-11-18T17:25:00Z</dcterms:modified>
</cp:coreProperties>
</file>