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71D21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 xml:space="preserve">ASSUNTO: </w:t>
      </w:r>
      <w:r w:rsidRPr="006B7317" w:rsidR="00A834D6">
        <w:rPr>
          <w:rFonts w:ascii="Arial" w:hAnsi="Arial" w:cs="Arial"/>
          <w:sz w:val="24"/>
          <w:szCs w:val="24"/>
        </w:rPr>
        <w:t>Requer</w:t>
      </w:r>
      <w:r w:rsidR="006B7317">
        <w:rPr>
          <w:rFonts w:ascii="Arial" w:hAnsi="Arial" w:cs="Arial"/>
          <w:sz w:val="24"/>
          <w:szCs w:val="24"/>
        </w:rPr>
        <w:t xml:space="preserve"> a realização de</w:t>
      </w:r>
      <w:r w:rsidRPr="006B7317" w:rsidR="00A834D6">
        <w:rPr>
          <w:rFonts w:ascii="Arial" w:hAnsi="Arial" w:cs="Arial"/>
          <w:sz w:val="24"/>
          <w:szCs w:val="24"/>
        </w:rPr>
        <w:t xml:space="preserve"> Audiência Pública a ser realizada no dia </w:t>
      </w:r>
      <w:r w:rsidR="006B7317">
        <w:rPr>
          <w:rFonts w:ascii="Arial" w:hAnsi="Arial" w:cs="Arial"/>
          <w:sz w:val="24"/>
          <w:szCs w:val="24"/>
        </w:rPr>
        <w:t>1</w:t>
      </w:r>
      <w:r w:rsidR="001A330C">
        <w:rPr>
          <w:rFonts w:ascii="Arial" w:hAnsi="Arial" w:cs="Arial"/>
          <w:sz w:val="24"/>
          <w:szCs w:val="24"/>
        </w:rPr>
        <w:t>5</w:t>
      </w:r>
      <w:r w:rsidRPr="006B7317" w:rsidR="00A834D6">
        <w:rPr>
          <w:rFonts w:ascii="Arial" w:hAnsi="Arial" w:cs="Arial"/>
          <w:sz w:val="24"/>
          <w:szCs w:val="24"/>
        </w:rPr>
        <w:t xml:space="preserve"> de </w:t>
      </w:r>
      <w:r w:rsidR="001A330C">
        <w:rPr>
          <w:rFonts w:ascii="Arial" w:hAnsi="Arial" w:cs="Arial"/>
          <w:sz w:val="24"/>
          <w:szCs w:val="24"/>
        </w:rPr>
        <w:t>dez</w:t>
      </w:r>
      <w:r w:rsidR="00E41F65">
        <w:rPr>
          <w:rFonts w:ascii="Arial" w:hAnsi="Arial" w:cs="Arial"/>
          <w:sz w:val="24"/>
          <w:szCs w:val="24"/>
        </w:rPr>
        <w:t>embr</w:t>
      </w:r>
      <w:r w:rsidR="00BE57B7">
        <w:rPr>
          <w:rFonts w:ascii="Arial" w:hAnsi="Arial" w:cs="Arial"/>
          <w:sz w:val="24"/>
          <w:szCs w:val="24"/>
        </w:rPr>
        <w:t>o</w:t>
      </w:r>
      <w:r w:rsidRPr="006B7317" w:rsidR="00B057F4">
        <w:rPr>
          <w:rFonts w:ascii="Arial" w:hAnsi="Arial" w:cs="Arial"/>
          <w:sz w:val="24"/>
          <w:szCs w:val="24"/>
        </w:rPr>
        <w:t xml:space="preserve">, às </w:t>
      </w:r>
      <w:r w:rsidR="00F61FE3">
        <w:rPr>
          <w:rFonts w:ascii="Arial" w:hAnsi="Arial" w:cs="Arial"/>
          <w:sz w:val="24"/>
          <w:szCs w:val="24"/>
        </w:rPr>
        <w:t>19</w:t>
      </w:r>
      <w:r w:rsidRPr="006B7317" w:rsidR="00A834D6">
        <w:rPr>
          <w:rFonts w:ascii="Arial" w:hAnsi="Arial" w:cs="Arial"/>
          <w:sz w:val="24"/>
          <w:szCs w:val="24"/>
        </w:rPr>
        <w:t>h</w:t>
      </w:r>
      <w:r w:rsidR="00F61FE3">
        <w:rPr>
          <w:rFonts w:ascii="Arial" w:hAnsi="Arial" w:cs="Arial"/>
          <w:sz w:val="24"/>
          <w:szCs w:val="24"/>
        </w:rPr>
        <w:t>0</w:t>
      </w:r>
      <w:r w:rsidRPr="006B7317" w:rsidR="00823063">
        <w:rPr>
          <w:rFonts w:ascii="Arial" w:hAnsi="Arial" w:cs="Arial"/>
          <w:sz w:val="24"/>
          <w:szCs w:val="24"/>
        </w:rPr>
        <w:t>0</w:t>
      </w:r>
      <w:r w:rsidRPr="006B7317" w:rsidR="00A834D6">
        <w:rPr>
          <w:rFonts w:ascii="Arial" w:hAnsi="Arial" w:cs="Arial"/>
          <w:sz w:val="24"/>
          <w:szCs w:val="24"/>
        </w:rPr>
        <w:t xml:space="preserve">, no plenário da Câmara Municipal, </w:t>
      </w:r>
      <w:r w:rsidR="00BE57B7">
        <w:rPr>
          <w:rFonts w:ascii="Arial" w:hAnsi="Arial" w:cs="Arial"/>
          <w:sz w:val="24"/>
          <w:szCs w:val="24"/>
        </w:rPr>
        <w:t xml:space="preserve">com a finalidade de discussão e debate </w:t>
      </w:r>
      <w:r w:rsidR="00E41F65">
        <w:rPr>
          <w:rFonts w:ascii="Arial" w:hAnsi="Arial" w:cs="Arial"/>
          <w:sz w:val="24"/>
          <w:szCs w:val="24"/>
        </w:rPr>
        <w:t>sobre o transporte coletivo e Projeto de Lei n.º 125/2021</w:t>
      </w:r>
      <w:r w:rsidRPr="006B7317" w:rsidR="00823063">
        <w:rPr>
          <w:rFonts w:ascii="Arial" w:hAnsi="Arial" w:cs="Arial"/>
          <w:sz w:val="24"/>
          <w:szCs w:val="24"/>
        </w:rPr>
        <w:t>.</w:t>
      </w:r>
    </w:p>
    <w:p w:rsidR="006B7317" w:rsidRP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0A11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DESPACHO</w:t>
      </w:r>
      <w:r w:rsidRPr="006B7317" w:rsidR="00B36B85">
        <w:rPr>
          <w:rFonts w:ascii="Arial" w:hAnsi="Arial" w:cs="Arial"/>
          <w:b/>
          <w:sz w:val="24"/>
          <w:szCs w:val="24"/>
        </w:rPr>
        <w:t>:</w:t>
      </w:r>
    </w:p>
    <w:p w:rsidR="00C84618" w:rsidRP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SALA DAS SESSÕES____/____/_____</w:t>
      </w:r>
    </w:p>
    <w:p w:rsid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10A11" w:rsidRP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PRESIDENTE DA MESA</w:t>
      </w:r>
    </w:p>
    <w:p w:rsidR="006B7317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84618" w:rsidRPr="006B7317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REQUER</w:t>
      </w:r>
      <w:r w:rsidRPr="006B7317" w:rsidR="00686322">
        <w:rPr>
          <w:rFonts w:ascii="Arial" w:hAnsi="Arial" w:cs="Arial"/>
          <w:b/>
          <w:sz w:val="24"/>
          <w:szCs w:val="24"/>
        </w:rPr>
        <w:t xml:space="preserve">IMENTO </w:t>
      </w:r>
      <w:r w:rsidRPr="006B7317" w:rsidR="00B36B85">
        <w:rPr>
          <w:rFonts w:ascii="Arial" w:hAnsi="Arial" w:cs="Arial"/>
          <w:b/>
          <w:sz w:val="24"/>
          <w:szCs w:val="24"/>
        </w:rPr>
        <w:t xml:space="preserve">Nº </w:t>
      </w:r>
      <w:r w:rsidR="001A330C">
        <w:rPr>
          <w:rFonts w:ascii="Arial" w:hAnsi="Arial" w:cs="Arial"/>
          <w:b/>
          <w:sz w:val="24"/>
          <w:szCs w:val="24"/>
        </w:rPr>
        <w:t xml:space="preserve">     </w:t>
      </w:r>
      <w:r w:rsidR="00711DC5">
        <w:rPr>
          <w:rFonts w:ascii="Arial" w:hAnsi="Arial" w:cs="Arial"/>
          <w:b/>
          <w:sz w:val="24"/>
          <w:szCs w:val="24"/>
        </w:rPr>
        <w:t xml:space="preserve"> </w:t>
      </w:r>
      <w:r w:rsidRPr="006B7317" w:rsidR="00B36B85">
        <w:rPr>
          <w:rFonts w:ascii="Arial" w:hAnsi="Arial" w:cs="Arial"/>
          <w:b/>
          <w:sz w:val="24"/>
          <w:szCs w:val="24"/>
        </w:rPr>
        <w:t>DE</w:t>
      </w:r>
      <w:r w:rsidRPr="006B7317" w:rsidR="00ED3529">
        <w:rPr>
          <w:rFonts w:ascii="Arial" w:hAnsi="Arial" w:cs="Arial"/>
          <w:b/>
          <w:sz w:val="24"/>
          <w:szCs w:val="24"/>
        </w:rPr>
        <w:t xml:space="preserve"> 2</w:t>
      </w:r>
      <w:r w:rsidRPr="006B7317" w:rsidR="004C4D24">
        <w:rPr>
          <w:rFonts w:ascii="Arial" w:hAnsi="Arial" w:cs="Arial"/>
          <w:b/>
          <w:sz w:val="24"/>
          <w:szCs w:val="24"/>
        </w:rPr>
        <w:t>.021</w:t>
      </w:r>
    </w:p>
    <w:p w:rsidR="00C84618" w:rsidRPr="006B7317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84618" w:rsidRPr="006B7317" w:rsidP="006B7317">
      <w:pPr>
        <w:spacing w:line="380" w:lineRule="atLeast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SENHORES VEREADORES E VEREADORAS</w:t>
      </w:r>
      <w:r w:rsidRPr="006B7317" w:rsidR="00A834D6">
        <w:rPr>
          <w:rFonts w:ascii="Arial" w:hAnsi="Arial" w:cs="Arial"/>
          <w:b/>
          <w:sz w:val="24"/>
          <w:szCs w:val="24"/>
        </w:rPr>
        <w:t>,</w:t>
      </w:r>
    </w:p>
    <w:p w:rsidR="00C30118" w:rsidRPr="006B7317" w:rsidP="006B7317">
      <w:pPr>
        <w:spacing w:line="380" w:lineRule="atLeast"/>
        <w:rPr>
          <w:rFonts w:ascii="Arial" w:hAnsi="Arial" w:cs="Arial"/>
          <w:b/>
          <w:sz w:val="24"/>
          <w:szCs w:val="24"/>
        </w:rPr>
      </w:pPr>
    </w:p>
    <w:p w:rsidR="00E41F65" w:rsidRPr="006B7317" w:rsidP="00E41F65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ab/>
        <w:t xml:space="preserve">Requer </w:t>
      </w:r>
      <w:r w:rsidRPr="006B7317">
        <w:rPr>
          <w:rFonts w:ascii="Arial" w:hAnsi="Arial" w:cs="Arial"/>
          <w:sz w:val="24"/>
          <w:szCs w:val="24"/>
        </w:rPr>
        <w:t xml:space="preserve">à Mesa, na forma regimental de estilo, depois de ouvido o Douto Plenário desta Casa, a realização de Audiência Pública </w:t>
      </w:r>
      <w:r w:rsidR="00D94521">
        <w:rPr>
          <w:rFonts w:ascii="Arial" w:hAnsi="Arial" w:cs="Arial"/>
          <w:sz w:val="24"/>
          <w:szCs w:val="24"/>
        </w:rPr>
        <w:t>para o dia</w:t>
      </w:r>
      <w:r w:rsidR="001E20F6">
        <w:rPr>
          <w:rFonts w:ascii="Arial" w:hAnsi="Arial" w:cs="Arial"/>
          <w:sz w:val="24"/>
          <w:szCs w:val="24"/>
        </w:rPr>
        <w:t xml:space="preserve"> </w:t>
      </w:r>
      <w:r w:rsidR="00D94521">
        <w:rPr>
          <w:rFonts w:ascii="Arial" w:hAnsi="Arial" w:cs="Arial"/>
          <w:sz w:val="24"/>
          <w:szCs w:val="24"/>
        </w:rPr>
        <w:t>1</w:t>
      </w:r>
      <w:r w:rsidR="001A330C">
        <w:rPr>
          <w:rFonts w:ascii="Arial" w:hAnsi="Arial" w:cs="Arial"/>
          <w:sz w:val="24"/>
          <w:szCs w:val="24"/>
        </w:rPr>
        <w:t>5</w:t>
      </w:r>
      <w:r w:rsidRPr="006B7317" w:rsidR="00BE57B7">
        <w:rPr>
          <w:rFonts w:ascii="Arial" w:hAnsi="Arial" w:cs="Arial"/>
          <w:sz w:val="24"/>
          <w:szCs w:val="24"/>
        </w:rPr>
        <w:t xml:space="preserve"> de </w:t>
      </w:r>
      <w:r w:rsidR="001A330C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</w:t>
      </w:r>
      <w:r w:rsidR="00BE57B7">
        <w:rPr>
          <w:rFonts w:ascii="Arial" w:hAnsi="Arial" w:cs="Arial"/>
          <w:sz w:val="24"/>
          <w:szCs w:val="24"/>
        </w:rPr>
        <w:t>o</w:t>
      </w:r>
      <w:r w:rsidRPr="006B7317" w:rsidR="00BE57B7">
        <w:rPr>
          <w:rFonts w:ascii="Arial" w:hAnsi="Arial" w:cs="Arial"/>
          <w:sz w:val="24"/>
          <w:szCs w:val="24"/>
        </w:rPr>
        <w:t xml:space="preserve">, às </w:t>
      </w:r>
      <w:r w:rsidR="00F61FE3">
        <w:rPr>
          <w:rFonts w:ascii="Arial" w:hAnsi="Arial" w:cs="Arial"/>
          <w:sz w:val="24"/>
          <w:szCs w:val="24"/>
        </w:rPr>
        <w:t>19</w:t>
      </w:r>
      <w:r w:rsidRPr="006B7317" w:rsidR="00BE57B7">
        <w:rPr>
          <w:rFonts w:ascii="Arial" w:hAnsi="Arial" w:cs="Arial"/>
          <w:sz w:val="24"/>
          <w:szCs w:val="24"/>
        </w:rPr>
        <w:t>h</w:t>
      </w:r>
      <w:r w:rsidR="00F61FE3">
        <w:rPr>
          <w:rFonts w:ascii="Arial" w:hAnsi="Arial" w:cs="Arial"/>
          <w:sz w:val="24"/>
          <w:szCs w:val="24"/>
        </w:rPr>
        <w:t>0</w:t>
      </w:r>
      <w:r w:rsidRPr="006B7317" w:rsidR="00BE57B7">
        <w:rPr>
          <w:rFonts w:ascii="Arial" w:hAnsi="Arial" w:cs="Arial"/>
          <w:sz w:val="24"/>
          <w:szCs w:val="24"/>
        </w:rPr>
        <w:t>0</w:t>
      </w:r>
      <w:r w:rsidRPr="006B7317">
        <w:rPr>
          <w:rFonts w:ascii="Arial" w:hAnsi="Arial" w:cs="Arial"/>
          <w:sz w:val="24"/>
          <w:szCs w:val="24"/>
        </w:rPr>
        <w:t xml:space="preserve"> no Plenário desta Casa.</w:t>
      </w:r>
    </w:p>
    <w:p w:rsidR="00E41F65" w:rsidP="00E41F65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sz w:val="24"/>
          <w:szCs w:val="24"/>
        </w:rPr>
        <w:tab/>
        <w:t>Salienta-se a importância da Audiência Pública</w:t>
      </w:r>
      <w:r>
        <w:rPr>
          <w:rFonts w:ascii="Arial" w:hAnsi="Arial" w:cs="Arial"/>
          <w:sz w:val="24"/>
          <w:szCs w:val="24"/>
        </w:rPr>
        <w:t xml:space="preserve"> </w:t>
      </w:r>
      <w:r w:rsidR="00D94521">
        <w:rPr>
          <w:rFonts w:ascii="Arial" w:hAnsi="Arial" w:cs="Arial"/>
          <w:sz w:val="24"/>
          <w:szCs w:val="24"/>
        </w:rPr>
        <w:t xml:space="preserve">visando discussão ampla junto à </w:t>
      </w:r>
      <w:r w:rsidR="00BE57B7">
        <w:rPr>
          <w:rFonts w:ascii="Arial" w:hAnsi="Arial" w:cs="Arial"/>
          <w:sz w:val="24"/>
          <w:szCs w:val="24"/>
        </w:rPr>
        <w:t xml:space="preserve">sociedade mogimiriana acerca do Projeto de Lei n.º </w:t>
      </w:r>
      <w:r>
        <w:rPr>
          <w:rFonts w:ascii="Arial" w:hAnsi="Arial" w:cs="Arial"/>
          <w:sz w:val="24"/>
          <w:szCs w:val="24"/>
        </w:rPr>
        <w:t>125</w:t>
      </w:r>
      <w:r w:rsidR="00BE57B7">
        <w:rPr>
          <w:rFonts w:ascii="Arial" w:hAnsi="Arial" w:cs="Arial"/>
          <w:sz w:val="24"/>
          <w:szCs w:val="24"/>
        </w:rPr>
        <w:t xml:space="preserve">/2021 em tramitação nesta Casa de Leis e que pretende </w:t>
      </w:r>
      <w:r>
        <w:rPr>
          <w:rFonts w:ascii="Arial" w:hAnsi="Arial" w:cs="Arial"/>
          <w:sz w:val="24"/>
          <w:szCs w:val="24"/>
        </w:rPr>
        <w:t>alterar a Lei Municipal n.º 3.101/98</w:t>
      </w:r>
      <w:r w:rsidR="00BE57B7">
        <w:rPr>
          <w:rFonts w:ascii="Arial" w:hAnsi="Arial" w:cs="Arial"/>
          <w:sz w:val="24"/>
          <w:szCs w:val="24"/>
        </w:rPr>
        <w:t>.</w:t>
      </w:r>
    </w:p>
    <w:p w:rsidR="00E41F65" w:rsidP="00E41F65">
      <w:pPr>
        <w:shd w:val="clear" w:color="auto" w:fill="FFFFFF"/>
        <w:spacing w:line="36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pauta, de extrema importância, </w:t>
      </w:r>
      <w:r>
        <w:rPr>
          <w:rFonts w:ascii="Arial" w:hAnsi="Arial" w:cs="Arial"/>
          <w:sz w:val="24"/>
          <w:szCs w:val="24"/>
        </w:rPr>
        <w:t xml:space="preserve">ainda para discussão sobre o transporte coletivo urbano e </w:t>
      </w:r>
      <w:r w:rsidR="00D6566C">
        <w:rPr>
          <w:rFonts w:ascii="Arial" w:hAnsi="Arial" w:cs="Arial"/>
          <w:sz w:val="24"/>
          <w:szCs w:val="24"/>
        </w:rPr>
        <w:t xml:space="preserve">servirá para trazer à tona </w:t>
      </w:r>
      <w:r>
        <w:rPr>
          <w:rFonts w:ascii="Arial" w:hAnsi="Arial" w:cs="Arial"/>
          <w:sz w:val="24"/>
          <w:szCs w:val="24"/>
        </w:rPr>
        <w:t>inúmeros problemas relatados diariamente pelos usuários</w:t>
      </w:r>
      <w:r w:rsidR="00D6566C">
        <w:rPr>
          <w:rFonts w:ascii="Arial" w:eastAsia="Arial" w:hAnsi="Arial" w:cs="Arial"/>
          <w:sz w:val="24"/>
          <w:szCs w:val="24"/>
        </w:rPr>
        <w:t xml:space="preserve">. </w:t>
      </w:r>
    </w:p>
    <w:p w:rsidR="00606FF9" w:rsidRPr="006B7317" w:rsidP="00E41F65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Além disso, requer</w:t>
      </w:r>
      <w:r w:rsidRPr="006B7317" w:rsidR="00542D6F">
        <w:rPr>
          <w:rFonts w:ascii="Arial" w:hAnsi="Arial" w:cs="Arial"/>
          <w:sz w:val="24"/>
          <w:szCs w:val="24"/>
        </w:rPr>
        <w:t xml:space="preserve"> à Secretaria Legislativa, que seja encaminhad</w:t>
      </w:r>
      <w:r w:rsidR="00BE57B7">
        <w:rPr>
          <w:rFonts w:ascii="Arial" w:hAnsi="Arial" w:cs="Arial"/>
          <w:sz w:val="24"/>
          <w:szCs w:val="24"/>
        </w:rPr>
        <w:t xml:space="preserve">a convocação </w:t>
      </w:r>
      <w:r w:rsidR="00E41F65">
        <w:rPr>
          <w:rFonts w:ascii="Arial" w:hAnsi="Arial" w:cs="Arial"/>
          <w:sz w:val="24"/>
          <w:szCs w:val="24"/>
        </w:rPr>
        <w:t>a</w:t>
      </w:r>
      <w:r w:rsidR="00BE57B7">
        <w:rPr>
          <w:rFonts w:ascii="Arial" w:hAnsi="Arial" w:cs="Arial"/>
          <w:sz w:val="24"/>
          <w:szCs w:val="24"/>
        </w:rPr>
        <w:t>o</w:t>
      </w:r>
      <w:r w:rsidRPr="006B7317" w:rsidR="00542D6F">
        <w:rPr>
          <w:rFonts w:ascii="Arial" w:hAnsi="Arial" w:cs="Arial"/>
          <w:sz w:val="24"/>
          <w:szCs w:val="24"/>
        </w:rPr>
        <w:t xml:space="preserve"> Secretári</w:t>
      </w:r>
      <w:r w:rsidR="00BE57B7">
        <w:rPr>
          <w:rFonts w:ascii="Arial" w:hAnsi="Arial" w:cs="Arial"/>
          <w:sz w:val="24"/>
          <w:szCs w:val="24"/>
        </w:rPr>
        <w:t>o</w:t>
      </w:r>
      <w:r w:rsidRPr="006B7317" w:rsidR="00542D6F">
        <w:rPr>
          <w:rFonts w:ascii="Arial" w:hAnsi="Arial" w:cs="Arial"/>
          <w:sz w:val="24"/>
          <w:szCs w:val="24"/>
        </w:rPr>
        <w:t xml:space="preserve"> Municipa</w:t>
      </w:r>
      <w:r w:rsidR="00E41F65">
        <w:rPr>
          <w:rFonts w:ascii="Arial" w:hAnsi="Arial" w:cs="Arial"/>
          <w:sz w:val="24"/>
          <w:szCs w:val="24"/>
        </w:rPr>
        <w:t>l</w:t>
      </w:r>
      <w:r w:rsidRPr="006B7317" w:rsidR="00542D6F">
        <w:rPr>
          <w:rFonts w:ascii="Arial" w:hAnsi="Arial" w:cs="Arial"/>
          <w:sz w:val="24"/>
          <w:szCs w:val="24"/>
        </w:rPr>
        <w:t xml:space="preserve"> de</w:t>
      </w:r>
      <w:r w:rsidR="00BE57B7">
        <w:rPr>
          <w:rFonts w:ascii="Arial" w:hAnsi="Arial" w:cs="Arial"/>
          <w:sz w:val="24"/>
          <w:szCs w:val="24"/>
        </w:rPr>
        <w:t xml:space="preserve"> </w:t>
      </w:r>
      <w:r w:rsidR="00E41F65">
        <w:rPr>
          <w:rFonts w:ascii="Arial" w:hAnsi="Arial" w:cs="Arial"/>
          <w:sz w:val="24"/>
          <w:szCs w:val="24"/>
        </w:rPr>
        <w:t>Mobilidade Urbana</w:t>
      </w:r>
      <w:r w:rsidR="001A330C">
        <w:rPr>
          <w:rFonts w:ascii="Arial" w:hAnsi="Arial" w:cs="Arial"/>
          <w:sz w:val="24"/>
          <w:szCs w:val="24"/>
        </w:rPr>
        <w:t>,</w:t>
      </w:r>
      <w:r w:rsidR="00E41F65">
        <w:rPr>
          <w:rFonts w:ascii="Arial" w:hAnsi="Arial" w:cs="Arial"/>
          <w:sz w:val="24"/>
          <w:szCs w:val="24"/>
        </w:rPr>
        <w:t xml:space="preserve"> Secretário de Suprimentos,</w:t>
      </w:r>
      <w:r w:rsidR="001A330C">
        <w:rPr>
          <w:rFonts w:ascii="Arial" w:hAnsi="Arial" w:cs="Arial"/>
          <w:sz w:val="24"/>
          <w:szCs w:val="24"/>
        </w:rPr>
        <w:t xml:space="preserve"> Secretária de Relações Institucionais, Secretário de Finanças, Secretária de Assistência Social, Secretário de Negócios Jurídicos,</w:t>
      </w:r>
      <w:r w:rsidR="00E41F65">
        <w:rPr>
          <w:rFonts w:ascii="Arial" w:hAnsi="Arial" w:cs="Arial"/>
          <w:sz w:val="24"/>
          <w:szCs w:val="24"/>
        </w:rPr>
        <w:t xml:space="preserve"> bem ao responsável pela empresa Fênix, Victor Hugo Chedid</w:t>
      </w:r>
      <w:r w:rsidR="001A330C">
        <w:rPr>
          <w:rFonts w:ascii="Arial" w:hAnsi="Arial" w:cs="Arial"/>
          <w:sz w:val="24"/>
          <w:szCs w:val="24"/>
        </w:rPr>
        <w:t xml:space="preserve"> e ao Presidente do Sindicados dos Servidores Públicos</w:t>
      </w:r>
      <w:r w:rsidRPr="006B7317" w:rsidR="00542D6F">
        <w:rPr>
          <w:rFonts w:ascii="Arial" w:hAnsi="Arial" w:cs="Arial"/>
          <w:sz w:val="24"/>
          <w:szCs w:val="24"/>
        </w:rPr>
        <w:t>.</w:t>
      </w:r>
    </w:p>
    <w:p w:rsidR="00326E63" w:rsidRPr="006B7317" w:rsidP="00E41F65">
      <w:pPr>
        <w:spacing w:line="360" w:lineRule="atLeast"/>
        <w:rPr>
          <w:rFonts w:ascii="Arial" w:hAnsi="Arial" w:cs="Arial"/>
          <w:sz w:val="24"/>
          <w:szCs w:val="24"/>
        </w:rPr>
      </w:pPr>
    </w:p>
    <w:p w:rsidR="008E5107" w:rsidRPr="006B7317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Sala das Sessões “Vereador Santo</w:t>
      </w:r>
      <w:r w:rsidR="00181516">
        <w:rPr>
          <w:rFonts w:ascii="Arial" w:hAnsi="Arial" w:cs="Arial"/>
          <w:b/>
          <w:sz w:val="24"/>
          <w:szCs w:val="24"/>
        </w:rPr>
        <w:t xml:space="preserve"> </w:t>
      </w:r>
      <w:r w:rsidRPr="006B7317">
        <w:rPr>
          <w:rFonts w:ascii="Arial" w:hAnsi="Arial" w:cs="Arial"/>
          <w:b/>
          <w:sz w:val="24"/>
          <w:szCs w:val="24"/>
        </w:rPr>
        <w:t xml:space="preserve">Rótolli”, em </w:t>
      </w:r>
      <w:r w:rsidR="00740DE8">
        <w:rPr>
          <w:rFonts w:ascii="Arial" w:hAnsi="Arial" w:cs="Arial"/>
          <w:b/>
          <w:sz w:val="24"/>
          <w:szCs w:val="24"/>
        </w:rPr>
        <w:t>11</w:t>
      </w:r>
      <w:r w:rsidRPr="006B7317" w:rsidR="004C4D24">
        <w:rPr>
          <w:rFonts w:ascii="Arial" w:hAnsi="Arial" w:cs="Arial"/>
          <w:b/>
          <w:sz w:val="24"/>
          <w:szCs w:val="24"/>
        </w:rPr>
        <w:t xml:space="preserve"> de </w:t>
      </w:r>
      <w:r w:rsidR="00740DE8">
        <w:rPr>
          <w:rFonts w:ascii="Arial" w:hAnsi="Arial" w:cs="Arial"/>
          <w:b/>
          <w:sz w:val="24"/>
          <w:szCs w:val="24"/>
        </w:rPr>
        <w:t>novem</w:t>
      </w:r>
      <w:r w:rsidR="00E41F65">
        <w:rPr>
          <w:rFonts w:ascii="Arial" w:hAnsi="Arial" w:cs="Arial"/>
          <w:b/>
          <w:sz w:val="24"/>
          <w:szCs w:val="24"/>
        </w:rPr>
        <w:t>br</w:t>
      </w:r>
      <w:r w:rsidR="00BE57B7">
        <w:rPr>
          <w:rFonts w:ascii="Arial" w:hAnsi="Arial" w:cs="Arial"/>
          <w:b/>
          <w:sz w:val="24"/>
          <w:szCs w:val="24"/>
        </w:rPr>
        <w:t>o</w:t>
      </w:r>
      <w:r w:rsidRPr="006B7317">
        <w:rPr>
          <w:rFonts w:ascii="Arial" w:hAnsi="Arial" w:cs="Arial"/>
          <w:b/>
          <w:sz w:val="24"/>
          <w:szCs w:val="24"/>
        </w:rPr>
        <w:t xml:space="preserve"> de </w:t>
      </w:r>
      <w:r w:rsidRPr="006B7317" w:rsidR="00ED3529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6B7317" w:rsidR="00ED3529">
        <w:rPr>
          <w:rFonts w:ascii="Arial" w:hAnsi="Arial" w:cs="Arial"/>
          <w:b/>
          <w:sz w:val="24"/>
          <w:szCs w:val="24"/>
        </w:rPr>
        <w:t>0</w:t>
      </w:r>
      <w:r w:rsidRPr="006B7317" w:rsidR="004C4D24">
        <w:rPr>
          <w:rFonts w:ascii="Arial" w:hAnsi="Arial" w:cs="Arial"/>
          <w:b/>
          <w:sz w:val="24"/>
          <w:szCs w:val="24"/>
        </w:rPr>
        <w:t>21</w:t>
      </w:r>
    </w:p>
    <w:p w:rsidR="00C84618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36B85" w:rsidRPr="006B7317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p w:rsidR="00A834D6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41F65" w:rsidRPr="006B7317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A834D6" w:rsidRPr="006B7317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 xml:space="preserve">VEREADOR JOÃO </w:t>
      </w:r>
      <w:r w:rsidRPr="006B7317" w:rsidR="00BB099F">
        <w:rPr>
          <w:rFonts w:ascii="Arial" w:hAnsi="Arial" w:cs="Arial"/>
          <w:b/>
          <w:sz w:val="24"/>
          <w:szCs w:val="24"/>
        </w:rPr>
        <w:t xml:space="preserve">VICTOR </w:t>
      </w:r>
      <w:r w:rsidRPr="006B7317">
        <w:rPr>
          <w:rFonts w:ascii="Arial" w:hAnsi="Arial" w:cs="Arial"/>
          <w:b/>
          <w:sz w:val="24"/>
          <w:szCs w:val="24"/>
        </w:rPr>
        <w:t>COUTINHO GASPARINI</w:t>
      </w:r>
    </w:p>
    <w:sectPr w:rsidSect="001A330C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2D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D6F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inline distT="0" distB="0" distL="0" distR="0">
          <wp:extent cx="12096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B6D6A"/>
    <w:rsid w:val="00002378"/>
    <w:rsid w:val="0000522B"/>
    <w:rsid w:val="00032FBD"/>
    <w:rsid w:val="000657E7"/>
    <w:rsid w:val="00071D21"/>
    <w:rsid w:val="000A6947"/>
    <w:rsid w:val="000B3460"/>
    <w:rsid w:val="000E586D"/>
    <w:rsid w:val="0012258B"/>
    <w:rsid w:val="00126DC0"/>
    <w:rsid w:val="0017112B"/>
    <w:rsid w:val="0017270D"/>
    <w:rsid w:val="00181516"/>
    <w:rsid w:val="001A0CA7"/>
    <w:rsid w:val="001A330C"/>
    <w:rsid w:val="001A39C0"/>
    <w:rsid w:val="001A56CD"/>
    <w:rsid w:val="001D3EC2"/>
    <w:rsid w:val="001E20F6"/>
    <w:rsid w:val="00214090"/>
    <w:rsid w:val="00215317"/>
    <w:rsid w:val="00221F10"/>
    <w:rsid w:val="002A02F0"/>
    <w:rsid w:val="002C7233"/>
    <w:rsid w:val="002D7220"/>
    <w:rsid w:val="00301F05"/>
    <w:rsid w:val="0030524F"/>
    <w:rsid w:val="00326E63"/>
    <w:rsid w:val="0034353B"/>
    <w:rsid w:val="00357C8D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512D9A"/>
    <w:rsid w:val="00532AB0"/>
    <w:rsid w:val="005425C1"/>
    <w:rsid w:val="00542D6F"/>
    <w:rsid w:val="005476BB"/>
    <w:rsid w:val="00563DDD"/>
    <w:rsid w:val="00575BA0"/>
    <w:rsid w:val="005B1E3B"/>
    <w:rsid w:val="005C37A0"/>
    <w:rsid w:val="00606FF9"/>
    <w:rsid w:val="00610A11"/>
    <w:rsid w:val="00616901"/>
    <w:rsid w:val="006667FF"/>
    <w:rsid w:val="00686322"/>
    <w:rsid w:val="006B6D6A"/>
    <w:rsid w:val="006B7317"/>
    <w:rsid w:val="00711DC5"/>
    <w:rsid w:val="007244FA"/>
    <w:rsid w:val="00740DE8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46996"/>
    <w:rsid w:val="00863DEE"/>
    <w:rsid w:val="008824ED"/>
    <w:rsid w:val="008B3733"/>
    <w:rsid w:val="008B6E9C"/>
    <w:rsid w:val="008D19CE"/>
    <w:rsid w:val="008D2784"/>
    <w:rsid w:val="008D2952"/>
    <w:rsid w:val="008D72A3"/>
    <w:rsid w:val="008E5107"/>
    <w:rsid w:val="009228A2"/>
    <w:rsid w:val="00936BC5"/>
    <w:rsid w:val="00950808"/>
    <w:rsid w:val="0097685D"/>
    <w:rsid w:val="00980365"/>
    <w:rsid w:val="009961F2"/>
    <w:rsid w:val="009D42AC"/>
    <w:rsid w:val="009E0508"/>
    <w:rsid w:val="00A34B5E"/>
    <w:rsid w:val="00A834D6"/>
    <w:rsid w:val="00AB4281"/>
    <w:rsid w:val="00AC6C9F"/>
    <w:rsid w:val="00AC6FFA"/>
    <w:rsid w:val="00B057F4"/>
    <w:rsid w:val="00B2459C"/>
    <w:rsid w:val="00B35932"/>
    <w:rsid w:val="00B36B85"/>
    <w:rsid w:val="00B6073E"/>
    <w:rsid w:val="00B82F15"/>
    <w:rsid w:val="00BA05F0"/>
    <w:rsid w:val="00BA55CC"/>
    <w:rsid w:val="00BB099F"/>
    <w:rsid w:val="00BE57B7"/>
    <w:rsid w:val="00C0180A"/>
    <w:rsid w:val="00C02F28"/>
    <w:rsid w:val="00C16ADC"/>
    <w:rsid w:val="00C30118"/>
    <w:rsid w:val="00C3240A"/>
    <w:rsid w:val="00C5669B"/>
    <w:rsid w:val="00C734FE"/>
    <w:rsid w:val="00C84618"/>
    <w:rsid w:val="00CB3081"/>
    <w:rsid w:val="00CC41D5"/>
    <w:rsid w:val="00CC69CF"/>
    <w:rsid w:val="00CD1C85"/>
    <w:rsid w:val="00CE0E3B"/>
    <w:rsid w:val="00CF3FE0"/>
    <w:rsid w:val="00D01218"/>
    <w:rsid w:val="00D167E2"/>
    <w:rsid w:val="00D239C6"/>
    <w:rsid w:val="00D47F4B"/>
    <w:rsid w:val="00D5203F"/>
    <w:rsid w:val="00D6566C"/>
    <w:rsid w:val="00D669F9"/>
    <w:rsid w:val="00D8614A"/>
    <w:rsid w:val="00D94521"/>
    <w:rsid w:val="00DA3E6A"/>
    <w:rsid w:val="00DE7A12"/>
    <w:rsid w:val="00DF2C71"/>
    <w:rsid w:val="00E00D67"/>
    <w:rsid w:val="00E0302E"/>
    <w:rsid w:val="00E41F65"/>
    <w:rsid w:val="00E430E4"/>
    <w:rsid w:val="00E4320B"/>
    <w:rsid w:val="00E47355"/>
    <w:rsid w:val="00E97258"/>
    <w:rsid w:val="00ED3529"/>
    <w:rsid w:val="00F14713"/>
    <w:rsid w:val="00F15E9D"/>
    <w:rsid w:val="00F168E9"/>
    <w:rsid w:val="00F178F9"/>
    <w:rsid w:val="00F22FA3"/>
    <w:rsid w:val="00F368D4"/>
    <w:rsid w:val="00F606F3"/>
    <w:rsid w:val="00F61FE3"/>
    <w:rsid w:val="00F745F5"/>
    <w:rsid w:val="00FA745E"/>
    <w:rsid w:val="00FC620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rsid w:val="006B73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6B7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User</cp:lastModifiedBy>
  <cp:revision>3</cp:revision>
  <cp:lastPrinted>2021-10-07T13:13:00Z</cp:lastPrinted>
  <dcterms:created xsi:type="dcterms:W3CDTF">2021-11-11T11:05:00Z</dcterms:created>
  <dcterms:modified xsi:type="dcterms:W3CDTF">2021-11-11T14:12:00Z</dcterms:modified>
</cp:coreProperties>
</file>