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14" w:rsidRPr="00A902D5" w:rsidRDefault="000C50B6" w:rsidP="0060324D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6A6FE5" w:rsidRPr="00A902D5" w:rsidRDefault="006A6FE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Default="0027666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Substitutivo do 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720261">
        <w:rPr>
          <w:rFonts w:ascii="Arial" w:eastAsia="Arial" w:hAnsi="Arial" w:cs="Arial"/>
          <w:b/>
          <w:sz w:val="24"/>
          <w:szCs w:val="24"/>
        </w:rPr>
        <w:t>50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1D4B79" w:rsidRDefault="001D4B7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Vereador</w:t>
      </w:r>
      <w:r w:rsidR="00720261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720261">
        <w:rPr>
          <w:rFonts w:ascii="Arial" w:eastAsia="Arial" w:hAnsi="Arial" w:cs="Arial"/>
          <w:b/>
          <w:sz w:val="24"/>
          <w:szCs w:val="24"/>
        </w:rPr>
        <w:t>Joelma Franco da Cunha</w:t>
      </w:r>
    </w:p>
    <w:p w:rsidR="001D4B79" w:rsidRPr="00A902D5" w:rsidRDefault="00720261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Processo: 66</w:t>
      </w:r>
    </w:p>
    <w:p w:rsidR="00A8488E" w:rsidRDefault="00A8488E" w:rsidP="00CA4AFE">
      <w:pPr>
        <w:pStyle w:val="Normal1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A902D5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6A6FE5" w:rsidRPr="00A902D5" w:rsidRDefault="006A6FE5" w:rsidP="00CA4AFE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Trata-se d</w:t>
      </w:r>
      <w:r w:rsidR="00276664">
        <w:rPr>
          <w:rFonts w:ascii="Arial" w:eastAsia="Calibri" w:hAnsi="Arial" w:cs="Arial"/>
          <w:sz w:val="24"/>
          <w:szCs w:val="24"/>
        </w:rPr>
        <w:t xml:space="preserve">o Substitutivo do </w:t>
      </w:r>
      <w:bookmarkStart w:id="0" w:name="_GoBack"/>
      <w:bookmarkEnd w:id="0"/>
      <w:r w:rsidRPr="00A902D5">
        <w:rPr>
          <w:rFonts w:ascii="Arial" w:eastAsia="Calibri" w:hAnsi="Arial" w:cs="Arial"/>
          <w:sz w:val="24"/>
          <w:szCs w:val="24"/>
        </w:rPr>
        <w:t>Projeto de Lei</w:t>
      </w:r>
      <w:r>
        <w:rPr>
          <w:rFonts w:ascii="Arial" w:eastAsia="Calibri" w:hAnsi="Arial" w:cs="Arial"/>
          <w:sz w:val="24"/>
          <w:szCs w:val="24"/>
        </w:rPr>
        <w:t xml:space="preserve"> apresentado pel</w:t>
      </w:r>
      <w:r w:rsidR="0018170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 Exm</w:t>
      </w:r>
      <w:r w:rsidR="0018170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>. Sr</w:t>
      </w:r>
      <w:r w:rsidR="006D49E6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6D49E6">
        <w:rPr>
          <w:rFonts w:ascii="Arial" w:eastAsia="Calibri" w:hAnsi="Arial" w:cs="Arial"/>
          <w:sz w:val="24"/>
          <w:szCs w:val="24"/>
        </w:rPr>
        <w:t>Joelma Franco da Cunha</w:t>
      </w:r>
      <w:r w:rsidRPr="00A902D5">
        <w:rPr>
          <w:rFonts w:ascii="Arial" w:eastAsia="Calibri" w:hAnsi="Arial" w:cs="Arial"/>
          <w:sz w:val="24"/>
          <w:szCs w:val="24"/>
        </w:rPr>
        <w:t>, através do qual “</w:t>
      </w:r>
      <w:r w:rsidR="0072020E" w:rsidRPr="0072020E">
        <w:rPr>
          <w:rFonts w:ascii="Arial" w:eastAsia="Calibri" w:hAnsi="Arial" w:cs="Arial"/>
          <w:b/>
          <w:sz w:val="24"/>
          <w:szCs w:val="24"/>
        </w:rPr>
        <w:t>ESTABELECE NORMAS ESPECIFICAS PARA A RESPONSABILIZAÇÃO DE PESSOA IMUNIZADA QUE NÃO CUMPRA A ORDEM DE VACINAÇÃO DOS GRUPOS PRIORITÁRIOS, DE ACORDO COM AS FASES CRONOLÓGICAS DEFINIDAS NO PLANO NACIONAL E/OU ESTADUAL E/OU MUNICIPAL DE IMUNIZAÇÃO CONTRA A COVID-19 NO AMBITO DO MUNICÍPIO DE MOGI MIRIM E DÁ OUTRAS PROVIDÊNCIAS.</w:t>
      </w:r>
      <w:r>
        <w:rPr>
          <w:rFonts w:ascii="Arial" w:eastAsia="Calibri" w:hAnsi="Arial" w:cs="Arial"/>
          <w:b/>
          <w:sz w:val="24"/>
          <w:szCs w:val="24"/>
        </w:rPr>
        <w:t>”</w:t>
      </w:r>
      <w:r w:rsidR="000B197C">
        <w:rPr>
          <w:rFonts w:ascii="Arial" w:eastAsia="Calibri" w:hAnsi="Arial" w:cs="Arial"/>
          <w:b/>
          <w:sz w:val="24"/>
          <w:szCs w:val="24"/>
        </w:rPr>
        <w:t>.</w:t>
      </w:r>
    </w:p>
    <w:p w:rsidR="00CA4AFE" w:rsidRPr="00A902D5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6A6FE5" w:rsidRDefault="00CA4AFE" w:rsidP="00D34DAA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O Projeto busca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34DAA" w:rsidRPr="00D34DAA">
        <w:rPr>
          <w:rFonts w:ascii="Arial" w:eastAsia="Calibri" w:hAnsi="Arial" w:cs="Arial"/>
          <w:sz w:val="24"/>
          <w:szCs w:val="24"/>
        </w:rPr>
        <w:t xml:space="preserve">a </w:t>
      </w:r>
      <w:r w:rsidR="00D34DAA">
        <w:rPr>
          <w:rFonts w:ascii="Arial" w:eastAsia="Calibri" w:hAnsi="Arial" w:cs="Arial"/>
          <w:sz w:val="24"/>
          <w:szCs w:val="24"/>
        </w:rPr>
        <w:t xml:space="preserve">aplicar </w:t>
      </w:r>
      <w:r w:rsidR="00D34DAA" w:rsidRPr="00D34DAA">
        <w:rPr>
          <w:rFonts w:ascii="Arial" w:eastAsia="Calibri" w:hAnsi="Arial" w:cs="Arial"/>
          <w:sz w:val="24"/>
          <w:szCs w:val="24"/>
        </w:rPr>
        <w:t>penali</w:t>
      </w:r>
      <w:r w:rsidR="00D34DAA">
        <w:rPr>
          <w:rFonts w:ascii="Arial" w:eastAsia="Calibri" w:hAnsi="Arial" w:cs="Arial"/>
          <w:sz w:val="24"/>
          <w:szCs w:val="24"/>
        </w:rPr>
        <w:t>dades</w:t>
      </w:r>
      <w:r w:rsidR="00D34DAA" w:rsidRPr="00D34DAA">
        <w:rPr>
          <w:rFonts w:ascii="Arial" w:eastAsia="Calibri" w:hAnsi="Arial" w:cs="Arial"/>
          <w:sz w:val="24"/>
          <w:szCs w:val="24"/>
        </w:rPr>
        <w:t xml:space="preserve"> pelo não cumprimento da ordem de vacinação dos grupos prioritários, de acordo com as fases cronológicas definidas no plano nacional e/ou estadual e/ou municipal de imunização contra a covid-19.</w:t>
      </w:r>
    </w:p>
    <w:p w:rsidR="00D34DAA" w:rsidRPr="00A902D5" w:rsidRDefault="00D34DAA" w:rsidP="00D34DAA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4538A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CA4AFE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18170C" w:rsidRDefault="00C1594B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ar-SA"/>
        </w:rPr>
        <w:tab/>
      </w:r>
      <w:r>
        <w:rPr>
          <w:rFonts w:ascii="Arial" w:eastAsia="Calibri" w:hAnsi="Arial" w:cs="Arial"/>
          <w:sz w:val="24"/>
          <w:szCs w:val="24"/>
        </w:rPr>
        <w:t xml:space="preserve">Inicialmente </w:t>
      </w:r>
      <w:r w:rsidR="00906445">
        <w:rPr>
          <w:rFonts w:ascii="Arial" w:eastAsia="Calibri" w:hAnsi="Arial" w:cs="Arial"/>
          <w:sz w:val="24"/>
          <w:szCs w:val="24"/>
        </w:rPr>
        <w:t>vale</w:t>
      </w:r>
      <w:r>
        <w:rPr>
          <w:rFonts w:ascii="Arial" w:eastAsia="Calibri" w:hAnsi="Arial" w:cs="Arial"/>
          <w:sz w:val="24"/>
          <w:szCs w:val="24"/>
        </w:rPr>
        <w:t xml:space="preserve"> destacar que a</w:t>
      </w:r>
      <w:r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 tendo o órgão se manifestado </w:t>
      </w:r>
      <w:r>
        <w:rPr>
          <w:rFonts w:ascii="Arial" w:eastAsia="Calibri" w:hAnsi="Arial" w:cs="Arial"/>
          <w:sz w:val="24"/>
          <w:szCs w:val="24"/>
        </w:rPr>
        <w:t>CONTRÁRIO à matéria</w:t>
      </w:r>
      <w:r w:rsidR="006A6FE5">
        <w:rPr>
          <w:rFonts w:ascii="Arial" w:eastAsia="Calibri" w:hAnsi="Arial" w:cs="Arial"/>
          <w:sz w:val="24"/>
          <w:szCs w:val="24"/>
        </w:rPr>
        <w:t xml:space="preserve">, emitindo o parecer na data de </w:t>
      </w:r>
      <w:r w:rsidR="00D34DAA">
        <w:rPr>
          <w:rFonts w:ascii="Arial" w:eastAsia="Calibri" w:hAnsi="Arial" w:cs="Arial"/>
          <w:sz w:val="24"/>
          <w:szCs w:val="24"/>
        </w:rPr>
        <w:t>19</w:t>
      </w:r>
      <w:r w:rsidR="006A6FE5">
        <w:rPr>
          <w:rFonts w:ascii="Arial" w:eastAsia="Calibri" w:hAnsi="Arial" w:cs="Arial"/>
          <w:sz w:val="24"/>
          <w:szCs w:val="24"/>
        </w:rPr>
        <w:t xml:space="preserve"> de </w:t>
      </w:r>
      <w:r w:rsidR="00D34DAA">
        <w:rPr>
          <w:rFonts w:ascii="Arial" w:eastAsia="Calibri" w:hAnsi="Arial" w:cs="Arial"/>
          <w:sz w:val="24"/>
          <w:szCs w:val="24"/>
        </w:rPr>
        <w:t>agosto</w:t>
      </w:r>
      <w:r w:rsidR="00D021C9">
        <w:rPr>
          <w:rFonts w:ascii="Arial" w:eastAsia="Calibri" w:hAnsi="Arial" w:cs="Arial"/>
          <w:sz w:val="24"/>
          <w:szCs w:val="24"/>
        </w:rPr>
        <w:t xml:space="preserve"> de 2021.</w:t>
      </w:r>
    </w:p>
    <w:p w:rsidR="00D021C9" w:rsidRDefault="00D021C9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1594B" w:rsidRDefault="00D34DAA" w:rsidP="00E22783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 que pese o posicionamento adotado pelo órgão consultivo, esta Comissão acompanha a manifestação exarada, posto que a propositura possui vício de inconstitucionalidade, conforme será demonstrado a seguir</w:t>
      </w:r>
      <w:r w:rsidR="00E22783">
        <w:rPr>
          <w:rFonts w:ascii="Arial" w:eastAsia="Calibri" w:hAnsi="Arial" w:cs="Arial"/>
          <w:sz w:val="24"/>
          <w:szCs w:val="24"/>
        </w:rPr>
        <w:t>:</w:t>
      </w:r>
    </w:p>
    <w:p w:rsidR="00D34DAA" w:rsidRDefault="00D34DAA" w:rsidP="00D021C9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D34DAA" w:rsidRPr="00D34DAA" w:rsidRDefault="00D021C9" w:rsidP="00D34DAA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="00D34DAA" w:rsidRPr="00D34DAA">
        <w:rPr>
          <w:rFonts w:ascii="Arial" w:eastAsia="Calibri" w:hAnsi="Arial" w:cs="Arial"/>
          <w:b/>
          <w:i/>
          <w:sz w:val="24"/>
          <w:szCs w:val="24"/>
        </w:rPr>
        <w:t>O art. 1º, § 1º, inc. I, e o art. 2º, § 4º, do Projeto de Lei nº 50/2021 dispõem sobre o regime jurídico dos servidores públicos.</w:t>
      </w:r>
    </w:p>
    <w:p w:rsidR="00D34DAA" w:rsidRPr="00D34DAA" w:rsidRDefault="00D34DAA" w:rsidP="00D34DAA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D34DAA">
        <w:rPr>
          <w:rFonts w:ascii="Arial" w:eastAsia="Calibri" w:hAnsi="Arial" w:cs="Arial"/>
          <w:b/>
          <w:i/>
          <w:sz w:val="24"/>
          <w:szCs w:val="24"/>
        </w:rPr>
        <w:lastRenderedPageBreak/>
        <w:t>A iniciativa dos projetos de lei que disponham sobre os direitos e deveres dos servidores públicos é de iniciativa do Chefe do Poder Executivo, sendo vedado aos Vereadores legislar sobre a matéria.</w:t>
      </w:r>
    </w:p>
    <w:p w:rsidR="0043061B" w:rsidRDefault="00D34DAA" w:rsidP="00D34DAA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D34DAA">
        <w:rPr>
          <w:rFonts w:ascii="Arial" w:eastAsia="Calibri" w:hAnsi="Arial" w:cs="Arial"/>
          <w:b/>
          <w:i/>
          <w:sz w:val="24"/>
          <w:szCs w:val="24"/>
        </w:rPr>
        <w:t>A título de ilustração, o Supremo Tribunal Federal já decidiu que é inconstitucional a lei que “regula regime jurídico de servidor público, sem iniciativa do Governador do Estado” (cf. in ADIn. nº 2.754/ES, Tribunal Pleno, Rel. Min. Sydney Sanches, DJ de 16/5/2003).</w:t>
      </w:r>
      <w:r w:rsidR="006D49E6">
        <w:rPr>
          <w:rFonts w:ascii="Arial" w:eastAsia="Calibri" w:hAnsi="Arial" w:cs="Arial"/>
          <w:b/>
          <w:i/>
          <w:sz w:val="24"/>
          <w:szCs w:val="24"/>
        </w:rPr>
        <w:t>”.</w:t>
      </w:r>
    </w:p>
    <w:p w:rsidR="00D34DAA" w:rsidRDefault="00D34DAA" w:rsidP="00D34DAA">
      <w:pPr>
        <w:pStyle w:val="Normal10"/>
        <w:spacing w:line="380" w:lineRule="atLeast"/>
        <w:ind w:left="720" w:firstLine="720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D34DAA" w:rsidRDefault="00D34DAA" w:rsidP="00D34DAA">
      <w:pPr>
        <w:pStyle w:val="Normal10"/>
        <w:spacing w:line="380" w:lineRule="atLeast"/>
        <w:ind w:left="720" w:hanging="11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E ainda completa:</w:t>
      </w:r>
    </w:p>
    <w:p w:rsidR="00D34DAA" w:rsidRDefault="00D34DAA" w:rsidP="00D34DAA">
      <w:pPr>
        <w:pStyle w:val="Normal10"/>
        <w:spacing w:line="380" w:lineRule="atLeast"/>
        <w:ind w:left="720" w:hanging="11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D34DAA" w:rsidRPr="00D34DAA" w:rsidRDefault="00D34DAA" w:rsidP="00A8488E">
      <w:pPr>
        <w:pStyle w:val="Normal10"/>
        <w:spacing w:line="380" w:lineRule="atLeast"/>
        <w:ind w:left="720" w:firstLine="698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D34DAA">
        <w:rPr>
          <w:rFonts w:ascii="Arial" w:eastAsia="Calibri" w:hAnsi="Arial" w:cs="Arial"/>
          <w:b/>
          <w:i/>
          <w:sz w:val="24"/>
          <w:szCs w:val="24"/>
        </w:rPr>
        <w:t>O afastamento e a exoneração dos servidores públicos somente pode ser objeto de um projeto de lei de autoria do Chefe do Poder Executivo.</w:t>
      </w:r>
    </w:p>
    <w:p w:rsidR="00D34DAA" w:rsidRPr="004F11D2" w:rsidRDefault="00D34DAA" w:rsidP="00A8488E">
      <w:pPr>
        <w:pStyle w:val="Normal10"/>
        <w:spacing w:line="380" w:lineRule="atLeast"/>
        <w:ind w:left="720" w:firstLine="698"/>
        <w:jc w:val="both"/>
        <w:rPr>
          <w:rFonts w:ascii="Arial" w:eastAsia="Calibri" w:hAnsi="Arial" w:cs="Arial"/>
          <w:sz w:val="24"/>
          <w:szCs w:val="24"/>
        </w:rPr>
      </w:pPr>
      <w:r w:rsidRPr="00D34DAA">
        <w:rPr>
          <w:rFonts w:ascii="Arial" w:eastAsia="Calibri" w:hAnsi="Arial" w:cs="Arial"/>
          <w:b/>
          <w:i/>
          <w:sz w:val="24"/>
          <w:szCs w:val="24"/>
        </w:rPr>
        <w:t>Em relação ao disposto no art. 4º do Projeto de Lei nº 50/2021,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D34DAA">
        <w:rPr>
          <w:rFonts w:ascii="Arial" w:eastAsia="Calibri" w:hAnsi="Arial" w:cs="Arial"/>
          <w:b/>
          <w:i/>
          <w:sz w:val="24"/>
          <w:szCs w:val="24"/>
        </w:rPr>
        <w:t>tem-se uma imposição ao Poder Executivo, em veicular “campanhas informativas e de conscientização acerca da importância da vacinação e do respeito à ordem de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D34DAA">
        <w:rPr>
          <w:rFonts w:ascii="Arial" w:eastAsia="Calibri" w:hAnsi="Arial" w:cs="Arial"/>
          <w:b/>
          <w:i/>
          <w:sz w:val="24"/>
          <w:szCs w:val="24"/>
        </w:rPr>
        <w:t>prioridade estabelecida no plano nacional e/ou estadual e/ou municipal de imunização contra a covid-19</w:t>
      </w:r>
      <w:r w:rsidR="006D49E6">
        <w:rPr>
          <w:rFonts w:ascii="Arial" w:eastAsia="Calibri" w:hAnsi="Arial" w:cs="Arial"/>
          <w:b/>
          <w:i/>
          <w:sz w:val="24"/>
          <w:szCs w:val="24"/>
        </w:rPr>
        <w:t>.</w:t>
      </w:r>
      <w:r w:rsidRPr="00D34DAA">
        <w:rPr>
          <w:rFonts w:ascii="Arial" w:eastAsia="Calibri" w:hAnsi="Arial" w:cs="Arial"/>
          <w:b/>
          <w:i/>
          <w:sz w:val="24"/>
          <w:szCs w:val="24"/>
        </w:rPr>
        <w:t>”.</w:t>
      </w:r>
    </w:p>
    <w:p w:rsidR="0043061B" w:rsidRDefault="0043061B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2020E" w:rsidRPr="00A8488E" w:rsidRDefault="0043061B" w:rsidP="00A8488E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43061B">
        <w:rPr>
          <w:rFonts w:ascii="Arial" w:eastAsia="Calibri" w:hAnsi="Arial" w:cs="Arial"/>
          <w:sz w:val="24"/>
          <w:szCs w:val="24"/>
        </w:rPr>
        <w:t>D</w:t>
      </w:r>
      <w:r>
        <w:rPr>
          <w:rFonts w:ascii="Arial" w:eastAsia="Calibri" w:hAnsi="Arial" w:cs="Arial"/>
          <w:sz w:val="24"/>
          <w:szCs w:val="24"/>
        </w:rPr>
        <w:t>iante do exposto</w:t>
      </w:r>
      <w:r w:rsidRPr="0043061B">
        <w:rPr>
          <w:rFonts w:ascii="Arial" w:eastAsia="Calibri" w:hAnsi="Arial" w:cs="Arial"/>
          <w:sz w:val="24"/>
          <w:szCs w:val="24"/>
        </w:rPr>
        <w:t xml:space="preserve">, o </w:t>
      </w:r>
      <w:r w:rsidR="00A8488E">
        <w:rPr>
          <w:rFonts w:ascii="Arial" w:eastAsia="Calibri" w:hAnsi="Arial" w:cs="Arial"/>
          <w:sz w:val="24"/>
          <w:szCs w:val="24"/>
        </w:rPr>
        <w:t xml:space="preserve">Substitutivo do </w:t>
      </w:r>
      <w:r w:rsidRPr="0043061B">
        <w:rPr>
          <w:rFonts w:ascii="Arial" w:eastAsia="Calibri" w:hAnsi="Arial" w:cs="Arial"/>
          <w:sz w:val="24"/>
          <w:szCs w:val="24"/>
        </w:rPr>
        <w:t xml:space="preserve">Projeto de Lei n° </w:t>
      </w:r>
      <w:r w:rsidR="00D34DAA">
        <w:rPr>
          <w:rFonts w:ascii="Arial" w:eastAsia="Calibri" w:hAnsi="Arial" w:cs="Arial"/>
          <w:sz w:val="24"/>
          <w:szCs w:val="24"/>
        </w:rPr>
        <w:t>50</w:t>
      </w:r>
      <w:r w:rsidRPr="0043061B">
        <w:rPr>
          <w:rFonts w:ascii="Arial" w:eastAsia="Calibri" w:hAnsi="Arial" w:cs="Arial"/>
          <w:sz w:val="24"/>
          <w:szCs w:val="24"/>
        </w:rPr>
        <w:t>/2021,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3061B">
        <w:rPr>
          <w:rFonts w:ascii="Arial" w:eastAsia="Calibri" w:hAnsi="Arial" w:cs="Arial"/>
          <w:sz w:val="24"/>
          <w:szCs w:val="24"/>
        </w:rPr>
        <w:t>iniciativa d</w:t>
      </w:r>
      <w:r w:rsidR="00D34DAA">
        <w:rPr>
          <w:rFonts w:ascii="Arial" w:eastAsia="Calibri" w:hAnsi="Arial" w:cs="Arial"/>
          <w:sz w:val="24"/>
          <w:szCs w:val="24"/>
        </w:rPr>
        <w:t>a</w:t>
      </w:r>
      <w:r w:rsidRPr="0043061B">
        <w:rPr>
          <w:rFonts w:ascii="Arial" w:eastAsia="Calibri" w:hAnsi="Arial" w:cs="Arial"/>
          <w:sz w:val="24"/>
          <w:szCs w:val="24"/>
        </w:rPr>
        <w:t xml:space="preserve"> Vereador</w:t>
      </w:r>
      <w:r w:rsidR="00D34DAA">
        <w:rPr>
          <w:rFonts w:ascii="Arial" w:eastAsia="Calibri" w:hAnsi="Arial" w:cs="Arial"/>
          <w:sz w:val="24"/>
          <w:szCs w:val="24"/>
        </w:rPr>
        <w:t>a</w:t>
      </w:r>
      <w:r w:rsidRPr="0043061B">
        <w:rPr>
          <w:rFonts w:ascii="Arial" w:eastAsia="Calibri" w:hAnsi="Arial" w:cs="Arial"/>
          <w:sz w:val="24"/>
          <w:szCs w:val="24"/>
        </w:rPr>
        <w:t xml:space="preserve">, que </w:t>
      </w:r>
      <w:r w:rsidR="004B1B59" w:rsidRPr="004B1B59">
        <w:rPr>
          <w:rFonts w:ascii="Arial" w:eastAsia="Calibri" w:hAnsi="Arial" w:cs="Arial"/>
          <w:b/>
          <w:sz w:val="24"/>
          <w:szCs w:val="24"/>
        </w:rPr>
        <w:t>“</w:t>
      </w:r>
      <w:r w:rsidR="00D34DAA" w:rsidRPr="00D34DAA">
        <w:rPr>
          <w:rFonts w:ascii="Arial" w:eastAsia="Calibri" w:hAnsi="Arial" w:cs="Arial"/>
          <w:b/>
          <w:sz w:val="24"/>
          <w:szCs w:val="24"/>
        </w:rPr>
        <w:t>ESTABELECE NORMAS ESPECIFICAS PARA A RESPONSABILIZAÇÃO DE PESSOA IMUNIZADA QUE NÃO CUMPRA A ORDEM DE VACINAÇÃO DOS GRUPOS PRIORITÁRIOS, DE ACORDO COM AS FASES CRONOLÓGICAS DEFINIDAS NO PLANO NACIONAL E/OU ESTADUAL E/OU MUNICIPAL DE IMUNIZAÇÃO CONTRA A COVID-19 NO AMBITO DO MUNICÍPIO DE MOGI MIRIM E DÁ OUTRAS PROVIDÊNCIAS.</w:t>
      </w:r>
      <w:r w:rsidR="004B1B59" w:rsidRPr="004B1B59">
        <w:rPr>
          <w:rFonts w:ascii="Arial" w:eastAsia="Calibri" w:hAnsi="Arial" w:cs="Arial"/>
          <w:b/>
          <w:sz w:val="24"/>
          <w:szCs w:val="24"/>
        </w:rPr>
        <w:t>”</w:t>
      </w:r>
      <w:r w:rsidR="004B1B59">
        <w:rPr>
          <w:rFonts w:ascii="Arial" w:eastAsia="Calibri" w:hAnsi="Arial" w:cs="Arial"/>
          <w:sz w:val="24"/>
          <w:szCs w:val="24"/>
        </w:rPr>
        <w:t xml:space="preserve">, </w:t>
      </w:r>
      <w:r w:rsidR="0072020E">
        <w:rPr>
          <w:rFonts w:ascii="Arial" w:eastAsia="Calibri" w:hAnsi="Arial" w:cs="Arial"/>
          <w:sz w:val="24"/>
          <w:szCs w:val="24"/>
        </w:rPr>
        <w:t>conforme elencado os</w:t>
      </w:r>
      <w:r w:rsidR="0072020E" w:rsidRPr="00C4538A">
        <w:rPr>
          <w:rFonts w:ascii="Arial" w:eastAsia="Calibri" w:hAnsi="Arial" w:cs="Arial"/>
          <w:sz w:val="24"/>
          <w:szCs w:val="24"/>
        </w:rPr>
        <w:t xml:space="preserve"> óbices jurídicos</w:t>
      </w:r>
      <w:r w:rsidR="0072020E">
        <w:rPr>
          <w:rFonts w:ascii="Arial" w:eastAsia="Calibri" w:hAnsi="Arial" w:cs="Arial"/>
          <w:sz w:val="24"/>
          <w:szCs w:val="24"/>
        </w:rPr>
        <w:t xml:space="preserve">, </w:t>
      </w:r>
      <w:r w:rsidR="0072020E" w:rsidRPr="00A8488E">
        <w:rPr>
          <w:rFonts w:ascii="Arial" w:eastAsia="Calibri" w:hAnsi="Arial" w:cs="Arial"/>
          <w:b/>
          <w:sz w:val="24"/>
          <w:szCs w:val="24"/>
        </w:rPr>
        <w:t>não merece prosperar.</w:t>
      </w:r>
    </w:p>
    <w:p w:rsidR="009B12D4" w:rsidRDefault="009B12D4" w:rsidP="0072020E">
      <w:pPr>
        <w:pStyle w:val="Normal1"/>
        <w:spacing w:line="276" w:lineRule="auto"/>
        <w:ind w:firstLine="840"/>
        <w:jc w:val="both"/>
        <w:rPr>
          <w:rFonts w:ascii="Arial" w:eastAsia="Calibri" w:hAnsi="Arial" w:cs="Arial"/>
          <w:sz w:val="24"/>
          <w:szCs w:val="24"/>
        </w:rPr>
      </w:pPr>
    </w:p>
    <w:p w:rsidR="006A6FE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22783" w:rsidRDefault="00E22783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862C4" w:rsidRDefault="00CA4AFE" w:rsidP="00CA4AF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 w:rsidR="00EE61E9">
        <w:rPr>
          <w:rFonts w:ascii="Arial" w:eastAsia="Calibri" w:hAnsi="Arial" w:cs="Arial"/>
          <w:b/>
          <w:sz w:val="24"/>
          <w:szCs w:val="24"/>
          <w:highlight w:val="white"/>
        </w:rPr>
        <w:t>DOUTOR TIAGO CESAR COSTA</w:t>
      </w:r>
    </w:p>
    <w:p w:rsidR="004F21E5" w:rsidRDefault="006A6FE5" w:rsidP="00CA4AF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>VICE-PRESIDENTE</w:t>
      </w:r>
      <w:r w:rsidR="00CA4AFE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</w:t>
      </w:r>
    </w:p>
    <w:p w:rsidR="000C50B6" w:rsidRDefault="004F21E5" w:rsidP="00A8488E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br w:type="page"/>
      </w:r>
      <w:r w:rsidR="000C50B6">
        <w:rPr>
          <w:rFonts w:ascii="Arial" w:eastAsia="Calibri" w:hAnsi="Arial" w:cs="Arial"/>
          <w:b/>
          <w:sz w:val="24"/>
          <w:szCs w:val="24"/>
        </w:rPr>
        <w:lastRenderedPageBreak/>
        <w:t>PARECER</w:t>
      </w:r>
      <w:r w:rsidR="004E2DC8">
        <w:rPr>
          <w:rFonts w:ascii="Arial" w:eastAsia="Calibri" w:hAnsi="Arial" w:cs="Arial"/>
          <w:b/>
          <w:sz w:val="24"/>
          <w:szCs w:val="24"/>
        </w:rPr>
        <w:t xml:space="preserve"> N.º</w:t>
      </w:r>
      <w:r w:rsidR="000B197C">
        <w:rPr>
          <w:rFonts w:ascii="Arial" w:eastAsia="Calibri" w:hAnsi="Arial" w:cs="Arial"/>
          <w:b/>
          <w:sz w:val="24"/>
          <w:szCs w:val="24"/>
        </w:rPr>
        <w:t xml:space="preserve"> </w:t>
      </w:r>
      <w:r w:rsidR="00E44DD0">
        <w:rPr>
          <w:rFonts w:ascii="Arial" w:eastAsia="Calibri" w:hAnsi="Arial" w:cs="Arial"/>
          <w:b/>
          <w:sz w:val="24"/>
          <w:szCs w:val="24"/>
        </w:rPr>
        <w:t>9</w:t>
      </w:r>
      <w:r w:rsidR="00A8488E">
        <w:rPr>
          <w:rFonts w:ascii="Arial" w:eastAsia="Calibri" w:hAnsi="Arial" w:cs="Arial"/>
          <w:b/>
          <w:sz w:val="24"/>
          <w:szCs w:val="24"/>
        </w:rPr>
        <w:t>9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 w:rsidR="000C50B6"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8488E">
        <w:rPr>
          <w:rFonts w:ascii="Arial" w:eastAsia="Calibri" w:hAnsi="Arial" w:cs="Arial"/>
          <w:b/>
          <w:sz w:val="24"/>
          <w:szCs w:val="24"/>
        </w:rPr>
        <w:t>DES</w:t>
      </w:r>
      <w:r w:rsidR="00E44DD0">
        <w:rPr>
          <w:rFonts w:ascii="Arial" w:eastAsia="Calibri" w:hAnsi="Arial" w:cs="Arial"/>
          <w:b/>
          <w:sz w:val="24"/>
          <w:szCs w:val="24"/>
        </w:rPr>
        <w:t>FAVORÁVEL</w:t>
      </w:r>
      <w:r w:rsidR="00820ABA">
        <w:rPr>
          <w:rFonts w:ascii="Arial" w:eastAsia="Calibri" w:hAnsi="Arial" w:cs="Arial"/>
          <w:b/>
          <w:sz w:val="24"/>
          <w:szCs w:val="24"/>
        </w:rPr>
        <w:t>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F282D" w:rsidRDefault="00EF282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A8488E">
        <w:rPr>
          <w:rFonts w:ascii="Arial" w:eastAsia="Calibri" w:hAnsi="Arial" w:cs="Arial"/>
          <w:sz w:val="24"/>
          <w:szCs w:val="24"/>
          <w:highlight w:val="white"/>
        </w:rPr>
        <w:t>18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0C50B6" w:rsidRDefault="000C50B6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EF282D" w:rsidRDefault="00EF282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Pr="00C862C4" w:rsidRDefault="00820ABA" w:rsidP="00820ABA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DOUTOR </w:t>
      </w: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TIAGO CESAR COSTA</w:t>
      </w:r>
    </w:p>
    <w:p w:rsidR="00820ABA" w:rsidRPr="00C862C4" w:rsidRDefault="00820ABA" w:rsidP="00820ABA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VICE 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>–</w:t>
      </w: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PRESIDENTE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 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Pr="00A902D5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820ABA" w:rsidRPr="00C862C4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</w:t>
      </w:r>
    </w:p>
    <w:sectPr w:rsidR="00560F14" w:rsidRPr="00C862C4" w:rsidSect="00EC7DF6">
      <w:headerReference w:type="even" r:id="rId8"/>
      <w:headerReference w:type="default" r:id="rId9"/>
      <w:footerReference w:type="default" r:id="rId10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9A" w:rsidRDefault="00DF239A" w:rsidP="00560F14">
      <w:r>
        <w:separator/>
      </w:r>
    </w:p>
  </w:endnote>
  <w:endnote w:type="continuationSeparator" w:id="0">
    <w:p w:rsidR="00DF239A" w:rsidRDefault="00DF239A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9A" w:rsidRDefault="00DF239A" w:rsidP="00560F14">
      <w:r>
        <w:separator/>
      </w:r>
    </w:p>
  </w:footnote>
  <w:footnote w:type="continuationSeparator" w:id="0">
    <w:p w:rsidR="00DF239A" w:rsidRDefault="00DF239A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AE632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036800" cy="752400"/>
          <wp:effectExtent l="0" t="0" r="0" b="0"/>
          <wp:wrapNone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800" cy="7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94B">
      <w:rPr>
        <w:rFonts w:ascii="Arial" w:eastAsia="Arial" w:hAnsi="Arial" w:cs="Arial"/>
        <w:b/>
        <w:color w:val="000000"/>
        <w:sz w:val="34"/>
        <w:szCs w:val="34"/>
      </w:rPr>
      <w:t xml:space="preserve">           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C1594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</w:t>
    </w:r>
    <w:r w:rsidR="0036448D"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14"/>
    <w:rsid w:val="00043FF1"/>
    <w:rsid w:val="0004624F"/>
    <w:rsid w:val="00047375"/>
    <w:rsid w:val="00052C37"/>
    <w:rsid w:val="00053AC7"/>
    <w:rsid w:val="000A3A82"/>
    <w:rsid w:val="000A5D25"/>
    <w:rsid w:val="000B197C"/>
    <w:rsid w:val="000B4385"/>
    <w:rsid w:val="000C50B6"/>
    <w:rsid w:val="000D7ECB"/>
    <w:rsid w:val="000E015F"/>
    <w:rsid w:val="000E1724"/>
    <w:rsid w:val="0018170C"/>
    <w:rsid w:val="001874E8"/>
    <w:rsid w:val="00191F83"/>
    <w:rsid w:val="001C2878"/>
    <w:rsid w:val="001D4B79"/>
    <w:rsid w:val="001E1D2C"/>
    <w:rsid w:val="001E393B"/>
    <w:rsid w:val="0024137F"/>
    <w:rsid w:val="00276664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C4EC7"/>
    <w:rsid w:val="003E7514"/>
    <w:rsid w:val="003F2DB5"/>
    <w:rsid w:val="0043061B"/>
    <w:rsid w:val="00453643"/>
    <w:rsid w:val="004550EF"/>
    <w:rsid w:val="004764D3"/>
    <w:rsid w:val="00481F09"/>
    <w:rsid w:val="004A2557"/>
    <w:rsid w:val="004B1B59"/>
    <w:rsid w:val="004E2DC8"/>
    <w:rsid w:val="004F11D2"/>
    <w:rsid w:val="004F21E5"/>
    <w:rsid w:val="00507A0B"/>
    <w:rsid w:val="0051356B"/>
    <w:rsid w:val="005176DD"/>
    <w:rsid w:val="00521D34"/>
    <w:rsid w:val="0053636A"/>
    <w:rsid w:val="0055723D"/>
    <w:rsid w:val="00560F14"/>
    <w:rsid w:val="005A5315"/>
    <w:rsid w:val="005C0A59"/>
    <w:rsid w:val="005C19F1"/>
    <w:rsid w:val="0060324D"/>
    <w:rsid w:val="0060460F"/>
    <w:rsid w:val="006160AA"/>
    <w:rsid w:val="00672EB6"/>
    <w:rsid w:val="00676042"/>
    <w:rsid w:val="006A6FE5"/>
    <w:rsid w:val="006B55B9"/>
    <w:rsid w:val="006D49E6"/>
    <w:rsid w:val="00715A8B"/>
    <w:rsid w:val="00716D37"/>
    <w:rsid w:val="0072020E"/>
    <w:rsid w:val="00720261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7C3"/>
    <w:rsid w:val="007B490E"/>
    <w:rsid w:val="007E26FE"/>
    <w:rsid w:val="007E7DFE"/>
    <w:rsid w:val="00820ABA"/>
    <w:rsid w:val="00862605"/>
    <w:rsid w:val="008828DB"/>
    <w:rsid w:val="008E2543"/>
    <w:rsid w:val="00906445"/>
    <w:rsid w:val="009204C2"/>
    <w:rsid w:val="00943AA9"/>
    <w:rsid w:val="00946AF7"/>
    <w:rsid w:val="00991F5C"/>
    <w:rsid w:val="00992097"/>
    <w:rsid w:val="009B12D4"/>
    <w:rsid w:val="009E06CB"/>
    <w:rsid w:val="009F4947"/>
    <w:rsid w:val="00A31E50"/>
    <w:rsid w:val="00A42BA5"/>
    <w:rsid w:val="00A51067"/>
    <w:rsid w:val="00A65A03"/>
    <w:rsid w:val="00A7504E"/>
    <w:rsid w:val="00A841DC"/>
    <w:rsid w:val="00A8488E"/>
    <w:rsid w:val="00A902D5"/>
    <w:rsid w:val="00A91C7F"/>
    <w:rsid w:val="00AD4F6A"/>
    <w:rsid w:val="00AD7587"/>
    <w:rsid w:val="00AE6320"/>
    <w:rsid w:val="00B031B6"/>
    <w:rsid w:val="00B043E8"/>
    <w:rsid w:val="00B04E44"/>
    <w:rsid w:val="00B203C0"/>
    <w:rsid w:val="00B267F5"/>
    <w:rsid w:val="00B31022"/>
    <w:rsid w:val="00B41EEA"/>
    <w:rsid w:val="00B61AD5"/>
    <w:rsid w:val="00BB0C6A"/>
    <w:rsid w:val="00BB1477"/>
    <w:rsid w:val="00BE2E9A"/>
    <w:rsid w:val="00C1594B"/>
    <w:rsid w:val="00C31AA4"/>
    <w:rsid w:val="00C7048E"/>
    <w:rsid w:val="00C73EE5"/>
    <w:rsid w:val="00C862C4"/>
    <w:rsid w:val="00C9085D"/>
    <w:rsid w:val="00C90D5D"/>
    <w:rsid w:val="00C97720"/>
    <w:rsid w:val="00CA4AFE"/>
    <w:rsid w:val="00CA7CBB"/>
    <w:rsid w:val="00CC76A0"/>
    <w:rsid w:val="00CE43A9"/>
    <w:rsid w:val="00CF29C2"/>
    <w:rsid w:val="00D00C0A"/>
    <w:rsid w:val="00D021C9"/>
    <w:rsid w:val="00D1354F"/>
    <w:rsid w:val="00D21A6A"/>
    <w:rsid w:val="00D2793B"/>
    <w:rsid w:val="00D34DAA"/>
    <w:rsid w:val="00D35616"/>
    <w:rsid w:val="00D5246D"/>
    <w:rsid w:val="00D60777"/>
    <w:rsid w:val="00D85168"/>
    <w:rsid w:val="00DB4774"/>
    <w:rsid w:val="00DD5841"/>
    <w:rsid w:val="00DE2BBD"/>
    <w:rsid w:val="00DE5ED2"/>
    <w:rsid w:val="00DF239A"/>
    <w:rsid w:val="00E154A7"/>
    <w:rsid w:val="00E22783"/>
    <w:rsid w:val="00E44DD0"/>
    <w:rsid w:val="00EA455F"/>
    <w:rsid w:val="00EB23CE"/>
    <w:rsid w:val="00EC7DF6"/>
    <w:rsid w:val="00EE2DDB"/>
    <w:rsid w:val="00EE61E9"/>
    <w:rsid w:val="00EF282D"/>
    <w:rsid w:val="00F76285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937D-A846-48A6-86F0-C1B203AF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Michel Rodrigues</cp:lastModifiedBy>
  <cp:revision>6</cp:revision>
  <cp:lastPrinted>2021-11-04T18:27:00Z</cp:lastPrinted>
  <dcterms:created xsi:type="dcterms:W3CDTF">2021-11-17T19:55:00Z</dcterms:created>
  <dcterms:modified xsi:type="dcterms:W3CDTF">2021-11-18T15:02:00Z</dcterms:modified>
</cp:coreProperties>
</file>