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4DE1A" w14:textId="012AD59E" w:rsidR="00F23B46" w:rsidRDefault="00E60D4F" w:rsidP="00E60D4F">
      <w:pPr>
        <w:jc w:val="center"/>
        <w:rPr>
          <w:rFonts w:ascii="Bookman Old Style" w:hAnsi="Bookman Old Style"/>
          <w:b/>
          <w:sz w:val="24"/>
          <w:u w:val="single"/>
        </w:rPr>
      </w:pPr>
      <w:r>
        <w:rPr>
          <w:rFonts w:ascii="Bookman Old Style" w:hAnsi="Bookman Old Style"/>
          <w:b/>
          <w:sz w:val="24"/>
          <w:u w:val="single"/>
        </w:rPr>
        <w:t>RELATÓRIO</w:t>
      </w:r>
    </w:p>
    <w:p w14:paraId="69B32BCE" w14:textId="6351C505" w:rsidR="00E60D4F" w:rsidRDefault="00E60D4F" w:rsidP="00E821BC">
      <w:pPr>
        <w:jc w:val="both"/>
        <w:rPr>
          <w:rFonts w:ascii="Bookman Old Style" w:hAnsi="Bookman Old Style"/>
          <w:b/>
          <w:sz w:val="24"/>
          <w:u w:val="single"/>
        </w:rPr>
      </w:pPr>
    </w:p>
    <w:p w14:paraId="53003A9E" w14:textId="77777777" w:rsidR="00E60D4F" w:rsidRDefault="00E60D4F" w:rsidP="00E821BC">
      <w:pPr>
        <w:jc w:val="both"/>
        <w:rPr>
          <w:rFonts w:ascii="Bookman Old Style" w:hAnsi="Bookman Old Style"/>
          <w:b/>
          <w:sz w:val="24"/>
          <w:u w:val="single"/>
        </w:rPr>
      </w:pPr>
    </w:p>
    <w:p w14:paraId="55CEFF74" w14:textId="77777777" w:rsidR="00E60D4F" w:rsidRDefault="00E60D4F" w:rsidP="00E821BC">
      <w:pPr>
        <w:jc w:val="both"/>
        <w:rPr>
          <w:rFonts w:ascii="Bookman Old Style" w:hAnsi="Bookman Old Style"/>
          <w:b/>
          <w:sz w:val="24"/>
          <w:u w:val="single"/>
        </w:rPr>
      </w:pPr>
    </w:p>
    <w:p w14:paraId="1414485C" w14:textId="14200F63" w:rsidR="00E821BC" w:rsidRPr="007F6988" w:rsidRDefault="007F6988" w:rsidP="00E821BC">
      <w:pPr>
        <w:jc w:val="both"/>
        <w:rPr>
          <w:rFonts w:ascii="Bookman Old Style" w:hAnsi="Bookman Old Style"/>
          <w:b/>
          <w:sz w:val="24"/>
        </w:rPr>
      </w:pPr>
      <w:r w:rsidRPr="007F6988">
        <w:rPr>
          <w:rFonts w:ascii="Bookman Old Style" w:hAnsi="Bookman Old Style"/>
          <w:b/>
          <w:sz w:val="24"/>
        </w:rPr>
        <w:t>Projeto de Lei n</w:t>
      </w:r>
      <w:r w:rsidR="00E821BC" w:rsidRPr="007F6988">
        <w:rPr>
          <w:rFonts w:ascii="Bookman Old Style" w:hAnsi="Bookman Old Style"/>
          <w:b/>
          <w:sz w:val="24"/>
        </w:rPr>
        <w:t>º</w:t>
      </w:r>
      <w:r w:rsidR="00C83F14" w:rsidRPr="007F6988">
        <w:rPr>
          <w:rFonts w:ascii="Bookman Old Style" w:hAnsi="Bookman Old Style"/>
          <w:b/>
          <w:sz w:val="24"/>
        </w:rPr>
        <w:t xml:space="preserve"> </w:t>
      </w:r>
      <w:r w:rsidRPr="007F6988">
        <w:rPr>
          <w:rFonts w:ascii="Bookman Old Style" w:hAnsi="Bookman Old Style"/>
          <w:b/>
          <w:sz w:val="24"/>
        </w:rPr>
        <w:t>151</w:t>
      </w:r>
      <w:r>
        <w:rPr>
          <w:rFonts w:ascii="Bookman Old Style" w:hAnsi="Bookman Old Style"/>
          <w:b/>
          <w:sz w:val="24"/>
        </w:rPr>
        <w:t xml:space="preserve"> de</w:t>
      </w:r>
      <w:r w:rsidR="00935511" w:rsidRPr="007F6988">
        <w:rPr>
          <w:rFonts w:ascii="Bookman Old Style" w:hAnsi="Bookman Old Style"/>
          <w:b/>
          <w:sz w:val="24"/>
        </w:rPr>
        <w:t xml:space="preserve"> </w:t>
      </w:r>
      <w:r w:rsidR="00D16489" w:rsidRPr="007F6988">
        <w:rPr>
          <w:rFonts w:ascii="Bookman Old Style" w:hAnsi="Bookman Old Style"/>
          <w:b/>
          <w:sz w:val="24"/>
        </w:rPr>
        <w:t>20</w:t>
      </w:r>
      <w:r w:rsidR="00935511" w:rsidRPr="007F6988">
        <w:rPr>
          <w:rFonts w:ascii="Bookman Old Style" w:hAnsi="Bookman Old Style"/>
          <w:b/>
          <w:sz w:val="24"/>
        </w:rPr>
        <w:t>2</w:t>
      </w:r>
      <w:r w:rsidR="003675BE" w:rsidRPr="007F6988">
        <w:rPr>
          <w:rFonts w:ascii="Bookman Old Style" w:hAnsi="Bookman Old Style"/>
          <w:b/>
          <w:sz w:val="24"/>
        </w:rPr>
        <w:t>1</w:t>
      </w:r>
    </w:p>
    <w:p w14:paraId="6928B7C7" w14:textId="5876EDA4" w:rsidR="00E821BC" w:rsidRDefault="00E821BC" w:rsidP="00E821BC">
      <w:pPr>
        <w:jc w:val="both"/>
        <w:rPr>
          <w:rFonts w:ascii="Bookman Old Style" w:hAnsi="Bookman Old Style"/>
          <w:sz w:val="24"/>
        </w:rPr>
      </w:pPr>
      <w:r w:rsidRPr="00E821BC">
        <w:rPr>
          <w:rFonts w:ascii="Bookman Old Style" w:hAnsi="Bookman Old Style"/>
          <w:sz w:val="24"/>
        </w:rPr>
        <w:tab/>
      </w:r>
    </w:p>
    <w:p w14:paraId="65879E3E" w14:textId="77777777" w:rsidR="00E2703C" w:rsidRDefault="00E2703C" w:rsidP="00E821BC">
      <w:pPr>
        <w:jc w:val="both"/>
        <w:rPr>
          <w:rFonts w:ascii="Bookman Old Style" w:hAnsi="Bookman Old Style"/>
          <w:sz w:val="24"/>
        </w:rPr>
      </w:pPr>
    </w:p>
    <w:p w14:paraId="583C84A0" w14:textId="0AA96599" w:rsidR="006A7C75" w:rsidRDefault="00E2703C" w:rsidP="00B965DE">
      <w:pPr>
        <w:pStyle w:val="NormalWeb"/>
        <w:numPr>
          <w:ilvl w:val="0"/>
          <w:numId w:val="1"/>
        </w:numPr>
        <w:spacing w:before="240" w:beforeAutospacing="0" w:after="240" w:afterAutospacing="0"/>
        <w:jc w:val="both"/>
        <w:rPr>
          <w:rFonts w:ascii="Bookman Old Style" w:hAnsi="Bookman Old Style"/>
        </w:rPr>
      </w:pPr>
      <w:r w:rsidRPr="00E2703C">
        <w:rPr>
          <w:rFonts w:ascii="Bookman Old Style" w:hAnsi="Bookman Old Style" w:cs="Arial"/>
          <w:b/>
          <w:bCs/>
          <w:color w:val="000000"/>
        </w:rPr>
        <w:t xml:space="preserve"> Exposição da Matéria</w:t>
      </w:r>
      <w:r w:rsidR="006A7C75">
        <w:rPr>
          <w:rFonts w:ascii="Bookman Old Style" w:hAnsi="Bookman Old Style"/>
        </w:rPr>
        <w:tab/>
      </w:r>
    </w:p>
    <w:p w14:paraId="2F31197C" w14:textId="77777777" w:rsidR="007F6988" w:rsidRPr="007F6988" w:rsidRDefault="006A7C75" w:rsidP="00FB34C9">
      <w:pPr>
        <w:jc w:val="both"/>
        <w:rPr>
          <w:rFonts w:ascii="Bookman Old Style" w:hAnsi="Bookman Old Style" w:cs="Arial"/>
          <w:i/>
          <w:iCs/>
          <w:color w:val="000000"/>
          <w:sz w:val="24"/>
        </w:rPr>
      </w:pPr>
      <w:r w:rsidRPr="007F6988">
        <w:rPr>
          <w:rFonts w:ascii="Bookman Old Style" w:hAnsi="Bookman Old Style"/>
          <w:sz w:val="32"/>
          <w:szCs w:val="24"/>
        </w:rPr>
        <w:tab/>
      </w:r>
      <w:r w:rsidR="007F6988" w:rsidRPr="007F6988">
        <w:rPr>
          <w:rFonts w:ascii="Bookman Old Style" w:hAnsi="Bookman Old Style" w:cs="Arial"/>
          <w:color w:val="000000"/>
          <w:sz w:val="24"/>
        </w:rPr>
        <w:t xml:space="preserve">O Prefeito Municipal Sr. Paulo de Oliveira e Silva, através da mensagem nº 057/21, envia a esta Casa de Leis o Projeto de Lei nº 151 de 2021, que </w:t>
      </w:r>
      <w:r w:rsidR="007F6988" w:rsidRPr="007F6988">
        <w:rPr>
          <w:rFonts w:ascii="Bookman Old Style" w:hAnsi="Bookman Old Style" w:cs="Arial"/>
          <w:i/>
          <w:iCs/>
          <w:color w:val="000000"/>
          <w:sz w:val="24"/>
        </w:rPr>
        <w:t>“Institui, no âmbito do Município de Mogi Mirim, o Programa Municipal de Incentivo à Construção Civil para Fins Habitacionais (PMICCH) e dá outras providências. ”</w:t>
      </w:r>
    </w:p>
    <w:p w14:paraId="136E12F6" w14:textId="77777777" w:rsidR="007F6988" w:rsidRDefault="007F6988" w:rsidP="00FB34C9">
      <w:pPr>
        <w:jc w:val="both"/>
        <w:rPr>
          <w:rFonts w:ascii="Bookman Old Style" w:hAnsi="Bookman Old Style" w:cs="Arial"/>
          <w:i/>
          <w:iCs/>
          <w:color w:val="000000"/>
        </w:rPr>
      </w:pPr>
    </w:p>
    <w:p w14:paraId="2037F3C5" w14:textId="09AB8085" w:rsidR="00F96731" w:rsidRDefault="00F96731" w:rsidP="007F6988">
      <w:pPr>
        <w:ind w:firstLine="708"/>
        <w:jc w:val="both"/>
        <w:rPr>
          <w:rFonts w:ascii="Bookman Old Style" w:hAnsi="Bookman Old Style"/>
          <w:sz w:val="24"/>
          <w:szCs w:val="24"/>
        </w:rPr>
      </w:pPr>
      <w:r>
        <w:rPr>
          <w:rFonts w:ascii="Bookman Old Style" w:hAnsi="Bookman Old Style"/>
          <w:sz w:val="24"/>
          <w:szCs w:val="24"/>
        </w:rPr>
        <w:t xml:space="preserve">A </w:t>
      </w:r>
      <w:r w:rsidR="00E2703C">
        <w:rPr>
          <w:rFonts w:ascii="Bookman Old Style" w:hAnsi="Bookman Old Style"/>
          <w:sz w:val="24"/>
          <w:szCs w:val="24"/>
        </w:rPr>
        <w:t xml:space="preserve">presente </w:t>
      </w:r>
      <w:r>
        <w:rPr>
          <w:rFonts w:ascii="Bookman Old Style" w:hAnsi="Bookman Old Style"/>
          <w:sz w:val="24"/>
          <w:szCs w:val="24"/>
        </w:rPr>
        <w:t>proposta de lei</w:t>
      </w:r>
      <w:r w:rsidR="00E2703C">
        <w:rPr>
          <w:rFonts w:ascii="Bookman Old Style" w:hAnsi="Bookman Old Style"/>
          <w:sz w:val="24"/>
          <w:szCs w:val="24"/>
        </w:rPr>
        <w:t xml:space="preserve"> tem por objetivo</w:t>
      </w:r>
      <w:r w:rsidR="00DC10A8">
        <w:rPr>
          <w:rFonts w:ascii="Bookman Old Style" w:hAnsi="Bookman Old Style"/>
          <w:sz w:val="24"/>
          <w:szCs w:val="24"/>
        </w:rPr>
        <w:t xml:space="preserve"> </w:t>
      </w:r>
      <w:r w:rsidR="006A2D5D">
        <w:rPr>
          <w:rFonts w:ascii="Bookman Old Style" w:hAnsi="Bookman Old Style"/>
          <w:sz w:val="24"/>
          <w:szCs w:val="24"/>
        </w:rPr>
        <w:t xml:space="preserve">incentivar o desenvolvimento do mercado de construção civil local e a consequente geração de empregos. Voltado especificamente para projetos de moradias unifamiliares, construídas em lotes regulares e vazios, com localização limitada na área urbana da cidade, envolve obras residências, edificações horizontais e verticais com projetos arquitetônicos aprovados, além de novos projetos a serem protocolados na Prefeitura. </w:t>
      </w:r>
    </w:p>
    <w:p w14:paraId="517C0569" w14:textId="1DE85E85" w:rsidR="006A2D5D" w:rsidRDefault="006A2D5D" w:rsidP="00FB34C9">
      <w:pPr>
        <w:jc w:val="both"/>
        <w:rPr>
          <w:rFonts w:ascii="Bookman Old Style" w:hAnsi="Bookman Old Style"/>
          <w:sz w:val="24"/>
          <w:szCs w:val="24"/>
        </w:rPr>
      </w:pPr>
    </w:p>
    <w:p w14:paraId="767ED1D4" w14:textId="667765FA" w:rsidR="006A2D5D" w:rsidRDefault="006A2D5D" w:rsidP="00FB34C9">
      <w:pPr>
        <w:jc w:val="both"/>
        <w:rPr>
          <w:rFonts w:ascii="Bookman Old Style" w:hAnsi="Bookman Old Style"/>
          <w:sz w:val="24"/>
          <w:szCs w:val="24"/>
        </w:rPr>
      </w:pPr>
      <w:r>
        <w:rPr>
          <w:rFonts w:ascii="Bookman Old Style" w:hAnsi="Bookman Old Style"/>
          <w:sz w:val="24"/>
          <w:szCs w:val="24"/>
        </w:rPr>
        <w:tab/>
        <w:t xml:space="preserve">Vale ressaltar que o PMICCH terá abrangência urbana, de acordo com o perímetro urbano oficial definido pela Lei Complementar nº 308/2015 (Plano Diretor de Mogi Mirim), exceto a área de expansão definida no TAC celebrado entre a Prefeitura de Mogi Mirim e a Promotoria de Justiça do Estado de São Paulo. </w:t>
      </w:r>
    </w:p>
    <w:p w14:paraId="0D902015" w14:textId="6D2B8D8F" w:rsidR="00E96914" w:rsidRDefault="00E96914" w:rsidP="00FB34C9">
      <w:pPr>
        <w:jc w:val="both"/>
        <w:rPr>
          <w:rFonts w:ascii="Bookman Old Style" w:hAnsi="Bookman Old Style"/>
          <w:sz w:val="24"/>
          <w:szCs w:val="24"/>
        </w:rPr>
      </w:pPr>
    </w:p>
    <w:p w14:paraId="18DF2E54" w14:textId="00DA1407" w:rsidR="00B965DE" w:rsidRDefault="00E96914" w:rsidP="005E6BFB">
      <w:pPr>
        <w:jc w:val="both"/>
        <w:rPr>
          <w:rFonts w:ascii="Bookman Old Style" w:hAnsi="Bookman Old Style"/>
          <w:sz w:val="24"/>
          <w:szCs w:val="24"/>
        </w:rPr>
      </w:pPr>
      <w:r>
        <w:rPr>
          <w:rFonts w:ascii="Bookman Old Style" w:hAnsi="Bookman Old Style"/>
          <w:sz w:val="24"/>
          <w:szCs w:val="24"/>
        </w:rPr>
        <w:tab/>
        <w:t>A proposta visa abranger lotes de 300m² até 2.000m², que permitirá, por exemplo, um lote de 300m² possa sofrer desdobro, possibilitando a construção de duas residências. As residências poderão ter no máximo dois pavimentos, com ocupação máxima de 60%, após o desdobro o lote resultante deve ter área mínima de 150m² e testada mínima de 5 metros.</w:t>
      </w:r>
    </w:p>
    <w:p w14:paraId="493F0DE9" w14:textId="1305746C" w:rsidR="007F6988" w:rsidRDefault="007F6988" w:rsidP="005E6BFB">
      <w:pPr>
        <w:jc w:val="both"/>
        <w:rPr>
          <w:rFonts w:ascii="Bookman Old Style" w:hAnsi="Bookman Old Style"/>
          <w:sz w:val="24"/>
          <w:szCs w:val="24"/>
        </w:rPr>
      </w:pPr>
    </w:p>
    <w:p w14:paraId="53500AD5" w14:textId="77777777" w:rsidR="007F6988" w:rsidRDefault="007F6988" w:rsidP="005E6BFB">
      <w:pPr>
        <w:jc w:val="both"/>
        <w:rPr>
          <w:rFonts w:ascii="Bookman Old Style" w:hAnsi="Bookman Old Style"/>
          <w:sz w:val="24"/>
          <w:szCs w:val="24"/>
        </w:rPr>
      </w:pPr>
    </w:p>
    <w:p w14:paraId="37E443B1" w14:textId="4B059E57" w:rsidR="00B965DE" w:rsidRDefault="00B965DE" w:rsidP="005E6BFB">
      <w:pPr>
        <w:jc w:val="both"/>
        <w:rPr>
          <w:rFonts w:ascii="Bookman Old Style" w:hAnsi="Bookman Old Style"/>
          <w:sz w:val="24"/>
          <w:szCs w:val="24"/>
        </w:rPr>
      </w:pPr>
    </w:p>
    <w:p w14:paraId="31983C8F" w14:textId="06D4E46A" w:rsidR="00B965DE" w:rsidRPr="00B965DE" w:rsidRDefault="00B965DE" w:rsidP="00B965DE">
      <w:pPr>
        <w:pStyle w:val="PargrafodaLista"/>
        <w:numPr>
          <w:ilvl w:val="0"/>
          <w:numId w:val="1"/>
        </w:numPr>
        <w:jc w:val="both"/>
        <w:rPr>
          <w:rFonts w:ascii="Bookman Old Style" w:hAnsi="Bookman Old Style"/>
          <w:sz w:val="32"/>
          <w:szCs w:val="24"/>
        </w:rPr>
      </w:pPr>
      <w:r w:rsidRPr="00B965DE">
        <w:rPr>
          <w:rFonts w:ascii="Bookman Old Style" w:hAnsi="Bookman Old Style" w:cs="Arial"/>
          <w:b/>
          <w:bCs/>
          <w:color w:val="000000"/>
          <w:sz w:val="24"/>
        </w:rPr>
        <w:t xml:space="preserve"> Do Mérito e Conclusões do Relator</w:t>
      </w:r>
    </w:p>
    <w:p w14:paraId="46364C51" w14:textId="2C1A8B1B" w:rsidR="00C3295A" w:rsidRDefault="00C3295A" w:rsidP="005E6BFB">
      <w:pPr>
        <w:jc w:val="both"/>
        <w:rPr>
          <w:rFonts w:ascii="Bookman Old Style" w:hAnsi="Bookman Old Style"/>
          <w:sz w:val="24"/>
          <w:szCs w:val="24"/>
        </w:rPr>
      </w:pPr>
    </w:p>
    <w:p w14:paraId="5567693C" w14:textId="47801ABF" w:rsidR="00E96914" w:rsidRPr="00A70048" w:rsidRDefault="00E96914" w:rsidP="00A70048">
      <w:pPr>
        <w:ind w:firstLine="425"/>
        <w:jc w:val="both"/>
        <w:rPr>
          <w:rFonts w:ascii="Bookman Old Style" w:eastAsia="Calibri" w:hAnsi="Bookman Old Style"/>
          <w:sz w:val="24"/>
        </w:rPr>
      </w:pPr>
      <w:r w:rsidRPr="00A70048">
        <w:rPr>
          <w:rFonts w:ascii="Bookman Old Style" w:hAnsi="Bookman Old Style"/>
          <w:sz w:val="24"/>
          <w:lang w:eastAsia="ar-SA"/>
        </w:rPr>
        <w:t xml:space="preserve">Em análise técnica da matéria, denota-se que não existem óbices jurídicos para tramitação da propositura, posto que a mesma não apresenta </w:t>
      </w:r>
      <w:r w:rsidRPr="00A70048">
        <w:rPr>
          <w:rFonts w:ascii="Bookman Old Style" w:eastAsia="Calibri" w:hAnsi="Bookman Old Style"/>
          <w:sz w:val="24"/>
        </w:rPr>
        <w:t>mácula de constitucionalidade.</w:t>
      </w:r>
    </w:p>
    <w:p w14:paraId="188EF02C" w14:textId="77777777" w:rsidR="00E96914" w:rsidRPr="00A70048" w:rsidRDefault="00E96914" w:rsidP="00A70048">
      <w:pPr>
        <w:jc w:val="both"/>
        <w:rPr>
          <w:rFonts w:ascii="Bookman Old Style" w:eastAsia="Calibri" w:hAnsi="Bookman Old Style"/>
          <w:sz w:val="24"/>
        </w:rPr>
      </w:pPr>
    </w:p>
    <w:p w14:paraId="7B3D17E8" w14:textId="56E91965" w:rsidR="00E96914" w:rsidRPr="00A70048" w:rsidRDefault="00E96914" w:rsidP="00A70048">
      <w:pPr>
        <w:ind w:firstLine="425"/>
        <w:jc w:val="both"/>
        <w:rPr>
          <w:rFonts w:ascii="Bookman Old Style" w:eastAsia="Calibri" w:hAnsi="Bookman Old Style"/>
          <w:sz w:val="24"/>
        </w:rPr>
      </w:pPr>
      <w:r w:rsidRPr="00A70048">
        <w:rPr>
          <w:rFonts w:ascii="Bookman Old Style" w:eastAsia="Calibri" w:hAnsi="Bookman Old Style"/>
          <w:sz w:val="24"/>
        </w:rPr>
        <w:t>Inicialmente verifica-se que o projeto se encontra dentro da competência legislativa do Município, conforme determina o artigo 30, inciso I da Constituição Federal, uma vez que se trata de assunto de interesse local.</w:t>
      </w:r>
    </w:p>
    <w:p w14:paraId="575E3567" w14:textId="77777777" w:rsidR="00E96914" w:rsidRPr="00A70048" w:rsidRDefault="00E96914" w:rsidP="00A70048">
      <w:pPr>
        <w:jc w:val="both"/>
        <w:rPr>
          <w:rFonts w:ascii="Bookman Old Style" w:eastAsia="Calibri" w:hAnsi="Bookman Old Style"/>
          <w:sz w:val="24"/>
        </w:rPr>
      </w:pPr>
    </w:p>
    <w:p w14:paraId="71CB1BCF" w14:textId="6B37D11D" w:rsidR="00E96914" w:rsidRPr="00A70048" w:rsidRDefault="00E96914" w:rsidP="00A70048">
      <w:pPr>
        <w:ind w:firstLine="425"/>
        <w:jc w:val="both"/>
        <w:rPr>
          <w:rFonts w:ascii="Bookman Old Style" w:eastAsia="Calibri" w:hAnsi="Bookman Old Style"/>
          <w:sz w:val="24"/>
        </w:rPr>
      </w:pPr>
      <w:r w:rsidRPr="00A70048">
        <w:rPr>
          <w:rFonts w:ascii="Bookman Old Style" w:eastAsia="Calibri" w:hAnsi="Bookman Old Style"/>
          <w:sz w:val="24"/>
        </w:rPr>
        <w:lastRenderedPageBreak/>
        <w:t>Por sua vez, o projeto também não possui vícios de iniciativa, posto que, sendo de autoria do Poder Executivo, houve respeito a iniciativa privativa prevista no artigo 51, inciso IV da Lei Orgânica do Município de Mogi Mirim.</w:t>
      </w:r>
    </w:p>
    <w:p w14:paraId="17F6D035" w14:textId="4237EDA2" w:rsidR="00E96914" w:rsidRPr="00A70048" w:rsidRDefault="00E96914" w:rsidP="00A70048">
      <w:pPr>
        <w:jc w:val="both"/>
        <w:rPr>
          <w:rFonts w:ascii="Bookman Old Style" w:eastAsia="Calibri" w:hAnsi="Bookman Old Style" w:cs="Arial"/>
          <w:sz w:val="24"/>
        </w:rPr>
      </w:pPr>
      <w:r w:rsidRPr="00A70048">
        <w:rPr>
          <w:rFonts w:ascii="Bookman Old Style" w:eastAsia="Calibri" w:hAnsi="Bookman Old Style"/>
          <w:sz w:val="24"/>
        </w:rPr>
        <w:t xml:space="preserve">Portanto, </w:t>
      </w:r>
      <w:r w:rsidRPr="00A70048">
        <w:rPr>
          <w:rFonts w:ascii="Bookman Old Style" w:eastAsia="Calibri" w:hAnsi="Bookman Old Style" w:cs="Arial"/>
          <w:sz w:val="24"/>
        </w:rPr>
        <w:t>quanto ao aspecto constitucional, legal e regimental, denota-se que o presente projeto não apresenta conflitos junto ao ordenamento jurídico vigente, não havendo vícios de constitucionalidade.</w:t>
      </w:r>
    </w:p>
    <w:p w14:paraId="729E4C67" w14:textId="77777777" w:rsidR="00E96914" w:rsidRPr="00A70048" w:rsidRDefault="00E96914" w:rsidP="00A70048">
      <w:pPr>
        <w:jc w:val="both"/>
        <w:rPr>
          <w:rFonts w:ascii="Bookman Old Style" w:eastAsia="Calibri" w:hAnsi="Bookman Old Style" w:cs="Arial"/>
          <w:sz w:val="24"/>
        </w:rPr>
      </w:pPr>
    </w:p>
    <w:p w14:paraId="3DE612BD" w14:textId="43273349" w:rsidR="00E96914" w:rsidRPr="00A70048" w:rsidRDefault="00E96914" w:rsidP="00A70048">
      <w:pPr>
        <w:ind w:firstLine="708"/>
        <w:jc w:val="both"/>
        <w:rPr>
          <w:rFonts w:ascii="Bookman Old Style" w:eastAsia="Calibri" w:hAnsi="Bookman Old Style" w:cs="Arial"/>
          <w:sz w:val="24"/>
        </w:rPr>
      </w:pPr>
      <w:r w:rsidRPr="00A70048">
        <w:rPr>
          <w:rFonts w:ascii="Bookman Old Style" w:eastAsia="Calibri" w:hAnsi="Bookman Old Style" w:cs="Arial"/>
          <w:sz w:val="24"/>
        </w:rPr>
        <w:t>Já no tocante ao aspecto gramatical e lógico, verifica-se que houve respeito às regras ortográficas e técnica legislativa, não havendo apontamentos neste sentido.</w:t>
      </w:r>
    </w:p>
    <w:p w14:paraId="3E69B84C" w14:textId="77777777" w:rsidR="00E96914" w:rsidRPr="00A70048" w:rsidRDefault="00E96914" w:rsidP="00A70048">
      <w:pPr>
        <w:jc w:val="both"/>
        <w:rPr>
          <w:rFonts w:ascii="Bookman Old Style" w:eastAsia="Calibri" w:hAnsi="Bookman Old Style" w:cs="Arial"/>
          <w:sz w:val="24"/>
        </w:rPr>
      </w:pPr>
    </w:p>
    <w:p w14:paraId="62044141" w14:textId="06EA1C1A" w:rsidR="00A70048" w:rsidRPr="00A70048" w:rsidRDefault="00E96914" w:rsidP="00A70048">
      <w:pPr>
        <w:ind w:firstLine="708"/>
        <w:jc w:val="both"/>
        <w:rPr>
          <w:rFonts w:ascii="Bookman Old Style" w:eastAsia="Calibri" w:hAnsi="Bookman Old Style"/>
          <w:sz w:val="24"/>
          <w:szCs w:val="24"/>
        </w:rPr>
      </w:pPr>
      <w:r w:rsidRPr="00A70048">
        <w:rPr>
          <w:rFonts w:ascii="Bookman Old Style" w:eastAsia="Calibri" w:hAnsi="Bookman Old Style"/>
          <w:sz w:val="24"/>
          <w:szCs w:val="24"/>
        </w:rPr>
        <w:t>Quanto ao interesse social, con</w:t>
      </w:r>
      <w:r w:rsidR="00A70048" w:rsidRPr="00A70048">
        <w:rPr>
          <w:rFonts w:ascii="Bookman Old Style" w:eastAsia="Calibri" w:hAnsi="Bookman Old Style"/>
          <w:sz w:val="24"/>
          <w:szCs w:val="24"/>
        </w:rPr>
        <w:t>s</w:t>
      </w:r>
      <w:r w:rsidRPr="00A70048">
        <w:rPr>
          <w:rFonts w:ascii="Bookman Old Style" w:eastAsia="Calibri" w:hAnsi="Bookman Old Style"/>
          <w:sz w:val="24"/>
          <w:szCs w:val="24"/>
        </w:rPr>
        <w:t>tata-se tratar de incentivar a construção civil, consequentemente o aumento de geração de empregos, em curto prazo</w:t>
      </w:r>
      <w:r w:rsidR="00A70048" w:rsidRPr="00A70048">
        <w:rPr>
          <w:rFonts w:ascii="Bookman Old Style" w:eastAsia="Calibri" w:hAnsi="Bookman Old Style"/>
          <w:sz w:val="24"/>
          <w:szCs w:val="24"/>
        </w:rPr>
        <w:t xml:space="preserve"> e aumento da oferta de moradias com um valor mais acessível. Sendo de importância ímpar medidas de políticas públicas que visem atenuar o déficit de moradias que se encontra o município de Mogi Mirim. Assim, do ponto de vista social, verifica-se que também não há entraves para a tramitação do Projeto. </w:t>
      </w:r>
    </w:p>
    <w:p w14:paraId="460AD59E" w14:textId="77777777" w:rsidR="00A70048" w:rsidRPr="00A70048" w:rsidRDefault="00A70048" w:rsidP="00A70048">
      <w:pPr>
        <w:jc w:val="both"/>
        <w:rPr>
          <w:rFonts w:ascii="Bookman Old Style" w:eastAsia="Calibri" w:hAnsi="Bookman Old Style" w:cs="Arial"/>
          <w:sz w:val="32"/>
          <w:szCs w:val="26"/>
        </w:rPr>
      </w:pPr>
    </w:p>
    <w:p w14:paraId="663F4910" w14:textId="76A07527" w:rsidR="00B3151B" w:rsidRPr="00A70048" w:rsidRDefault="00A70048" w:rsidP="00A70048">
      <w:pPr>
        <w:ind w:firstLine="708"/>
        <w:jc w:val="both"/>
        <w:rPr>
          <w:rFonts w:ascii="Bookman Old Style" w:hAnsi="Bookman Old Style"/>
          <w:sz w:val="24"/>
        </w:rPr>
      </w:pPr>
      <w:r w:rsidRPr="00A70048">
        <w:rPr>
          <w:rFonts w:ascii="Bookman Old Style" w:eastAsia="Calibri" w:hAnsi="Bookman Old Style" w:cs="Arial"/>
          <w:sz w:val="24"/>
        </w:rPr>
        <w:t>Por fim, quanto ao aspecto financeiro, e</w:t>
      </w:r>
      <w:r w:rsidR="00B20F6A" w:rsidRPr="00A70048">
        <w:rPr>
          <w:rFonts w:ascii="Bookman Old Style" w:hAnsi="Bookman Old Style"/>
          <w:sz w:val="24"/>
        </w:rPr>
        <w:t>m análise técnica do presente projeto, denota-se que não existe obrigação financeira e orçamentária</w:t>
      </w:r>
      <w:r w:rsidRPr="00A70048">
        <w:rPr>
          <w:rFonts w:ascii="Bookman Old Style" w:hAnsi="Bookman Old Style"/>
          <w:sz w:val="24"/>
        </w:rPr>
        <w:t xml:space="preserve"> ao Poder Executivo</w:t>
      </w:r>
      <w:r w:rsidR="00B20F6A" w:rsidRPr="00A70048">
        <w:rPr>
          <w:rFonts w:ascii="Bookman Old Style" w:hAnsi="Bookman Old Style"/>
          <w:sz w:val="24"/>
        </w:rPr>
        <w:t xml:space="preserve"> caso aprovado a proposta de lei</w:t>
      </w:r>
      <w:r w:rsidRPr="00A70048">
        <w:rPr>
          <w:rFonts w:ascii="Bookman Old Style" w:hAnsi="Bookman Old Style"/>
          <w:sz w:val="24"/>
        </w:rPr>
        <w:t xml:space="preserve">. </w:t>
      </w:r>
    </w:p>
    <w:p w14:paraId="04BB4BE3" w14:textId="205AFA8A" w:rsidR="00A70048" w:rsidRPr="00A70048" w:rsidRDefault="00A70048" w:rsidP="00A70048">
      <w:pPr>
        <w:jc w:val="both"/>
        <w:rPr>
          <w:rFonts w:ascii="Bookman Old Style" w:hAnsi="Bookman Old Style"/>
          <w:sz w:val="24"/>
        </w:rPr>
      </w:pPr>
    </w:p>
    <w:p w14:paraId="5D4A4703" w14:textId="059337DA" w:rsidR="00A70048" w:rsidRPr="00A70048" w:rsidRDefault="00A70048" w:rsidP="00A70048">
      <w:pPr>
        <w:ind w:firstLine="425"/>
        <w:jc w:val="both"/>
        <w:rPr>
          <w:rFonts w:ascii="Bookman Old Style" w:hAnsi="Bookman Old Style"/>
          <w:sz w:val="28"/>
        </w:rPr>
      </w:pPr>
      <w:r w:rsidRPr="00A70048">
        <w:rPr>
          <w:rFonts w:ascii="Bookman Old Style" w:eastAsia="Calibri" w:hAnsi="Bookman Old Style" w:cs="Calibri"/>
          <w:sz w:val="24"/>
          <w:szCs w:val="26"/>
        </w:rPr>
        <w:t>Isto posto, não se verifica óbices para continuidade da proposta apresentada pelo Exmo. Sr. Prefeito, posto não haver vícios materiais ou de iniciativa ou ainda ilegalidade junto ao Projeto de Lei.</w:t>
      </w:r>
    </w:p>
    <w:p w14:paraId="48D4D5C9" w14:textId="77777777" w:rsidR="00A70048" w:rsidRDefault="00A70048" w:rsidP="00A70048">
      <w:pPr>
        <w:ind w:firstLine="700"/>
        <w:jc w:val="both"/>
        <w:rPr>
          <w:rFonts w:ascii="Bookman Old Style" w:hAnsi="Bookman Old Style"/>
        </w:rPr>
      </w:pPr>
    </w:p>
    <w:p w14:paraId="0EDE95A6" w14:textId="4A870C54" w:rsidR="00B3151B" w:rsidRPr="00CE25D6" w:rsidRDefault="00B3151B" w:rsidP="00B3151B">
      <w:pPr>
        <w:pStyle w:val="NormalWeb"/>
        <w:numPr>
          <w:ilvl w:val="0"/>
          <w:numId w:val="1"/>
        </w:numPr>
        <w:spacing w:before="240" w:beforeAutospacing="0" w:after="240" w:afterAutospacing="0" w:line="480" w:lineRule="auto"/>
        <w:jc w:val="both"/>
        <w:rPr>
          <w:rFonts w:ascii="Bookman Old Style" w:hAnsi="Bookman Old Style"/>
        </w:rPr>
      </w:pPr>
      <w:r w:rsidRPr="00CE25D6">
        <w:rPr>
          <w:rFonts w:ascii="Arial" w:hAnsi="Arial" w:cs="Arial"/>
          <w:b/>
          <w:bCs/>
          <w:color w:val="000000"/>
        </w:rPr>
        <w:t xml:space="preserve"> </w:t>
      </w:r>
      <w:r w:rsidRPr="00CE25D6">
        <w:rPr>
          <w:rFonts w:ascii="Bookman Old Style" w:hAnsi="Bookman Old Style" w:cs="Arial"/>
          <w:b/>
          <w:bCs/>
          <w:color w:val="000000"/>
        </w:rPr>
        <w:t>Substitutivos, Emendas ou Subemendas ao Projeto</w:t>
      </w:r>
    </w:p>
    <w:p w14:paraId="25ACBBC2" w14:textId="1131D9D2" w:rsidR="00CE25D6" w:rsidRDefault="00CE25D6" w:rsidP="00CE25D6">
      <w:pPr>
        <w:ind w:firstLine="425"/>
        <w:rPr>
          <w:rFonts w:ascii="Bookman Old Style" w:hAnsi="Bookman Old Style"/>
          <w:sz w:val="24"/>
        </w:rPr>
      </w:pPr>
      <w:r w:rsidRPr="00CE25D6">
        <w:rPr>
          <w:rFonts w:ascii="Bookman Old Style" w:hAnsi="Bookman Old Style"/>
          <w:sz w:val="24"/>
        </w:rPr>
        <w:t>Esta</w:t>
      </w:r>
      <w:r w:rsidR="00A70048">
        <w:rPr>
          <w:rFonts w:ascii="Bookman Old Style" w:hAnsi="Bookman Old Style"/>
          <w:sz w:val="24"/>
        </w:rPr>
        <w:t>s Comissões</w:t>
      </w:r>
      <w:r w:rsidRPr="00CE25D6">
        <w:rPr>
          <w:rFonts w:ascii="Bookman Old Style" w:hAnsi="Bookman Old Style"/>
          <w:sz w:val="24"/>
        </w:rPr>
        <w:t xml:space="preserve"> Permanente</w:t>
      </w:r>
      <w:r w:rsidR="00A70048">
        <w:rPr>
          <w:rFonts w:ascii="Bookman Old Style" w:hAnsi="Bookman Old Style"/>
          <w:sz w:val="24"/>
        </w:rPr>
        <w:t>s</w:t>
      </w:r>
      <w:r w:rsidRPr="00CE25D6">
        <w:rPr>
          <w:rFonts w:ascii="Bookman Old Style" w:hAnsi="Bookman Old Style"/>
          <w:sz w:val="24"/>
        </w:rPr>
        <w:t xml:space="preserve"> não propõe</w:t>
      </w:r>
      <w:r w:rsidR="00A70048">
        <w:rPr>
          <w:rFonts w:ascii="Bookman Old Style" w:hAnsi="Bookman Old Style"/>
          <w:sz w:val="24"/>
        </w:rPr>
        <w:t>m</w:t>
      </w:r>
      <w:r w:rsidRPr="00CE25D6">
        <w:rPr>
          <w:rFonts w:ascii="Bookman Old Style" w:hAnsi="Bookman Old Style"/>
          <w:sz w:val="24"/>
        </w:rPr>
        <w:t xml:space="preserve"> qualquer alteração ao Projeto de Lei sob análise</w:t>
      </w:r>
      <w:r>
        <w:rPr>
          <w:rFonts w:ascii="Bookman Old Style" w:hAnsi="Bookman Old Style"/>
          <w:sz w:val="24"/>
        </w:rPr>
        <w:t xml:space="preserve">. </w:t>
      </w:r>
    </w:p>
    <w:p w14:paraId="3F9C7784" w14:textId="7FF1E6EC" w:rsidR="00CE25D6" w:rsidRDefault="00CE25D6" w:rsidP="00CE25D6">
      <w:pPr>
        <w:ind w:firstLine="425"/>
        <w:rPr>
          <w:rFonts w:ascii="Bookman Old Style" w:hAnsi="Bookman Old Style"/>
          <w:sz w:val="24"/>
        </w:rPr>
      </w:pPr>
    </w:p>
    <w:p w14:paraId="7E34E4F7" w14:textId="77777777" w:rsidR="00E60D4F" w:rsidRDefault="00E60D4F" w:rsidP="00CE25D6">
      <w:pPr>
        <w:ind w:firstLine="425"/>
        <w:rPr>
          <w:rFonts w:ascii="Bookman Old Style" w:hAnsi="Bookman Old Style"/>
          <w:sz w:val="24"/>
        </w:rPr>
      </w:pPr>
    </w:p>
    <w:p w14:paraId="7E19F9B3" w14:textId="77777777" w:rsidR="00E60D4F" w:rsidRDefault="00E60D4F" w:rsidP="00E60D4F">
      <w:pPr>
        <w:jc w:val="center"/>
        <w:rPr>
          <w:rFonts w:ascii="Bookman Old Style" w:hAnsi="Bookman Old Style"/>
          <w:b/>
          <w:iCs/>
          <w:sz w:val="24"/>
        </w:rPr>
      </w:pPr>
      <w:r>
        <w:rPr>
          <w:rFonts w:ascii="Bookman Old Style" w:hAnsi="Bookman Old Style"/>
          <w:b/>
          <w:iCs/>
          <w:sz w:val="24"/>
        </w:rPr>
        <w:t>S</w:t>
      </w:r>
      <w:r w:rsidRPr="00D602D5">
        <w:rPr>
          <w:rFonts w:ascii="Bookman Old Style" w:hAnsi="Bookman Old Style"/>
          <w:b/>
          <w:iCs/>
          <w:sz w:val="24"/>
        </w:rPr>
        <w:t xml:space="preserve">ala das Comissões, </w:t>
      </w:r>
      <w:r>
        <w:rPr>
          <w:rFonts w:ascii="Bookman Old Style" w:hAnsi="Bookman Old Style"/>
          <w:b/>
          <w:iCs/>
          <w:sz w:val="24"/>
        </w:rPr>
        <w:t>24</w:t>
      </w:r>
      <w:r w:rsidRPr="00D602D5">
        <w:rPr>
          <w:rFonts w:ascii="Bookman Old Style" w:hAnsi="Bookman Old Style"/>
          <w:b/>
          <w:iCs/>
          <w:sz w:val="24"/>
        </w:rPr>
        <w:t xml:space="preserve"> de </w:t>
      </w:r>
      <w:r>
        <w:rPr>
          <w:rFonts w:ascii="Bookman Old Style" w:hAnsi="Bookman Old Style"/>
          <w:b/>
          <w:iCs/>
          <w:sz w:val="24"/>
        </w:rPr>
        <w:t>novembro</w:t>
      </w:r>
      <w:r w:rsidRPr="00D602D5">
        <w:rPr>
          <w:rFonts w:ascii="Bookman Old Style" w:hAnsi="Bookman Old Style"/>
          <w:b/>
          <w:iCs/>
          <w:sz w:val="24"/>
        </w:rPr>
        <w:t xml:space="preserve"> de 20</w:t>
      </w:r>
      <w:r>
        <w:rPr>
          <w:rFonts w:ascii="Bookman Old Style" w:hAnsi="Bookman Old Style"/>
          <w:b/>
          <w:iCs/>
          <w:sz w:val="24"/>
        </w:rPr>
        <w:t>21</w:t>
      </w:r>
      <w:r w:rsidRPr="00D602D5">
        <w:rPr>
          <w:rFonts w:ascii="Bookman Old Style" w:hAnsi="Bookman Old Style"/>
          <w:b/>
          <w:iCs/>
          <w:sz w:val="24"/>
        </w:rPr>
        <w:t>.</w:t>
      </w:r>
    </w:p>
    <w:p w14:paraId="3D6342B5" w14:textId="2CCFDAE9" w:rsidR="00A70048" w:rsidRDefault="00A70048" w:rsidP="00CE25D6">
      <w:pPr>
        <w:ind w:firstLine="425"/>
        <w:rPr>
          <w:rFonts w:ascii="Bookman Old Style" w:hAnsi="Bookman Old Style"/>
          <w:sz w:val="24"/>
        </w:rPr>
      </w:pPr>
    </w:p>
    <w:p w14:paraId="3D0DFA9B" w14:textId="5C53DD9B" w:rsidR="00E60D4F" w:rsidRDefault="00E60D4F" w:rsidP="00CE25D6">
      <w:pPr>
        <w:ind w:firstLine="425"/>
        <w:rPr>
          <w:rFonts w:ascii="Bookman Old Style" w:hAnsi="Bookman Old Style"/>
          <w:sz w:val="24"/>
        </w:rPr>
      </w:pPr>
    </w:p>
    <w:p w14:paraId="18696039" w14:textId="1D9D272D" w:rsidR="00E60D4F" w:rsidRDefault="00E60D4F" w:rsidP="00CE25D6">
      <w:pPr>
        <w:ind w:firstLine="425"/>
        <w:rPr>
          <w:rFonts w:ascii="Bookman Old Style" w:hAnsi="Bookman Old Style"/>
          <w:sz w:val="24"/>
        </w:rPr>
      </w:pPr>
    </w:p>
    <w:p w14:paraId="30F4B33A" w14:textId="77777777" w:rsidR="00E60D4F" w:rsidRDefault="00E60D4F" w:rsidP="00CE25D6">
      <w:pPr>
        <w:ind w:firstLine="425"/>
        <w:rPr>
          <w:rFonts w:ascii="Bookman Old Style" w:hAnsi="Bookman Old Style"/>
          <w:sz w:val="24"/>
        </w:rPr>
      </w:pPr>
    </w:p>
    <w:p w14:paraId="7C27DDD8" w14:textId="77777777" w:rsidR="00E60D4F" w:rsidRPr="00BE5352" w:rsidRDefault="00E60D4F" w:rsidP="00E60D4F">
      <w:pPr>
        <w:jc w:val="center"/>
        <w:rPr>
          <w:rFonts w:ascii="Bookman Old Style" w:hAnsi="Bookman Old Style"/>
          <w:b/>
          <w:iCs/>
          <w:sz w:val="24"/>
          <w:szCs w:val="24"/>
        </w:rPr>
      </w:pPr>
      <w:r w:rsidRPr="00BE5352">
        <w:rPr>
          <w:rFonts w:ascii="Bookman Old Style" w:hAnsi="Bookman Old Style"/>
          <w:b/>
          <w:iCs/>
          <w:sz w:val="24"/>
          <w:szCs w:val="24"/>
        </w:rPr>
        <w:t>Vereador Marcos Paulo Cegatti</w:t>
      </w:r>
    </w:p>
    <w:p w14:paraId="207692FE" w14:textId="77777777" w:rsidR="00E60D4F" w:rsidRPr="00BE5352" w:rsidRDefault="00E60D4F" w:rsidP="00E60D4F">
      <w:pPr>
        <w:jc w:val="center"/>
        <w:rPr>
          <w:rFonts w:ascii="Bookman Old Style" w:hAnsi="Bookman Old Style"/>
          <w:iCs/>
          <w:sz w:val="24"/>
          <w:szCs w:val="24"/>
        </w:rPr>
      </w:pPr>
      <w:r w:rsidRPr="00BE5352">
        <w:rPr>
          <w:rFonts w:ascii="Bookman Old Style" w:hAnsi="Bookman Old Style"/>
          <w:iCs/>
          <w:sz w:val="24"/>
          <w:szCs w:val="24"/>
        </w:rPr>
        <w:t>Presidente/Relator</w:t>
      </w:r>
    </w:p>
    <w:p w14:paraId="1588EFC3" w14:textId="4E40D409" w:rsidR="007F6988" w:rsidRDefault="007F6988" w:rsidP="00CE25D6">
      <w:pPr>
        <w:ind w:firstLine="425"/>
        <w:rPr>
          <w:rFonts w:ascii="Bookman Old Style" w:hAnsi="Bookman Old Style"/>
          <w:sz w:val="24"/>
        </w:rPr>
      </w:pPr>
    </w:p>
    <w:p w14:paraId="2813444C" w14:textId="062FE816" w:rsidR="00E60D4F" w:rsidRDefault="00E60D4F" w:rsidP="00CE25D6">
      <w:pPr>
        <w:ind w:firstLine="425"/>
        <w:rPr>
          <w:rFonts w:ascii="Bookman Old Style" w:hAnsi="Bookman Old Style"/>
          <w:sz w:val="24"/>
        </w:rPr>
      </w:pPr>
    </w:p>
    <w:p w14:paraId="76E74A9D" w14:textId="222652D6" w:rsidR="00E60D4F" w:rsidRDefault="00E60D4F" w:rsidP="00CE25D6">
      <w:pPr>
        <w:ind w:firstLine="425"/>
        <w:rPr>
          <w:rFonts w:ascii="Bookman Old Style" w:hAnsi="Bookman Old Style"/>
          <w:sz w:val="24"/>
        </w:rPr>
      </w:pPr>
    </w:p>
    <w:p w14:paraId="3344A180" w14:textId="6AF48975" w:rsidR="00E60D4F" w:rsidRDefault="00E60D4F" w:rsidP="00CE25D6">
      <w:pPr>
        <w:ind w:firstLine="425"/>
        <w:rPr>
          <w:rFonts w:ascii="Bookman Old Style" w:hAnsi="Bookman Old Style"/>
          <w:sz w:val="24"/>
        </w:rPr>
      </w:pPr>
    </w:p>
    <w:p w14:paraId="424A452A" w14:textId="4A5622DA" w:rsidR="00E60D4F" w:rsidRDefault="00E60D4F" w:rsidP="00CE25D6">
      <w:pPr>
        <w:ind w:firstLine="425"/>
        <w:rPr>
          <w:rFonts w:ascii="Bookman Old Style" w:hAnsi="Bookman Old Style"/>
          <w:sz w:val="24"/>
        </w:rPr>
      </w:pPr>
    </w:p>
    <w:p w14:paraId="4B4413AF" w14:textId="77777777" w:rsidR="00E60D4F" w:rsidRDefault="00E60D4F" w:rsidP="00E60D4F">
      <w:pPr>
        <w:jc w:val="both"/>
        <w:rPr>
          <w:rFonts w:ascii="Bookman Old Style" w:hAnsi="Bookman Old Style"/>
          <w:b/>
          <w:sz w:val="24"/>
          <w:u w:val="single"/>
        </w:rPr>
      </w:pPr>
      <w:r>
        <w:rPr>
          <w:rFonts w:ascii="Bookman Old Style" w:hAnsi="Bookman Old Style"/>
          <w:b/>
          <w:sz w:val="24"/>
          <w:u w:val="single"/>
        </w:rPr>
        <w:lastRenderedPageBreak/>
        <w:t>PARECER EM CONJUNTO Nº 01/21 AO PROJETO DE LEI 151 DE 2021.</w:t>
      </w:r>
    </w:p>
    <w:p w14:paraId="0CDCC74B" w14:textId="10526919" w:rsidR="00E60D4F" w:rsidRDefault="00E60D4F" w:rsidP="00E60D4F">
      <w:pPr>
        <w:jc w:val="both"/>
        <w:rPr>
          <w:rFonts w:ascii="Bookman Old Style" w:hAnsi="Bookman Old Style"/>
          <w:b/>
          <w:sz w:val="24"/>
          <w:u w:val="single"/>
        </w:rPr>
      </w:pPr>
      <w:r w:rsidRPr="00E821BC">
        <w:rPr>
          <w:rFonts w:ascii="Bookman Old Style" w:hAnsi="Bookman Old Style"/>
          <w:b/>
          <w:sz w:val="24"/>
          <w:u w:val="single"/>
        </w:rPr>
        <w:t>COMISSÃO</w:t>
      </w:r>
      <w:r>
        <w:rPr>
          <w:rFonts w:ascii="Bookman Old Style" w:hAnsi="Bookman Old Style"/>
          <w:b/>
          <w:sz w:val="24"/>
          <w:u w:val="single"/>
        </w:rPr>
        <w:t xml:space="preserve"> DE JUSTIÇA E REDAÇÃO, COMISSÃO DE </w:t>
      </w:r>
      <w:r w:rsidRPr="00F71EE2">
        <w:rPr>
          <w:rStyle w:val="Forte"/>
          <w:rFonts w:ascii="Bookman Old Style" w:hAnsi="Bookman Old Style" w:cs="Arial"/>
          <w:sz w:val="24"/>
          <w:szCs w:val="24"/>
          <w:u w:val="single"/>
          <w:shd w:val="clear" w:color="auto" w:fill="FFFFFF"/>
        </w:rPr>
        <w:t>EDUCAÇÃO, SAÚDE, CULTURA, ESPORTE E ASSISTÊNCIA SOCIAL</w:t>
      </w:r>
      <w:r>
        <w:rPr>
          <w:rStyle w:val="Forte"/>
          <w:rFonts w:ascii="Bookman Old Style" w:hAnsi="Bookman Old Style" w:cs="Arial"/>
          <w:sz w:val="24"/>
          <w:szCs w:val="24"/>
          <w:u w:val="single"/>
          <w:shd w:val="clear" w:color="auto" w:fill="FFFFFF"/>
        </w:rPr>
        <w:t xml:space="preserve"> E COMISSÃO</w:t>
      </w:r>
      <w:r w:rsidRPr="00E821BC">
        <w:rPr>
          <w:rFonts w:ascii="Bookman Old Style" w:hAnsi="Bookman Old Style"/>
          <w:b/>
          <w:sz w:val="24"/>
          <w:u w:val="single"/>
        </w:rPr>
        <w:t xml:space="preserve"> DE </w:t>
      </w:r>
      <w:r>
        <w:rPr>
          <w:rFonts w:ascii="Bookman Old Style" w:hAnsi="Bookman Old Style"/>
          <w:b/>
          <w:sz w:val="24"/>
          <w:u w:val="single"/>
        </w:rPr>
        <w:t xml:space="preserve">FINANÇAS E ORÇAMENTO. </w:t>
      </w:r>
    </w:p>
    <w:p w14:paraId="6583D059" w14:textId="77777777" w:rsidR="00E60D4F" w:rsidRDefault="00E60D4F" w:rsidP="00CE25D6">
      <w:pPr>
        <w:ind w:firstLine="425"/>
        <w:rPr>
          <w:rFonts w:ascii="Bookman Old Style" w:hAnsi="Bookman Old Style"/>
          <w:sz w:val="24"/>
        </w:rPr>
      </w:pPr>
    </w:p>
    <w:p w14:paraId="253CE953" w14:textId="77777777" w:rsidR="00E60D4F" w:rsidRDefault="00E60D4F" w:rsidP="00CE25D6">
      <w:pPr>
        <w:ind w:firstLine="425"/>
        <w:rPr>
          <w:rFonts w:ascii="Bookman Old Style" w:hAnsi="Bookman Old Style"/>
          <w:sz w:val="24"/>
        </w:rPr>
      </w:pPr>
    </w:p>
    <w:p w14:paraId="4F0A06A1" w14:textId="77777777" w:rsidR="00CE25D6" w:rsidRDefault="00CE25D6" w:rsidP="00CE25D6">
      <w:pPr>
        <w:ind w:firstLine="425"/>
        <w:rPr>
          <w:rFonts w:ascii="Bookman Old Style" w:hAnsi="Bookman Old Style"/>
          <w:sz w:val="24"/>
        </w:rPr>
      </w:pPr>
    </w:p>
    <w:p w14:paraId="061D263D" w14:textId="77777777" w:rsidR="00E60D4F" w:rsidRPr="00E60D4F" w:rsidRDefault="00E60D4F" w:rsidP="00E60D4F">
      <w:pPr>
        <w:ind w:firstLine="708"/>
        <w:rPr>
          <w:rFonts w:ascii="Bookman Old Style" w:eastAsia="Calibri" w:hAnsi="Bookman Old Style"/>
          <w:sz w:val="24"/>
        </w:rPr>
      </w:pPr>
      <w:r w:rsidRPr="00E60D4F">
        <w:rPr>
          <w:rFonts w:ascii="Bookman Old Style" w:eastAsia="Calibri" w:hAnsi="Bookman Old Style"/>
          <w:sz w:val="24"/>
        </w:rPr>
        <w:t xml:space="preserve">Seguindo o Voto exarado pelo Relator e conforme determina o artigo 35 da Resolução n.º 276 de 09 de novembro de 2.010, as Comissões formalizam o presente </w:t>
      </w:r>
      <w:r w:rsidRPr="00E60D4F">
        <w:rPr>
          <w:rFonts w:ascii="Bookman Old Style" w:eastAsia="Calibri" w:hAnsi="Bookman Old Style"/>
          <w:b/>
          <w:sz w:val="24"/>
        </w:rPr>
        <w:t>PARECER FAVORÁVEL</w:t>
      </w:r>
      <w:r w:rsidRPr="00E60D4F">
        <w:rPr>
          <w:rFonts w:ascii="Bookman Old Style" w:eastAsia="Calibri" w:hAnsi="Bookman Old Style"/>
          <w:sz w:val="24"/>
        </w:rPr>
        <w:t>.</w:t>
      </w:r>
    </w:p>
    <w:p w14:paraId="51238E2B" w14:textId="4E37AE69" w:rsidR="004C5A22" w:rsidRPr="00A70048" w:rsidRDefault="004C5A22" w:rsidP="00A70048">
      <w:pPr>
        <w:jc w:val="both"/>
        <w:rPr>
          <w:rFonts w:ascii="Bookman Old Style" w:hAnsi="Bookman Old Style"/>
          <w:iCs/>
          <w:sz w:val="24"/>
          <w:szCs w:val="24"/>
        </w:rPr>
      </w:pPr>
    </w:p>
    <w:p w14:paraId="57298BA9" w14:textId="6FDFB5D2" w:rsidR="00996E30" w:rsidRDefault="00996E30" w:rsidP="00E821BC">
      <w:pPr>
        <w:ind w:firstLine="708"/>
        <w:jc w:val="both"/>
        <w:rPr>
          <w:rFonts w:ascii="Bookman Old Style" w:hAnsi="Bookman Old Style"/>
          <w:iCs/>
          <w:sz w:val="24"/>
        </w:rPr>
      </w:pPr>
    </w:p>
    <w:p w14:paraId="6698202A" w14:textId="048AFA82" w:rsidR="006A3B06" w:rsidRDefault="00D602D5" w:rsidP="00FE5604">
      <w:pPr>
        <w:jc w:val="center"/>
        <w:rPr>
          <w:rFonts w:ascii="Bookman Old Style" w:hAnsi="Bookman Old Style"/>
          <w:b/>
          <w:iCs/>
          <w:sz w:val="24"/>
        </w:rPr>
      </w:pPr>
      <w:r>
        <w:rPr>
          <w:rFonts w:ascii="Bookman Old Style" w:hAnsi="Bookman Old Style"/>
          <w:b/>
          <w:iCs/>
          <w:sz w:val="24"/>
        </w:rPr>
        <w:t>S</w:t>
      </w:r>
      <w:r w:rsidR="009C642D" w:rsidRPr="00D602D5">
        <w:rPr>
          <w:rFonts w:ascii="Bookman Old Style" w:hAnsi="Bookman Old Style"/>
          <w:b/>
          <w:iCs/>
          <w:sz w:val="24"/>
        </w:rPr>
        <w:t>ala das Comissões</w:t>
      </w:r>
      <w:r w:rsidRPr="00D602D5">
        <w:rPr>
          <w:rFonts w:ascii="Bookman Old Style" w:hAnsi="Bookman Old Style"/>
          <w:b/>
          <w:iCs/>
          <w:sz w:val="24"/>
        </w:rPr>
        <w:t xml:space="preserve">, </w:t>
      </w:r>
      <w:r w:rsidR="00BE5352">
        <w:rPr>
          <w:rFonts w:ascii="Bookman Old Style" w:hAnsi="Bookman Old Style"/>
          <w:b/>
          <w:iCs/>
          <w:sz w:val="24"/>
        </w:rPr>
        <w:t>24</w:t>
      </w:r>
      <w:r w:rsidRPr="00D602D5">
        <w:rPr>
          <w:rFonts w:ascii="Bookman Old Style" w:hAnsi="Bookman Old Style"/>
          <w:b/>
          <w:iCs/>
          <w:sz w:val="24"/>
        </w:rPr>
        <w:t xml:space="preserve"> de </w:t>
      </w:r>
      <w:r w:rsidR="007D0F75">
        <w:rPr>
          <w:rFonts w:ascii="Bookman Old Style" w:hAnsi="Bookman Old Style"/>
          <w:b/>
          <w:iCs/>
          <w:sz w:val="24"/>
        </w:rPr>
        <w:t>novem</w:t>
      </w:r>
      <w:r w:rsidR="00AB08CA">
        <w:rPr>
          <w:rFonts w:ascii="Bookman Old Style" w:hAnsi="Bookman Old Style"/>
          <w:b/>
          <w:iCs/>
          <w:sz w:val="24"/>
        </w:rPr>
        <w:t>bro</w:t>
      </w:r>
      <w:r w:rsidRPr="00D602D5">
        <w:rPr>
          <w:rFonts w:ascii="Bookman Old Style" w:hAnsi="Bookman Old Style"/>
          <w:b/>
          <w:iCs/>
          <w:sz w:val="24"/>
        </w:rPr>
        <w:t xml:space="preserve"> de 20</w:t>
      </w:r>
      <w:r w:rsidR="00935511">
        <w:rPr>
          <w:rFonts w:ascii="Bookman Old Style" w:hAnsi="Bookman Old Style"/>
          <w:b/>
          <w:iCs/>
          <w:sz w:val="24"/>
        </w:rPr>
        <w:t>2</w:t>
      </w:r>
      <w:r w:rsidR="0010665A">
        <w:rPr>
          <w:rFonts w:ascii="Bookman Old Style" w:hAnsi="Bookman Old Style"/>
          <w:b/>
          <w:iCs/>
          <w:sz w:val="24"/>
        </w:rPr>
        <w:t>1</w:t>
      </w:r>
      <w:r w:rsidRPr="00D602D5">
        <w:rPr>
          <w:rFonts w:ascii="Bookman Old Style" w:hAnsi="Bookman Old Style"/>
          <w:b/>
          <w:iCs/>
          <w:sz w:val="24"/>
        </w:rPr>
        <w:t>.</w:t>
      </w:r>
    </w:p>
    <w:p w14:paraId="252D7F9B" w14:textId="6606A8E3" w:rsidR="00BE5352" w:rsidRDefault="00BE5352" w:rsidP="00FE5604">
      <w:pPr>
        <w:jc w:val="center"/>
        <w:rPr>
          <w:rFonts w:ascii="Bookman Old Style" w:hAnsi="Bookman Old Style"/>
          <w:b/>
          <w:iCs/>
          <w:sz w:val="24"/>
        </w:rPr>
      </w:pPr>
    </w:p>
    <w:p w14:paraId="2889F837" w14:textId="77777777" w:rsidR="00E60D4F" w:rsidRDefault="00E60D4F" w:rsidP="00FE5604">
      <w:pPr>
        <w:jc w:val="center"/>
        <w:rPr>
          <w:rFonts w:ascii="Bookman Old Style" w:hAnsi="Bookman Old Style"/>
          <w:b/>
          <w:iCs/>
          <w:sz w:val="24"/>
        </w:rPr>
      </w:pPr>
    </w:p>
    <w:p w14:paraId="064659BD" w14:textId="53ED67B9" w:rsidR="006A3B06" w:rsidRDefault="006A3B06" w:rsidP="004B1045">
      <w:pPr>
        <w:pStyle w:val="Cabealho"/>
        <w:tabs>
          <w:tab w:val="clear" w:pos="4419"/>
          <w:tab w:val="clear" w:pos="8838"/>
          <w:tab w:val="right" w:pos="7513"/>
        </w:tabs>
        <w:rPr>
          <w:rFonts w:ascii="Bookman Old Style" w:hAnsi="Bookman Old Style"/>
          <w:bCs/>
          <w:sz w:val="18"/>
          <w:szCs w:val="18"/>
        </w:rPr>
      </w:pPr>
    </w:p>
    <w:p w14:paraId="7129C18F" w14:textId="42787F63" w:rsidR="00BE5352" w:rsidRPr="00BE5352" w:rsidRDefault="00BE5352" w:rsidP="00BE5352">
      <w:pPr>
        <w:jc w:val="center"/>
        <w:rPr>
          <w:rFonts w:ascii="Bookman Old Style" w:hAnsi="Bookman Old Style"/>
          <w:b/>
          <w:iCs/>
          <w:sz w:val="24"/>
          <w:szCs w:val="24"/>
          <w:u w:val="single"/>
        </w:rPr>
      </w:pPr>
      <w:r w:rsidRPr="00BE5352">
        <w:rPr>
          <w:rFonts w:ascii="Bookman Old Style" w:hAnsi="Bookman Old Style"/>
          <w:b/>
          <w:iCs/>
          <w:sz w:val="24"/>
          <w:szCs w:val="24"/>
          <w:u w:val="single"/>
        </w:rPr>
        <w:t>COMISSÃO DE JUSTIÇA E REDAÇÃO</w:t>
      </w:r>
    </w:p>
    <w:p w14:paraId="69F373C6" w14:textId="77777777" w:rsidR="00BE5352" w:rsidRPr="00BE5352" w:rsidRDefault="00BE5352" w:rsidP="00BE5352">
      <w:pPr>
        <w:jc w:val="center"/>
        <w:rPr>
          <w:rFonts w:ascii="Bookman Old Style" w:hAnsi="Bookman Old Style"/>
          <w:b/>
          <w:iCs/>
          <w:sz w:val="24"/>
          <w:szCs w:val="24"/>
        </w:rPr>
      </w:pPr>
    </w:p>
    <w:p w14:paraId="3BAD5144" w14:textId="77777777" w:rsidR="00BE5352" w:rsidRPr="00BE5352" w:rsidRDefault="00BE5352" w:rsidP="00BE5352">
      <w:pPr>
        <w:jc w:val="center"/>
        <w:rPr>
          <w:rFonts w:ascii="Bookman Old Style" w:hAnsi="Bookman Old Style"/>
          <w:b/>
          <w:iCs/>
          <w:sz w:val="24"/>
          <w:szCs w:val="24"/>
        </w:rPr>
      </w:pPr>
    </w:p>
    <w:p w14:paraId="03136B7C" w14:textId="77777777" w:rsidR="00BE5352" w:rsidRPr="00BE5352" w:rsidRDefault="00BE5352" w:rsidP="00BE5352">
      <w:pPr>
        <w:jc w:val="center"/>
        <w:rPr>
          <w:rFonts w:ascii="Bookman Old Style" w:hAnsi="Bookman Old Style"/>
          <w:b/>
          <w:iCs/>
          <w:sz w:val="24"/>
          <w:szCs w:val="24"/>
        </w:rPr>
      </w:pPr>
    </w:p>
    <w:p w14:paraId="1B0F15FE" w14:textId="77777777" w:rsidR="00BE5352" w:rsidRPr="00BE5352" w:rsidRDefault="00BE5352" w:rsidP="00BE5352">
      <w:pPr>
        <w:jc w:val="center"/>
        <w:rPr>
          <w:rFonts w:ascii="Bookman Old Style" w:hAnsi="Bookman Old Style"/>
          <w:b/>
          <w:iCs/>
          <w:sz w:val="24"/>
          <w:szCs w:val="24"/>
        </w:rPr>
      </w:pPr>
      <w:r w:rsidRPr="00BE5352">
        <w:rPr>
          <w:rFonts w:ascii="Bookman Old Style" w:hAnsi="Bookman Old Style"/>
          <w:b/>
          <w:iCs/>
          <w:sz w:val="24"/>
          <w:szCs w:val="24"/>
        </w:rPr>
        <w:t>Vereadora Luzia Cristina Cortes Nogueira</w:t>
      </w:r>
    </w:p>
    <w:p w14:paraId="2CCB6F9E" w14:textId="77777777" w:rsidR="00BE5352" w:rsidRPr="00BE5352" w:rsidRDefault="00BE5352" w:rsidP="00BE5352">
      <w:pPr>
        <w:jc w:val="center"/>
        <w:rPr>
          <w:rFonts w:ascii="Bookman Old Style" w:hAnsi="Bookman Old Style"/>
          <w:bCs/>
          <w:iCs/>
          <w:sz w:val="24"/>
          <w:szCs w:val="24"/>
        </w:rPr>
      </w:pPr>
      <w:r w:rsidRPr="00BE5352">
        <w:rPr>
          <w:rFonts w:ascii="Bookman Old Style" w:hAnsi="Bookman Old Style"/>
          <w:bCs/>
          <w:iCs/>
          <w:sz w:val="24"/>
          <w:szCs w:val="24"/>
        </w:rPr>
        <w:t>Presidente</w:t>
      </w:r>
    </w:p>
    <w:p w14:paraId="0F7CDA12" w14:textId="77777777" w:rsidR="00BE5352" w:rsidRPr="00BE5352" w:rsidRDefault="00BE5352" w:rsidP="00BE5352">
      <w:pPr>
        <w:jc w:val="center"/>
        <w:rPr>
          <w:rFonts w:ascii="Bookman Old Style" w:hAnsi="Bookman Old Style"/>
          <w:bCs/>
          <w:iCs/>
          <w:sz w:val="24"/>
          <w:szCs w:val="24"/>
        </w:rPr>
      </w:pPr>
    </w:p>
    <w:p w14:paraId="43C69D2F" w14:textId="77777777" w:rsidR="00BE5352" w:rsidRPr="00BE5352" w:rsidRDefault="00BE5352" w:rsidP="00BE5352">
      <w:pPr>
        <w:jc w:val="center"/>
        <w:rPr>
          <w:rFonts w:ascii="Bookman Old Style" w:hAnsi="Bookman Old Style"/>
          <w:bCs/>
          <w:iCs/>
          <w:sz w:val="24"/>
          <w:szCs w:val="24"/>
        </w:rPr>
      </w:pPr>
    </w:p>
    <w:p w14:paraId="3588FA34" w14:textId="77777777" w:rsidR="00BE5352" w:rsidRPr="00BE5352" w:rsidRDefault="00BE5352" w:rsidP="00BE5352">
      <w:pPr>
        <w:jc w:val="center"/>
        <w:rPr>
          <w:rFonts w:ascii="Bookman Old Style" w:hAnsi="Bookman Old Style"/>
          <w:bCs/>
          <w:iCs/>
          <w:sz w:val="24"/>
          <w:szCs w:val="24"/>
        </w:rPr>
      </w:pPr>
    </w:p>
    <w:p w14:paraId="62F36678" w14:textId="77777777" w:rsidR="00BE5352" w:rsidRPr="00BE5352" w:rsidRDefault="00BE5352" w:rsidP="00BE5352">
      <w:pPr>
        <w:jc w:val="center"/>
        <w:rPr>
          <w:rFonts w:ascii="Bookman Old Style" w:hAnsi="Bookman Old Style"/>
          <w:b/>
          <w:iCs/>
          <w:sz w:val="24"/>
          <w:szCs w:val="24"/>
        </w:rPr>
      </w:pPr>
      <w:r w:rsidRPr="00BE5352">
        <w:rPr>
          <w:rFonts w:ascii="Bookman Old Style" w:hAnsi="Bookman Old Style"/>
          <w:b/>
          <w:iCs/>
          <w:sz w:val="24"/>
          <w:szCs w:val="24"/>
        </w:rPr>
        <w:t>Vereador Tiago Cesar Costa</w:t>
      </w:r>
    </w:p>
    <w:p w14:paraId="2EAEF1AC" w14:textId="438069D6" w:rsidR="00BE5352" w:rsidRPr="00BE5352" w:rsidRDefault="00BE5352" w:rsidP="00BE5352">
      <w:pPr>
        <w:jc w:val="center"/>
        <w:rPr>
          <w:rFonts w:ascii="Bookman Old Style" w:hAnsi="Bookman Old Style"/>
          <w:bCs/>
          <w:iCs/>
          <w:sz w:val="24"/>
          <w:szCs w:val="24"/>
        </w:rPr>
      </w:pPr>
      <w:r>
        <w:rPr>
          <w:rFonts w:ascii="Bookman Old Style" w:hAnsi="Bookman Old Style"/>
          <w:bCs/>
          <w:iCs/>
          <w:sz w:val="24"/>
          <w:szCs w:val="24"/>
        </w:rPr>
        <w:t>Vice-</w:t>
      </w:r>
      <w:r w:rsidRPr="00BE5352">
        <w:rPr>
          <w:rFonts w:ascii="Bookman Old Style" w:hAnsi="Bookman Old Style"/>
          <w:bCs/>
          <w:iCs/>
          <w:sz w:val="24"/>
          <w:szCs w:val="24"/>
        </w:rPr>
        <w:t>Presidente</w:t>
      </w:r>
    </w:p>
    <w:p w14:paraId="087A126E" w14:textId="77777777" w:rsidR="00BE5352" w:rsidRPr="00BE5352" w:rsidRDefault="00BE5352" w:rsidP="00BE5352">
      <w:pPr>
        <w:jc w:val="center"/>
        <w:rPr>
          <w:rFonts w:ascii="Bookman Old Style" w:hAnsi="Bookman Old Style"/>
          <w:bCs/>
          <w:iCs/>
          <w:sz w:val="24"/>
          <w:szCs w:val="24"/>
        </w:rPr>
      </w:pPr>
    </w:p>
    <w:p w14:paraId="7C66EB4A" w14:textId="77777777" w:rsidR="00BE5352" w:rsidRPr="00BE5352" w:rsidRDefault="00BE5352" w:rsidP="00BE5352">
      <w:pPr>
        <w:jc w:val="center"/>
        <w:rPr>
          <w:rFonts w:ascii="Bookman Old Style" w:hAnsi="Bookman Old Style"/>
          <w:bCs/>
          <w:iCs/>
          <w:sz w:val="24"/>
          <w:szCs w:val="24"/>
        </w:rPr>
      </w:pPr>
    </w:p>
    <w:p w14:paraId="135D7D6E" w14:textId="77777777" w:rsidR="00BE5352" w:rsidRPr="00BE5352" w:rsidRDefault="00BE5352" w:rsidP="00BE5352">
      <w:pPr>
        <w:jc w:val="center"/>
        <w:rPr>
          <w:rFonts w:ascii="Bookman Old Style" w:hAnsi="Bookman Old Style"/>
          <w:bCs/>
          <w:iCs/>
          <w:sz w:val="24"/>
          <w:szCs w:val="24"/>
        </w:rPr>
      </w:pPr>
    </w:p>
    <w:p w14:paraId="04A1AF12" w14:textId="77777777" w:rsidR="00BE5352" w:rsidRPr="00BE5352" w:rsidRDefault="00BE5352" w:rsidP="00BE5352">
      <w:pPr>
        <w:jc w:val="center"/>
        <w:rPr>
          <w:rFonts w:ascii="Bookman Old Style" w:hAnsi="Bookman Old Style"/>
          <w:b/>
          <w:iCs/>
          <w:sz w:val="24"/>
          <w:szCs w:val="24"/>
        </w:rPr>
      </w:pPr>
      <w:r w:rsidRPr="00BE5352">
        <w:rPr>
          <w:rFonts w:ascii="Bookman Old Style" w:hAnsi="Bookman Old Style"/>
          <w:b/>
          <w:iCs/>
          <w:sz w:val="24"/>
          <w:szCs w:val="24"/>
        </w:rPr>
        <w:t>Vereador João Victor Coutinho Gasparini</w:t>
      </w:r>
    </w:p>
    <w:p w14:paraId="49C5EB4D" w14:textId="7AC144F6" w:rsidR="00BE5352" w:rsidRPr="00BE5352" w:rsidRDefault="00BE5352" w:rsidP="00BE5352">
      <w:pPr>
        <w:jc w:val="center"/>
        <w:rPr>
          <w:rFonts w:ascii="Bookman Old Style" w:hAnsi="Bookman Old Style"/>
          <w:bCs/>
          <w:iCs/>
          <w:sz w:val="24"/>
          <w:szCs w:val="24"/>
        </w:rPr>
      </w:pPr>
      <w:r w:rsidRPr="00BE5352">
        <w:rPr>
          <w:rFonts w:ascii="Bookman Old Style" w:hAnsi="Bookman Old Style"/>
          <w:bCs/>
          <w:iCs/>
          <w:sz w:val="24"/>
          <w:szCs w:val="24"/>
        </w:rPr>
        <w:t>Membro</w:t>
      </w:r>
    </w:p>
    <w:p w14:paraId="0454E393" w14:textId="30691946" w:rsidR="00BE5352" w:rsidRDefault="00BE5352" w:rsidP="00BE5352">
      <w:pPr>
        <w:rPr>
          <w:rFonts w:ascii="Bookman Old Style" w:hAnsi="Bookman Old Style"/>
          <w:bCs/>
          <w:iCs/>
          <w:sz w:val="24"/>
          <w:szCs w:val="24"/>
        </w:rPr>
      </w:pPr>
    </w:p>
    <w:p w14:paraId="09271B8F" w14:textId="782B5F16" w:rsidR="00BE5352" w:rsidRDefault="00BE5352" w:rsidP="00BE5352">
      <w:pPr>
        <w:rPr>
          <w:rStyle w:val="Forte"/>
          <w:rFonts w:ascii="Tahoma" w:hAnsi="Tahoma" w:cs="Tahoma"/>
          <w:sz w:val="21"/>
          <w:szCs w:val="21"/>
          <w:shd w:val="clear" w:color="auto" w:fill="FFFFFF"/>
        </w:rPr>
      </w:pPr>
    </w:p>
    <w:p w14:paraId="32EBC41B" w14:textId="77777777" w:rsidR="00BE5352" w:rsidRDefault="00BE5352" w:rsidP="00BE5352">
      <w:pPr>
        <w:rPr>
          <w:rStyle w:val="Forte"/>
          <w:rFonts w:ascii="Tahoma" w:hAnsi="Tahoma" w:cs="Tahoma"/>
          <w:sz w:val="21"/>
          <w:szCs w:val="21"/>
          <w:shd w:val="clear" w:color="auto" w:fill="FFFFFF"/>
        </w:rPr>
      </w:pPr>
    </w:p>
    <w:p w14:paraId="47AB4283" w14:textId="77777777" w:rsidR="00BE5352" w:rsidRPr="00BE5352" w:rsidRDefault="00BE5352" w:rsidP="00BE5352">
      <w:pPr>
        <w:jc w:val="center"/>
        <w:rPr>
          <w:rStyle w:val="Forte"/>
          <w:rFonts w:ascii="Bookman Old Style" w:hAnsi="Bookman Old Style" w:cs="Tahoma"/>
          <w:sz w:val="24"/>
          <w:szCs w:val="24"/>
          <w:u w:val="single"/>
          <w:shd w:val="clear" w:color="auto" w:fill="FFFFFF"/>
        </w:rPr>
      </w:pPr>
    </w:p>
    <w:p w14:paraId="102379B4" w14:textId="67E92364" w:rsidR="00BE5352" w:rsidRPr="00BE5352" w:rsidRDefault="00BE5352" w:rsidP="00BE5352">
      <w:pPr>
        <w:jc w:val="center"/>
        <w:rPr>
          <w:rStyle w:val="Forte"/>
          <w:rFonts w:ascii="Bookman Old Style" w:hAnsi="Bookman Old Style" w:cs="Tahoma"/>
          <w:sz w:val="24"/>
          <w:szCs w:val="24"/>
          <w:u w:val="single"/>
          <w:shd w:val="clear" w:color="auto" w:fill="FFFFFF"/>
        </w:rPr>
      </w:pPr>
      <w:r w:rsidRPr="00BE5352">
        <w:rPr>
          <w:rStyle w:val="Forte"/>
          <w:rFonts w:ascii="Bookman Old Style" w:hAnsi="Bookman Old Style" w:cs="Tahoma"/>
          <w:sz w:val="24"/>
          <w:szCs w:val="24"/>
          <w:u w:val="single"/>
          <w:shd w:val="clear" w:color="auto" w:fill="FFFFFF"/>
        </w:rPr>
        <w:t>COMISSÃO DE EDUCAÇÃO, SAÚDE, CULTURA, ESPORTE E ASSISTÊNCIA SOCIAL</w:t>
      </w:r>
    </w:p>
    <w:p w14:paraId="3C00A743" w14:textId="77777777" w:rsidR="00BE5352" w:rsidRPr="00BE5352" w:rsidRDefault="00BE5352" w:rsidP="00BE5352">
      <w:pPr>
        <w:jc w:val="center"/>
        <w:rPr>
          <w:rStyle w:val="Forte"/>
          <w:rFonts w:ascii="Bookman Old Style" w:hAnsi="Bookman Old Style" w:cs="Tahoma"/>
          <w:sz w:val="24"/>
          <w:szCs w:val="24"/>
          <w:u w:val="single"/>
          <w:shd w:val="clear" w:color="auto" w:fill="FFFFFF"/>
        </w:rPr>
      </w:pPr>
    </w:p>
    <w:p w14:paraId="001D8A03" w14:textId="77777777" w:rsidR="00BE5352" w:rsidRPr="00BE5352" w:rsidRDefault="00BE5352" w:rsidP="00BE5352">
      <w:pPr>
        <w:jc w:val="center"/>
        <w:rPr>
          <w:rStyle w:val="Forte"/>
          <w:rFonts w:ascii="Bookman Old Style" w:hAnsi="Bookman Old Style" w:cs="Tahoma"/>
          <w:sz w:val="24"/>
          <w:szCs w:val="24"/>
          <w:u w:val="single"/>
          <w:shd w:val="clear" w:color="auto" w:fill="FFFFFF"/>
        </w:rPr>
      </w:pPr>
    </w:p>
    <w:p w14:paraId="40166389" w14:textId="77777777" w:rsidR="00BE5352" w:rsidRPr="00BE5352" w:rsidRDefault="00BE5352" w:rsidP="00BE5352">
      <w:pPr>
        <w:jc w:val="center"/>
        <w:rPr>
          <w:rStyle w:val="Forte"/>
          <w:rFonts w:ascii="Bookman Old Style" w:hAnsi="Bookman Old Style" w:cs="Tahoma"/>
          <w:sz w:val="24"/>
          <w:szCs w:val="24"/>
          <w:u w:val="single"/>
          <w:shd w:val="clear" w:color="auto" w:fill="FFFFFF"/>
        </w:rPr>
      </w:pPr>
    </w:p>
    <w:p w14:paraId="35F567E3" w14:textId="77777777" w:rsidR="00BE5352" w:rsidRPr="00BE5352" w:rsidRDefault="00BE5352" w:rsidP="00BE5352">
      <w:pPr>
        <w:jc w:val="center"/>
        <w:rPr>
          <w:rStyle w:val="Forte"/>
          <w:rFonts w:ascii="Bookman Old Style" w:hAnsi="Bookman Old Style" w:cs="Tahoma"/>
          <w:sz w:val="24"/>
          <w:szCs w:val="24"/>
          <w:shd w:val="clear" w:color="auto" w:fill="FFFFFF"/>
        </w:rPr>
      </w:pPr>
      <w:r w:rsidRPr="00BE5352">
        <w:rPr>
          <w:rStyle w:val="Forte"/>
          <w:rFonts w:ascii="Bookman Old Style" w:hAnsi="Bookman Old Style" w:cs="Tahoma"/>
          <w:sz w:val="24"/>
          <w:szCs w:val="24"/>
          <w:shd w:val="clear" w:color="auto" w:fill="FFFFFF"/>
        </w:rPr>
        <w:t>Vereadora Joelma Franco da Cunha</w:t>
      </w:r>
    </w:p>
    <w:p w14:paraId="229F33F4" w14:textId="77777777" w:rsidR="00BE5352" w:rsidRPr="00BE5352" w:rsidRDefault="00BE5352" w:rsidP="00BE5352">
      <w:pPr>
        <w:jc w:val="center"/>
        <w:rPr>
          <w:rStyle w:val="Forte"/>
          <w:rFonts w:ascii="Bookman Old Style" w:hAnsi="Bookman Old Style" w:cs="Tahoma"/>
          <w:b w:val="0"/>
          <w:bCs w:val="0"/>
          <w:sz w:val="24"/>
          <w:szCs w:val="24"/>
          <w:shd w:val="clear" w:color="auto" w:fill="FFFFFF"/>
        </w:rPr>
      </w:pPr>
      <w:r w:rsidRPr="00BE5352">
        <w:rPr>
          <w:rStyle w:val="Forte"/>
          <w:rFonts w:ascii="Bookman Old Style" w:hAnsi="Bookman Old Style" w:cs="Tahoma"/>
          <w:b w:val="0"/>
          <w:sz w:val="24"/>
          <w:szCs w:val="24"/>
          <w:shd w:val="clear" w:color="auto" w:fill="FFFFFF"/>
        </w:rPr>
        <w:t xml:space="preserve">Presidente </w:t>
      </w:r>
    </w:p>
    <w:p w14:paraId="5098CBDD" w14:textId="77777777" w:rsidR="00BE5352" w:rsidRPr="00BE5352" w:rsidRDefault="00BE5352" w:rsidP="00BE5352">
      <w:pPr>
        <w:jc w:val="center"/>
        <w:rPr>
          <w:rStyle w:val="Forte"/>
          <w:rFonts w:ascii="Bookman Old Style" w:hAnsi="Bookman Old Style" w:cs="Tahoma"/>
          <w:sz w:val="24"/>
          <w:szCs w:val="24"/>
          <w:shd w:val="clear" w:color="auto" w:fill="FFFFFF"/>
        </w:rPr>
      </w:pPr>
    </w:p>
    <w:p w14:paraId="10D1CE48" w14:textId="77777777" w:rsidR="00BE5352" w:rsidRPr="00BE5352" w:rsidRDefault="00BE5352" w:rsidP="00BE5352">
      <w:pPr>
        <w:jc w:val="center"/>
        <w:rPr>
          <w:rStyle w:val="Forte"/>
          <w:rFonts w:ascii="Bookman Old Style" w:hAnsi="Bookman Old Style" w:cs="Tahoma"/>
          <w:sz w:val="24"/>
          <w:szCs w:val="24"/>
          <w:shd w:val="clear" w:color="auto" w:fill="FFFFFF"/>
        </w:rPr>
      </w:pPr>
    </w:p>
    <w:p w14:paraId="5BE35055" w14:textId="77777777" w:rsidR="00BE5352" w:rsidRPr="00BE5352" w:rsidRDefault="00BE5352" w:rsidP="00BE5352">
      <w:pPr>
        <w:jc w:val="center"/>
        <w:rPr>
          <w:rStyle w:val="Forte"/>
          <w:rFonts w:ascii="Bookman Old Style" w:hAnsi="Bookman Old Style" w:cs="Tahoma"/>
          <w:sz w:val="24"/>
          <w:szCs w:val="24"/>
          <w:shd w:val="clear" w:color="auto" w:fill="FFFFFF"/>
        </w:rPr>
      </w:pPr>
    </w:p>
    <w:p w14:paraId="3A8DC537" w14:textId="77777777" w:rsidR="00BE5352" w:rsidRPr="00BE5352" w:rsidRDefault="00BE5352" w:rsidP="00BE5352">
      <w:pPr>
        <w:jc w:val="center"/>
        <w:rPr>
          <w:rStyle w:val="Forte"/>
          <w:rFonts w:ascii="Bookman Old Style" w:hAnsi="Bookman Old Style" w:cs="Tahoma"/>
          <w:sz w:val="24"/>
          <w:szCs w:val="24"/>
          <w:shd w:val="clear" w:color="auto" w:fill="FFFFFF"/>
        </w:rPr>
      </w:pPr>
      <w:r w:rsidRPr="00BE5352">
        <w:rPr>
          <w:rStyle w:val="Forte"/>
          <w:rFonts w:ascii="Bookman Old Style" w:hAnsi="Bookman Old Style" w:cs="Tahoma"/>
          <w:sz w:val="24"/>
          <w:szCs w:val="24"/>
          <w:shd w:val="clear" w:color="auto" w:fill="FFFFFF"/>
        </w:rPr>
        <w:t>Vereadora Lúcia Maria Ferreira Tenório</w:t>
      </w:r>
    </w:p>
    <w:p w14:paraId="6BD39DE1" w14:textId="77777777" w:rsidR="00BE5352" w:rsidRDefault="00BE5352" w:rsidP="00BE5352">
      <w:pPr>
        <w:jc w:val="center"/>
        <w:rPr>
          <w:rStyle w:val="Forte"/>
          <w:rFonts w:ascii="Bookman Old Style" w:hAnsi="Bookman Old Style" w:cs="Tahoma"/>
          <w:b w:val="0"/>
          <w:sz w:val="24"/>
          <w:szCs w:val="24"/>
          <w:shd w:val="clear" w:color="auto" w:fill="FFFFFF"/>
        </w:rPr>
      </w:pPr>
      <w:r w:rsidRPr="00BE5352">
        <w:rPr>
          <w:rStyle w:val="Forte"/>
          <w:rFonts w:ascii="Bookman Old Style" w:hAnsi="Bookman Old Style" w:cs="Tahoma"/>
          <w:b w:val="0"/>
          <w:sz w:val="24"/>
          <w:szCs w:val="24"/>
          <w:shd w:val="clear" w:color="auto" w:fill="FFFFFF"/>
        </w:rPr>
        <w:t>Vice-Presidente</w:t>
      </w:r>
    </w:p>
    <w:p w14:paraId="44969A8E" w14:textId="77777777" w:rsidR="001D03AD" w:rsidRPr="00BE5352" w:rsidRDefault="001D03AD" w:rsidP="00BE5352">
      <w:pPr>
        <w:jc w:val="center"/>
        <w:rPr>
          <w:rStyle w:val="Forte"/>
          <w:rFonts w:ascii="Bookman Old Style" w:hAnsi="Bookman Old Style" w:cs="Tahoma"/>
          <w:b w:val="0"/>
          <w:bCs w:val="0"/>
          <w:sz w:val="24"/>
          <w:szCs w:val="24"/>
          <w:shd w:val="clear" w:color="auto" w:fill="FFFFFF"/>
        </w:rPr>
      </w:pPr>
      <w:bookmarkStart w:id="0" w:name="_GoBack"/>
      <w:bookmarkEnd w:id="0"/>
    </w:p>
    <w:p w14:paraId="305CA4D8" w14:textId="77777777" w:rsidR="00BE5352" w:rsidRPr="00BE5352" w:rsidRDefault="00BE5352" w:rsidP="00BE5352">
      <w:pPr>
        <w:jc w:val="center"/>
        <w:rPr>
          <w:rStyle w:val="Forte"/>
          <w:rFonts w:ascii="Bookman Old Style" w:hAnsi="Bookman Old Style" w:cs="Tahoma"/>
          <w:sz w:val="24"/>
          <w:szCs w:val="24"/>
          <w:shd w:val="clear" w:color="auto" w:fill="FFFFFF"/>
        </w:rPr>
      </w:pPr>
    </w:p>
    <w:p w14:paraId="6D2CBFB8" w14:textId="77777777" w:rsidR="00BE5352" w:rsidRPr="00BE5352" w:rsidRDefault="00BE5352" w:rsidP="00BE5352">
      <w:pPr>
        <w:jc w:val="center"/>
        <w:rPr>
          <w:rStyle w:val="Forte"/>
          <w:rFonts w:ascii="Bookman Old Style" w:hAnsi="Bookman Old Style" w:cs="Tahoma"/>
          <w:sz w:val="24"/>
          <w:szCs w:val="24"/>
          <w:shd w:val="clear" w:color="auto" w:fill="FFFFFF"/>
        </w:rPr>
      </w:pPr>
    </w:p>
    <w:p w14:paraId="68C3DA18" w14:textId="77777777" w:rsidR="00BE5352" w:rsidRPr="00BE5352" w:rsidRDefault="00BE5352" w:rsidP="00BE5352">
      <w:pPr>
        <w:jc w:val="center"/>
        <w:rPr>
          <w:rStyle w:val="Forte"/>
          <w:rFonts w:ascii="Bookman Old Style" w:hAnsi="Bookman Old Style" w:cs="Tahoma"/>
          <w:sz w:val="24"/>
          <w:szCs w:val="24"/>
          <w:shd w:val="clear" w:color="auto" w:fill="FFFFFF"/>
        </w:rPr>
      </w:pPr>
    </w:p>
    <w:p w14:paraId="3C92CC6C" w14:textId="77777777" w:rsidR="00BE5352" w:rsidRPr="00BE5352" w:rsidRDefault="00BE5352" w:rsidP="00BE5352">
      <w:pPr>
        <w:jc w:val="center"/>
        <w:rPr>
          <w:rStyle w:val="Forte"/>
          <w:rFonts w:ascii="Bookman Old Style" w:hAnsi="Bookman Old Style" w:cs="Tahoma"/>
          <w:sz w:val="24"/>
          <w:szCs w:val="24"/>
          <w:shd w:val="clear" w:color="auto" w:fill="FFFFFF"/>
        </w:rPr>
      </w:pPr>
      <w:r w:rsidRPr="00BE5352">
        <w:rPr>
          <w:rStyle w:val="Forte"/>
          <w:rFonts w:ascii="Bookman Old Style" w:hAnsi="Bookman Old Style" w:cs="Tahoma"/>
          <w:sz w:val="24"/>
          <w:szCs w:val="24"/>
          <w:shd w:val="clear" w:color="auto" w:fill="FFFFFF"/>
        </w:rPr>
        <w:t>Vereador Marcio Evandro Ribeiro</w:t>
      </w:r>
    </w:p>
    <w:p w14:paraId="66B90ED1" w14:textId="77777777" w:rsidR="00BE5352" w:rsidRPr="00BE5352" w:rsidRDefault="00BE5352" w:rsidP="00BE5352">
      <w:pPr>
        <w:jc w:val="center"/>
        <w:rPr>
          <w:rFonts w:ascii="Bookman Old Style" w:hAnsi="Bookman Old Style"/>
          <w:b/>
          <w:bCs/>
          <w:iCs/>
          <w:sz w:val="24"/>
          <w:szCs w:val="24"/>
        </w:rPr>
      </w:pPr>
      <w:r w:rsidRPr="00BE5352">
        <w:rPr>
          <w:rStyle w:val="Forte"/>
          <w:rFonts w:ascii="Bookman Old Style" w:hAnsi="Bookman Old Style" w:cs="Tahoma"/>
          <w:b w:val="0"/>
          <w:sz w:val="24"/>
          <w:szCs w:val="24"/>
          <w:shd w:val="clear" w:color="auto" w:fill="FFFFFF"/>
        </w:rPr>
        <w:t>Membro</w:t>
      </w:r>
    </w:p>
    <w:p w14:paraId="647A61FB" w14:textId="19CF160E" w:rsidR="00BE5352" w:rsidRDefault="00BE5352" w:rsidP="00BE5352">
      <w:pPr>
        <w:jc w:val="center"/>
        <w:rPr>
          <w:rFonts w:ascii="Bookman Old Style" w:hAnsi="Bookman Old Style"/>
          <w:b/>
          <w:iCs/>
          <w:sz w:val="24"/>
          <w:szCs w:val="24"/>
          <w:u w:val="single"/>
        </w:rPr>
      </w:pPr>
    </w:p>
    <w:p w14:paraId="388DCD2F" w14:textId="33056376" w:rsidR="00BE5352" w:rsidRDefault="00BE5352" w:rsidP="00BE5352">
      <w:pPr>
        <w:jc w:val="center"/>
        <w:rPr>
          <w:rFonts w:ascii="Bookman Old Style" w:hAnsi="Bookman Old Style"/>
          <w:b/>
          <w:iCs/>
          <w:sz w:val="24"/>
          <w:szCs w:val="24"/>
          <w:u w:val="single"/>
        </w:rPr>
      </w:pPr>
    </w:p>
    <w:p w14:paraId="70C5621B" w14:textId="5F51A782" w:rsidR="00BE5352" w:rsidRDefault="00BE5352" w:rsidP="00BE5352">
      <w:pPr>
        <w:jc w:val="center"/>
        <w:rPr>
          <w:rFonts w:ascii="Bookman Old Style" w:hAnsi="Bookman Old Style"/>
          <w:b/>
          <w:iCs/>
          <w:sz w:val="24"/>
          <w:szCs w:val="24"/>
          <w:u w:val="single"/>
        </w:rPr>
      </w:pPr>
    </w:p>
    <w:p w14:paraId="5A941040" w14:textId="77777777" w:rsidR="00BE5352" w:rsidRPr="00BE5352" w:rsidRDefault="00BE5352" w:rsidP="00BE5352">
      <w:pPr>
        <w:jc w:val="center"/>
        <w:rPr>
          <w:rFonts w:ascii="Bookman Old Style" w:hAnsi="Bookman Old Style"/>
          <w:b/>
          <w:iCs/>
          <w:sz w:val="24"/>
          <w:szCs w:val="24"/>
          <w:u w:val="single"/>
        </w:rPr>
      </w:pPr>
    </w:p>
    <w:p w14:paraId="460DD644" w14:textId="77777777" w:rsidR="00BE5352" w:rsidRPr="00BE5352" w:rsidRDefault="00BE5352" w:rsidP="00BE5352">
      <w:pPr>
        <w:jc w:val="center"/>
        <w:rPr>
          <w:rFonts w:ascii="Bookman Old Style" w:hAnsi="Bookman Old Style"/>
          <w:b/>
          <w:iCs/>
          <w:sz w:val="24"/>
          <w:szCs w:val="24"/>
        </w:rPr>
      </w:pPr>
    </w:p>
    <w:p w14:paraId="1BE1C0C1" w14:textId="77777777" w:rsidR="00BE5352" w:rsidRPr="00BE5352" w:rsidRDefault="00BE5352" w:rsidP="00BE5352">
      <w:pPr>
        <w:jc w:val="center"/>
        <w:rPr>
          <w:rFonts w:ascii="Bookman Old Style" w:hAnsi="Bookman Old Style"/>
          <w:b/>
          <w:iCs/>
          <w:sz w:val="24"/>
          <w:szCs w:val="24"/>
          <w:u w:val="single"/>
        </w:rPr>
      </w:pPr>
      <w:r w:rsidRPr="00BE5352">
        <w:rPr>
          <w:rFonts w:ascii="Bookman Old Style" w:hAnsi="Bookman Old Style"/>
          <w:b/>
          <w:iCs/>
          <w:sz w:val="24"/>
          <w:szCs w:val="24"/>
          <w:u w:val="single"/>
        </w:rPr>
        <w:t>COMISSÃO DE FINANÇAS E ORÇAMENTO</w:t>
      </w:r>
    </w:p>
    <w:p w14:paraId="3EAC5B9E" w14:textId="77777777" w:rsidR="00BE5352" w:rsidRPr="00BE5352" w:rsidRDefault="00BE5352" w:rsidP="00BE5352">
      <w:pPr>
        <w:jc w:val="center"/>
        <w:rPr>
          <w:rFonts w:ascii="Bookman Old Style" w:hAnsi="Bookman Old Style"/>
          <w:b/>
          <w:iCs/>
          <w:sz w:val="24"/>
          <w:szCs w:val="24"/>
        </w:rPr>
      </w:pPr>
    </w:p>
    <w:p w14:paraId="3DD3293A" w14:textId="77777777" w:rsidR="00BE5352" w:rsidRPr="00BE5352" w:rsidRDefault="00BE5352" w:rsidP="00BE5352">
      <w:pPr>
        <w:jc w:val="center"/>
        <w:rPr>
          <w:rFonts w:ascii="Bookman Old Style" w:hAnsi="Bookman Old Style"/>
          <w:b/>
          <w:iCs/>
          <w:sz w:val="24"/>
          <w:szCs w:val="24"/>
        </w:rPr>
      </w:pPr>
    </w:p>
    <w:p w14:paraId="68E176CD" w14:textId="77777777" w:rsidR="00BE5352" w:rsidRPr="00BE5352" w:rsidRDefault="00BE5352" w:rsidP="00BE5352">
      <w:pPr>
        <w:jc w:val="center"/>
        <w:rPr>
          <w:rFonts w:ascii="Bookman Old Style" w:hAnsi="Bookman Old Style"/>
          <w:b/>
          <w:iCs/>
          <w:sz w:val="24"/>
          <w:szCs w:val="24"/>
        </w:rPr>
      </w:pPr>
    </w:p>
    <w:p w14:paraId="2C97836B" w14:textId="77777777" w:rsidR="00BE5352" w:rsidRPr="00BE5352" w:rsidRDefault="00BE5352" w:rsidP="00BE5352">
      <w:pPr>
        <w:jc w:val="center"/>
        <w:rPr>
          <w:rFonts w:ascii="Bookman Old Style" w:hAnsi="Bookman Old Style"/>
          <w:b/>
          <w:iCs/>
          <w:sz w:val="24"/>
          <w:szCs w:val="24"/>
        </w:rPr>
      </w:pPr>
      <w:r w:rsidRPr="00BE5352">
        <w:rPr>
          <w:rFonts w:ascii="Bookman Old Style" w:hAnsi="Bookman Old Style"/>
          <w:b/>
          <w:iCs/>
          <w:sz w:val="24"/>
          <w:szCs w:val="24"/>
        </w:rPr>
        <w:t>Vereador Marcos Paulo Cegatti</w:t>
      </w:r>
    </w:p>
    <w:p w14:paraId="4B997DC2" w14:textId="77777777" w:rsidR="00BE5352" w:rsidRPr="00BE5352" w:rsidRDefault="00BE5352" w:rsidP="00BE5352">
      <w:pPr>
        <w:jc w:val="center"/>
        <w:rPr>
          <w:rFonts w:ascii="Bookman Old Style" w:hAnsi="Bookman Old Style"/>
          <w:iCs/>
          <w:sz w:val="24"/>
          <w:szCs w:val="24"/>
        </w:rPr>
      </w:pPr>
      <w:r w:rsidRPr="00BE5352">
        <w:rPr>
          <w:rFonts w:ascii="Bookman Old Style" w:hAnsi="Bookman Old Style"/>
          <w:iCs/>
          <w:sz w:val="24"/>
          <w:szCs w:val="24"/>
        </w:rPr>
        <w:t>Presidente/Relator</w:t>
      </w:r>
    </w:p>
    <w:p w14:paraId="5A7A45CE" w14:textId="77777777" w:rsidR="00BE5352" w:rsidRPr="00BE5352" w:rsidRDefault="00BE5352" w:rsidP="00BE5352">
      <w:pPr>
        <w:jc w:val="center"/>
        <w:rPr>
          <w:rFonts w:ascii="Bookman Old Style" w:hAnsi="Bookman Old Style"/>
          <w:b/>
          <w:iCs/>
          <w:sz w:val="24"/>
          <w:szCs w:val="24"/>
        </w:rPr>
      </w:pPr>
    </w:p>
    <w:p w14:paraId="1FD4D0DF" w14:textId="77777777" w:rsidR="00BE5352" w:rsidRPr="00BE5352" w:rsidRDefault="00BE5352" w:rsidP="00BE5352">
      <w:pPr>
        <w:jc w:val="center"/>
        <w:rPr>
          <w:rFonts w:ascii="Bookman Old Style" w:hAnsi="Bookman Old Style"/>
          <w:b/>
          <w:iCs/>
          <w:sz w:val="24"/>
          <w:szCs w:val="24"/>
        </w:rPr>
      </w:pPr>
    </w:p>
    <w:p w14:paraId="425DB71B" w14:textId="77777777" w:rsidR="00BE5352" w:rsidRPr="00BE5352" w:rsidRDefault="00BE5352" w:rsidP="00BE5352">
      <w:pPr>
        <w:jc w:val="center"/>
        <w:rPr>
          <w:rFonts w:ascii="Bookman Old Style" w:hAnsi="Bookman Old Style"/>
          <w:b/>
          <w:iCs/>
          <w:sz w:val="24"/>
          <w:szCs w:val="24"/>
        </w:rPr>
      </w:pPr>
    </w:p>
    <w:p w14:paraId="20465436" w14:textId="77777777" w:rsidR="00BE5352" w:rsidRPr="00BE5352" w:rsidRDefault="00BE5352" w:rsidP="00BE5352">
      <w:pPr>
        <w:jc w:val="center"/>
        <w:rPr>
          <w:rFonts w:ascii="Bookman Old Style" w:hAnsi="Bookman Old Style"/>
          <w:b/>
          <w:iCs/>
          <w:sz w:val="24"/>
          <w:szCs w:val="24"/>
        </w:rPr>
      </w:pPr>
      <w:r w:rsidRPr="00BE5352">
        <w:rPr>
          <w:rFonts w:ascii="Bookman Old Style" w:hAnsi="Bookman Old Style"/>
          <w:b/>
          <w:iCs/>
          <w:sz w:val="24"/>
          <w:szCs w:val="24"/>
        </w:rPr>
        <w:t>Vereador Alexandre Cintra</w:t>
      </w:r>
    </w:p>
    <w:p w14:paraId="45196772" w14:textId="77777777" w:rsidR="00BE5352" w:rsidRPr="00BE5352" w:rsidRDefault="00BE5352" w:rsidP="00BE5352">
      <w:pPr>
        <w:jc w:val="center"/>
        <w:rPr>
          <w:rFonts w:ascii="Bookman Old Style" w:hAnsi="Bookman Old Style"/>
          <w:iCs/>
          <w:sz w:val="24"/>
          <w:szCs w:val="24"/>
        </w:rPr>
      </w:pPr>
      <w:r w:rsidRPr="00BE5352">
        <w:rPr>
          <w:rFonts w:ascii="Bookman Old Style" w:hAnsi="Bookman Old Style"/>
          <w:iCs/>
          <w:sz w:val="24"/>
          <w:szCs w:val="24"/>
        </w:rPr>
        <w:t>Vice-Presidente</w:t>
      </w:r>
    </w:p>
    <w:p w14:paraId="7AA2535B" w14:textId="77777777" w:rsidR="00BE5352" w:rsidRPr="00BE5352" w:rsidRDefault="00BE5352" w:rsidP="00BE5352">
      <w:pPr>
        <w:jc w:val="center"/>
        <w:rPr>
          <w:rFonts w:ascii="Bookman Old Style" w:hAnsi="Bookman Old Style"/>
          <w:b/>
          <w:iCs/>
          <w:sz w:val="24"/>
          <w:szCs w:val="24"/>
        </w:rPr>
      </w:pPr>
    </w:p>
    <w:p w14:paraId="4064CD2F" w14:textId="77777777" w:rsidR="00BE5352" w:rsidRPr="00BE5352" w:rsidRDefault="00BE5352" w:rsidP="00BE5352">
      <w:pPr>
        <w:jc w:val="center"/>
        <w:rPr>
          <w:rFonts w:ascii="Bookman Old Style" w:hAnsi="Bookman Old Style"/>
          <w:b/>
          <w:iCs/>
          <w:sz w:val="24"/>
          <w:szCs w:val="24"/>
        </w:rPr>
      </w:pPr>
    </w:p>
    <w:p w14:paraId="7620591D" w14:textId="77777777" w:rsidR="00BE5352" w:rsidRPr="00BE5352" w:rsidRDefault="00BE5352" w:rsidP="00BE5352">
      <w:pPr>
        <w:jc w:val="center"/>
        <w:rPr>
          <w:rFonts w:ascii="Bookman Old Style" w:hAnsi="Bookman Old Style"/>
          <w:b/>
          <w:iCs/>
          <w:sz w:val="24"/>
          <w:szCs w:val="24"/>
        </w:rPr>
      </w:pPr>
    </w:p>
    <w:p w14:paraId="5207B3F5" w14:textId="77777777" w:rsidR="00BE5352" w:rsidRPr="00BE5352" w:rsidRDefault="00BE5352" w:rsidP="00BE5352">
      <w:pPr>
        <w:jc w:val="center"/>
        <w:rPr>
          <w:rFonts w:ascii="Bookman Old Style" w:hAnsi="Bookman Old Style"/>
          <w:b/>
          <w:iCs/>
          <w:sz w:val="24"/>
          <w:szCs w:val="24"/>
        </w:rPr>
      </w:pPr>
      <w:r w:rsidRPr="00BE5352">
        <w:rPr>
          <w:rFonts w:ascii="Bookman Old Style" w:hAnsi="Bookman Old Style"/>
          <w:b/>
          <w:iCs/>
          <w:sz w:val="24"/>
          <w:szCs w:val="24"/>
        </w:rPr>
        <w:t>Vereadora Mara Cristina Choquetta</w:t>
      </w:r>
    </w:p>
    <w:p w14:paraId="0C8F92C0" w14:textId="77777777" w:rsidR="00BE5352" w:rsidRPr="00BE5352" w:rsidRDefault="00BE5352" w:rsidP="00BE5352">
      <w:pPr>
        <w:jc w:val="center"/>
        <w:rPr>
          <w:rFonts w:ascii="Bookman Old Style" w:hAnsi="Bookman Old Style"/>
          <w:b/>
          <w:iCs/>
          <w:sz w:val="24"/>
          <w:szCs w:val="24"/>
        </w:rPr>
      </w:pPr>
      <w:r w:rsidRPr="00BE5352">
        <w:rPr>
          <w:rFonts w:ascii="Bookman Old Style" w:hAnsi="Bookman Old Style"/>
          <w:iCs/>
          <w:sz w:val="24"/>
          <w:szCs w:val="24"/>
        </w:rPr>
        <w:t>Membro</w:t>
      </w:r>
    </w:p>
    <w:p w14:paraId="5A52F2DA" w14:textId="7BB28EAD" w:rsidR="00FE5604" w:rsidRPr="009C642D" w:rsidRDefault="00FE5604" w:rsidP="00CE25D6">
      <w:pPr>
        <w:jc w:val="center"/>
        <w:rPr>
          <w:rFonts w:ascii="Bookman Old Style" w:hAnsi="Bookman Old Style"/>
          <w:iCs/>
          <w:sz w:val="24"/>
        </w:rPr>
      </w:pPr>
    </w:p>
    <w:p w14:paraId="06CBBCF4" w14:textId="43ED427C" w:rsidR="00D16489" w:rsidRDefault="00D16489" w:rsidP="00CE25D6">
      <w:pPr>
        <w:jc w:val="center"/>
        <w:rPr>
          <w:rFonts w:ascii="Bookman Old Style" w:hAnsi="Bookman Old Style"/>
          <w:b/>
          <w:iCs/>
          <w:sz w:val="24"/>
        </w:rPr>
      </w:pPr>
    </w:p>
    <w:p w14:paraId="43A690D9" w14:textId="77777777" w:rsidR="00BE5352" w:rsidRPr="00E821BC" w:rsidRDefault="00BE5352">
      <w:pPr>
        <w:jc w:val="center"/>
        <w:rPr>
          <w:rFonts w:ascii="Bookman Old Style" w:hAnsi="Bookman Old Style"/>
          <w:b/>
          <w:iCs/>
          <w:sz w:val="24"/>
        </w:rPr>
      </w:pPr>
    </w:p>
    <w:sectPr w:rsidR="00BE5352" w:rsidRPr="00E821BC">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9BCBD" w14:textId="77777777" w:rsidR="003F2637" w:rsidRDefault="003F2637">
      <w:r>
        <w:separator/>
      </w:r>
    </w:p>
  </w:endnote>
  <w:endnote w:type="continuationSeparator" w:id="0">
    <w:p w14:paraId="7AA1980E" w14:textId="77777777" w:rsidR="003F2637" w:rsidRDefault="003F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930019"/>
      <w:docPartObj>
        <w:docPartGallery w:val="Page Numbers (Bottom of Page)"/>
        <w:docPartUnique/>
      </w:docPartObj>
    </w:sdtPr>
    <w:sdtEndPr/>
    <w:sdtContent>
      <w:p w14:paraId="1EB06D7F" w14:textId="4C17D6D8" w:rsidR="00E60D4F" w:rsidRDefault="00E60D4F">
        <w:pPr>
          <w:pStyle w:val="Rodap"/>
          <w:jc w:val="right"/>
        </w:pPr>
        <w:r>
          <w:fldChar w:fldCharType="begin"/>
        </w:r>
        <w:r>
          <w:instrText>PAGE   \* MERGEFORMAT</w:instrText>
        </w:r>
        <w:r>
          <w:fldChar w:fldCharType="separate"/>
        </w:r>
        <w:r w:rsidR="001D03AD">
          <w:rPr>
            <w:noProof/>
          </w:rPr>
          <w:t>3</w:t>
        </w:r>
        <w:r>
          <w:fldChar w:fldCharType="end"/>
        </w:r>
      </w:p>
    </w:sdtContent>
  </w:sdt>
  <w:p w14:paraId="7786C273" w14:textId="750367C2" w:rsidR="0072089A" w:rsidRPr="00522A34" w:rsidRDefault="0072089A" w:rsidP="00EB22C5">
    <w:pPr>
      <w:pStyle w:val="Rodap"/>
      <w:jc w:val="center"/>
      <w:rPr>
        <w:rFonts w:ascii="Bookman Old Style" w:hAnsi="Bookman Old Style"/>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92BF3" w14:textId="77777777" w:rsidR="003F2637" w:rsidRDefault="003F2637">
      <w:r>
        <w:separator/>
      </w:r>
    </w:p>
  </w:footnote>
  <w:footnote w:type="continuationSeparator" w:id="0">
    <w:p w14:paraId="3C0107E3" w14:textId="77777777" w:rsidR="003F2637" w:rsidRDefault="003F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C2113" w14:textId="77777777" w:rsidR="0072089A" w:rsidRDefault="0072089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0D9E95" w14:textId="77777777" w:rsidR="0072089A" w:rsidRDefault="0072089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81617" w14:textId="77777777" w:rsidR="0072089A" w:rsidRDefault="0072089A">
    <w:pPr>
      <w:pStyle w:val="Cabealho"/>
      <w:framePr w:wrap="around" w:vAnchor="text" w:hAnchor="margin" w:xAlign="right" w:y="1"/>
      <w:rPr>
        <w:rStyle w:val="Nmerodepgina"/>
      </w:rPr>
    </w:pPr>
  </w:p>
  <w:p w14:paraId="2C145BE1" w14:textId="77777777" w:rsidR="0072089A" w:rsidRPr="009C7EB6" w:rsidRDefault="0072089A" w:rsidP="00BA4561">
    <w:pPr>
      <w:pStyle w:val="Cabealho"/>
      <w:tabs>
        <w:tab w:val="clear" w:pos="4419"/>
        <w:tab w:val="clear" w:pos="8838"/>
        <w:tab w:val="right" w:pos="7513"/>
      </w:tabs>
      <w:jc w:val="center"/>
      <w:rPr>
        <w:rFonts w:ascii="Bookman Old Style" w:hAnsi="Bookman Old Style"/>
        <w:b/>
        <w:sz w:val="34"/>
      </w:rPr>
    </w:pPr>
    <w:r w:rsidRPr="00220DEC">
      <w:rPr>
        <w:noProof/>
      </w:rPr>
      <w:drawing>
        <wp:anchor distT="0" distB="0" distL="114300" distR="114300" simplePos="0" relativeHeight="251660288" behindDoc="1" locked="0" layoutInCell="1" allowOverlap="1" wp14:anchorId="6620DA51" wp14:editId="156451E2">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14:paraId="24159364" w14:textId="77777777" w:rsidR="0072089A" w:rsidRPr="009C7EB6" w:rsidRDefault="0072089A"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6AC43632" w14:textId="6B55D9CE" w:rsidR="0072089A" w:rsidRDefault="0072089A" w:rsidP="00BA4561">
    <w:pPr>
      <w:pStyle w:val="Cabealho"/>
      <w:tabs>
        <w:tab w:val="clear" w:pos="4419"/>
        <w:tab w:val="clear" w:pos="8838"/>
        <w:tab w:val="right" w:pos="7513"/>
      </w:tabs>
      <w:jc w:val="center"/>
      <w:rPr>
        <w:rFonts w:ascii="Bookman Old Style" w:hAnsi="Bookman Old Style"/>
        <w:b/>
        <w:sz w:val="24"/>
      </w:rPr>
    </w:pPr>
    <w:r>
      <w:rPr>
        <w:rFonts w:ascii="Bookman Old Style" w:hAnsi="Bookman Old Style"/>
        <w:b/>
        <w:sz w:val="24"/>
      </w:rPr>
      <w:t>Comissão de Finanças e Orçamento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2242"/>
    <w:multiLevelType w:val="hybridMultilevel"/>
    <w:tmpl w:val="0A8E3176"/>
    <w:lvl w:ilvl="0" w:tplc="EC7AAFF8">
      <w:start w:val="1"/>
      <w:numFmt w:val="upperRoman"/>
      <w:lvlText w:val="%1."/>
      <w:lvlJc w:val="left"/>
      <w:pPr>
        <w:ind w:left="1145" w:hanging="720"/>
      </w:pPr>
      <w:rPr>
        <w:rFonts w:ascii="Bookman Old Style" w:hAnsi="Bookman Old Style" w:cs="Arial" w:hint="default"/>
        <w:b/>
        <w:color w:val="0000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3BE5"/>
    <w:rsid w:val="00004D28"/>
    <w:rsid w:val="000112A4"/>
    <w:rsid w:val="00022770"/>
    <w:rsid w:val="00024295"/>
    <w:rsid w:val="00026714"/>
    <w:rsid w:val="00034148"/>
    <w:rsid w:val="00037CCA"/>
    <w:rsid w:val="00040937"/>
    <w:rsid w:val="0004317F"/>
    <w:rsid w:val="00046342"/>
    <w:rsid w:val="00046775"/>
    <w:rsid w:val="00061134"/>
    <w:rsid w:val="00066687"/>
    <w:rsid w:val="00070073"/>
    <w:rsid w:val="000777D1"/>
    <w:rsid w:val="00095B2B"/>
    <w:rsid w:val="00096CB2"/>
    <w:rsid w:val="000A18BC"/>
    <w:rsid w:val="000A2C73"/>
    <w:rsid w:val="000B3048"/>
    <w:rsid w:val="000B57FF"/>
    <w:rsid w:val="000C6B58"/>
    <w:rsid w:val="000D2AE5"/>
    <w:rsid w:val="000E2832"/>
    <w:rsid w:val="000F3E85"/>
    <w:rsid w:val="000F48DB"/>
    <w:rsid w:val="000F7FB9"/>
    <w:rsid w:val="0010665A"/>
    <w:rsid w:val="00121869"/>
    <w:rsid w:val="001317CA"/>
    <w:rsid w:val="00144288"/>
    <w:rsid w:val="0016265F"/>
    <w:rsid w:val="00165AED"/>
    <w:rsid w:val="00170B13"/>
    <w:rsid w:val="00177014"/>
    <w:rsid w:val="0018202E"/>
    <w:rsid w:val="001849F3"/>
    <w:rsid w:val="001A6A11"/>
    <w:rsid w:val="001B783D"/>
    <w:rsid w:val="001C2C16"/>
    <w:rsid w:val="001D03AD"/>
    <w:rsid w:val="001D2313"/>
    <w:rsid w:val="001E037C"/>
    <w:rsid w:val="002245A2"/>
    <w:rsid w:val="00243F70"/>
    <w:rsid w:val="00270422"/>
    <w:rsid w:val="0028380C"/>
    <w:rsid w:val="002A184B"/>
    <w:rsid w:val="002A19DA"/>
    <w:rsid w:val="002A72B3"/>
    <w:rsid w:val="002B1F3B"/>
    <w:rsid w:val="002C1545"/>
    <w:rsid w:val="002C7A76"/>
    <w:rsid w:val="002E14C8"/>
    <w:rsid w:val="002E3E1A"/>
    <w:rsid w:val="002E4764"/>
    <w:rsid w:val="002F459D"/>
    <w:rsid w:val="002F47F3"/>
    <w:rsid w:val="003031D3"/>
    <w:rsid w:val="003135B5"/>
    <w:rsid w:val="00322FA8"/>
    <w:rsid w:val="00324E37"/>
    <w:rsid w:val="00332313"/>
    <w:rsid w:val="003348D9"/>
    <w:rsid w:val="00343579"/>
    <w:rsid w:val="00353B2B"/>
    <w:rsid w:val="0036072E"/>
    <w:rsid w:val="003675BE"/>
    <w:rsid w:val="003707CB"/>
    <w:rsid w:val="0037177E"/>
    <w:rsid w:val="00373262"/>
    <w:rsid w:val="00375181"/>
    <w:rsid w:val="003815E5"/>
    <w:rsid w:val="00385B3A"/>
    <w:rsid w:val="0039075D"/>
    <w:rsid w:val="003A13E0"/>
    <w:rsid w:val="003A6BCC"/>
    <w:rsid w:val="003B2E45"/>
    <w:rsid w:val="003C6BEA"/>
    <w:rsid w:val="003D4AE1"/>
    <w:rsid w:val="003F2637"/>
    <w:rsid w:val="003F4815"/>
    <w:rsid w:val="00403DA9"/>
    <w:rsid w:val="00410AF2"/>
    <w:rsid w:val="00421001"/>
    <w:rsid w:val="00421B07"/>
    <w:rsid w:val="00467570"/>
    <w:rsid w:val="00470B91"/>
    <w:rsid w:val="00471D4F"/>
    <w:rsid w:val="00471FC7"/>
    <w:rsid w:val="00490DAA"/>
    <w:rsid w:val="004A5CA9"/>
    <w:rsid w:val="004B1045"/>
    <w:rsid w:val="004C0AC6"/>
    <w:rsid w:val="004C5A22"/>
    <w:rsid w:val="004C7F3C"/>
    <w:rsid w:val="004D4097"/>
    <w:rsid w:val="004D4BA3"/>
    <w:rsid w:val="004F252E"/>
    <w:rsid w:val="00507005"/>
    <w:rsid w:val="00511B7F"/>
    <w:rsid w:val="00513865"/>
    <w:rsid w:val="005147AB"/>
    <w:rsid w:val="00520B81"/>
    <w:rsid w:val="00521F4A"/>
    <w:rsid w:val="00522A34"/>
    <w:rsid w:val="00544EBB"/>
    <w:rsid w:val="00551FA3"/>
    <w:rsid w:val="005648C1"/>
    <w:rsid w:val="005678E1"/>
    <w:rsid w:val="0057282A"/>
    <w:rsid w:val="0057311B"/>
    <w:rsid w:val="0057477E"/>
    <w:rsid w:val="005825AD"/>
    <w:rsid w:val="005829C9"/>
    <w:rsid w:val="005977BE"/>
    <w:rsid w:val="00597905"/>
    <w:rsid w:val="005E6BFB"/>
    <w:rsid w:val="005F2699"/>
    <w:rsid w:val="005F72DC"/>
    <w:rsid w:val="005F7FDE"/>
    <w:rsid w:val="00601B7D"/>
    <w:rsid w:val="00606E59"/>
    <w:rsid w:val="00607D3E"/>
    <w:rsid w:val="006277A5"/>
    <w:rsid w:val="00632741"/>
    <w:rsid w:val="00634F8D"/>
    <w:rsid w:val="006423BD"/>
    <w:rsid w:val="0064382A"/>
    <w:rsid w:val="006447D7"/>
    <w:rsid w:val="00650D2A"/>
    <w:rsid w:val="00665181"/>
    <w:rsid w:val="0067369F"/>
    <w:rsid w:val="00696704"/>
    <w:rsid w:val="006A0CFA"/>
    <w:rsid w:val="006A1667"/>
    <w:rsid w:val="006A22B9"/>
    <w:rsid w:val="006A2D5D"/>
    <w:rsid w:val="006A30E9"/>
    <w:rsid w:val="006A3B06"/>
    <w:rsid w:val="006A659B"/>
    <w:rsid w:val="006A6816"/>
    <w:rsid w:val="006A7C75"/>
    <w:rsid w:val="006C4BD8"/>
    <w:rsid w:val="006D698D"/>
    <w:rsid w:val="006E534D"/>
    <w:rsid w:val="006F0B4B"/>
    <w:rsid w:val="007051BE"/>
    <w:rsid w:val="00713C38"/>
    <w:rsid w:val="00714378"/>
    <w:rsid w:val="0072089A"/>
    <w:rsid w:val="007224B1"/>
    <w:rsid w:val="00726350"/>
    <w:rsid w:val="00733DB3"/>
    <w:rsid w:val="007430DD"/>
    <w:rsid w:val="007471B1"/>
    <w:rsid w:val="0076587E"/>
    <w:rsid w:val="00785995"/>
    <w:rsid w:val="00797B0B"/>
    <w:rsid w:val="007B031C"/>
    <w:rsid w:val="007B2DAF"/>
    <w:rsid w:val="007B36A6"/>
    <w:rsid w:val="007B641A"/>
    <w:rsid w:val="007D0F75"/>
    <w:rsid w:val="007F6988"/>
    <w:rsid w:val="00816569"/>
    <w:rsid w:val="008272F8"/>
    <w:rsid w:val="008407E7"/>
    <w:rsid w:val="00843AE4"/>
    <w:rsid w:val="00845261"/>
    <w:rsid w:val="00860A08"/>
    <w:rsid w:val="00866F1D"/>
    <w:rsid w:val="00871FAC"/>
    <w:rsid w:val="00897BF0"/>
    <w:rsid w:val="008A34FD"/>
    <w:rsid w:val="008B1F9C"/>
    <w:rsid w:val="008B53A3"/>
    <w:rsid w:val="008E3FD4"/>
    <w:rsid w:val="008F0438"/>
    <w:rsid w:val="0090114C"/>
    <w:rsid w:val="00901157"/>
    <w:rsid w:val="00903A23"/>
    <w:rsid w:val="00906400"/>
    <w:rsid w:val="00912432"/>
    <w:rsid w:val="00921E76"/>
    <w:rsid w:val="009263D3"/>
    <w:rsid w:val="0093395A"/>
    <w:rsid w:val="00935511"/>
    <w:rsid w:val="009360EA"/>
    <w:rsid w:val="00944AE5"/>
    <w:rsid w:val="009468D3"/>
    <w:rsid w:val="00954ACD"/>
    <w:rsid w:val="00992D71"/>
    <w:rsid w:val="00996E30"/>
    <w:rsid w:val="009A22D2"/>
    <w:rsid w:val="009C37A0"/>
    <w:rsid w:val="009C642D"/>
    <w:rsid w:val="009C6FC8"/>
    <w:rsid w:val="009C7EB6"/>
    <w:rsid w:val="009F16E5"/>
    <w:rsid w:val="00A201E2"/>
    <w:rsid w:val="00A53012"/>
    <w:rsid w:val="00A53DB4"/>
    <w:rsid w:val="00A70048"/>
    <w:rsid w:val="00A860E9"/>
    <w:rsid w:val="00A87ED6"/>
    <w:rsid w:val="00AB08CA"/>
    <w:rsid w:val="00AB0DDD"/>
    <w:rsid w:val="00AB205F"/>
    <w:rsid w:val="00AC0DAC"/>
    <w:rsid w:val="00AC65E6"/>
    <w:rsid w:val="00AE1E55"/>
    <w:rsid w:val="00AE47F9"/>
    <w:rsid w:val="00AE7E40"/>
    <w:rsid w:val="00AF5662"/>
    <w:rsid w:val="00AF60CF"/>
    <w:rsid w:val="00B05AC6"/>
    <w:rsid w:val="00B13190"/>
    <w:rsid w:val="00B20F6A"/>
    <w:rsid w:val="00B3151B"/>
    <w:rsid w:val="00B56535"/>
    <w:rsid w:val="00B5737B"/>
    <w:rsid w:val="00B86CB9"/>
    <w:rsid w:val="00B92BFE"/>
    <w:rsid w:val="00B965DE"/>
    <w:rsid w:val="00BA1843"/>
    <w:rsid w:val="00BA4561"/>
    <w:rsid w:val="00BB2350"/>
    <w:rsid w:val="00BD2C2A"/>
    <w:rsid w:val="00BE0C97"/>
    <w:rsid w:val="00BE4871"/>
    <w:rsid w:val="00BE5352"/>
    <w:rsid w:val="00BF60CB"/>
    <w:rsid w:val="00BF7B62"/>
    <w:rsid w:val="00C068BF"/>
    <w:rsid w:val="00C172EB"/>
    <w:rsid w:val="00C3295A"/>
    <w:rsid w:val="00C34B34"/>
    <w:rsid w:val="00C37145"/>
    <w:rsid w:val="00C4743B"/>
    <w:rsid w:val="00C5643A"/>
    <w:rsid w:val="00C72157"/>
    <w:rsid w:val="00C83F14"/>
    <w:rsid w:val="00C875FB"/>
    <w:rsid w:val="00CA1F87"/>
    <w:rsid w:val="00CB064B"/>
    <w:rsid w:val="00CB5EEF"/>
    <w:rsid w:val="00CC36CA"/>
    <w:rsid w:val="00CD0029"/>
    <w:rsid w:val="00CD1D8A"/>
    <w:rsid w:val="00CD523D"/>
    <w:rsid w:val="00CD6594"/>
    <w:rsid w:val="00CE049F"/>
    <w:rsid w:val="00CE2046"/>
    <w:rsid w:val="00CE25D6"/>
    <w:rsid w:val="00CF5746"/>
    <w:rsid w:val="00CF70DC"/>
    <w:rsid w:val="00D12971"/>
    <w:rsid w:val="00D16489"/>
    <w:rsid w:val="00D325F3"/>
    <w:rsid w:val="00D456C3"/>
    <w:rsid w:val="00D602D5"/>
    <w:rsid w:val="00D75F3D"/>
    <w:rsid w:val="00D76820"/>
    <w:rsid w:val="00DB2006"/>
    <w:rsid w:val="00DB6226"/>
    <w:rsid w:val="00DC10A8"/>
    <w:rsid w:val="00DD1870"/>
    <w:rsid w:val="00DD3EDD"/>
    <w:rsid w:val="00DD6D26"/>
    <w:rsid w:val="00DF0927"/>
    <w:rsid w:val="00DF3B7A"/>
    <w:rsid w:val="00E019AA"/>
    <w:rsid w:val="00E05560"/>
    <w:rsid w:val="00E056A7"/>
    <w:rsid w:val="00E2703C"/>
    <w:rsid w:val="00E40F31"/>
    <w:rsid w:val="00E4766B"/>
    <w:rsid w:val="00E532DE"/>
    <w:rsid w:val="00E60D4F"/>
    <w:rsid w:val="00E73105"/>
    <w:rsid w:val="00E77AF6"/>
    <w:rsid w:val="00E77D29"/>
    <w:rsid w:val="00E821BC"/>
    <w:rsid w:val="00E8786D"/>
    <w:rsid w:val="00E96914"/>
    <w:rsid w:val="00EB1832"/>
    <w:rsid w:val="00EB22C5"/>
    <w:rsid w:val="00EB55F5"/>
    <w:rsid w:val="00EB5BC5"/>
    <w:rsid w:val="00EC055E"/>
    <w:rsid w:val="00EC1E4A"/>
    <w:rsid w:val="00ED2DF2"/>
    <w:rsid w:val="00ED60A7"/>
    <w:rsid w:val="00EE355D"/>
    <w:rsid w:val="00EE62B6"/>
    <w:rsid w:val="00EF3E4D"/>
    <w:rsid w:val="00F03FB0"/>
    <w:rsid w:val="00F106C1"/>
    <w:rsid w:val="00F14A10"/>
    <w:rsid w:val="00F23B46"/>
    <w:rsid w:val="00F27FBB"/>
    <w:rsid w:val="00F4729E"/>
    <w:rsid w:val="00F47C12"/>
    <w:rsid w:val="00F550A7"/>
    <w:rsid w:val="00F57603"/>
    <w:rsid w:val="00F613CC"/>
    <w:rsid w:val="00F67958"/>
    <w:rsid w:val="00F71EE2"/>
    <w:rsid w:val="00F73A99"/>
    <w:rsid w:val="00F94ABE"/>
    <w:rsid w:val="00F96731"/>
    <w:rsid w:val="00FB34C9"/>
    <w:rsid w:val="00FD1197"/>
    <w:rsid w:val="00FD4F09"/>
    <w:rsid w:val="00FD6F76"/>
    <w:rsid w:val="00FE2407"/>
    <w:rsid w:val="00FE5604"/>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1F6C0"/>
  <w15:docId w15:val="{B3E03F90-4631-4482-8E87-5EE09708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paragraph" w:styleId="NormalWeb">
    <w:name w:val="Normal (Web)"/>
    <w:basedOn w:val="Normal"/>
    <w:uiPriority w:val="99"/>
    <w:unhideWhenUsed/>
    <w:rsid w:val="00E2703C"/>
    <w:pPr>
      <w:spacing w:before="100" w:beforeAutospacing="1" w:after="100" w:afterAutospacing="1"/>
    </w:pPr>
    <w:rPr>
      <w:sz w:val="24"/>
      <w:szCs w:val="24"/>
    </w:rPr>
  </w:style>
  <w:style w:type="paragraph" w:styleId="PargrafodaLista">
    <w:name w:val="List Paragraph"/>
    <w:basedOn w:val="Normal"/>
    <w:uiPriority w:val="34"/>
    <w:qFormat/>
    <w:rsid w:val="00B965DE"/>
    <w:pPr>
      <w:ind w:left="720"/>
      <w:contextualSpacing/>
    </w:pPr>
  </w:style>
  <w:style w:type="character" w:styleId="Forte">
    <w:name w:val="Strong"/>
    <w:basedOn w:val="Fontepargpadro"/>
    <w:uiPriority w:val="22"/>
    <w:qFormat/>
    <w:rsid w:val="00F71EE2"/>
    <w:rPr>
      <w:b/>
      <w:bCs/>
    </w:rPr>
  </w:style>
  <w:style w:type="character" w:customStyle="1" w:styleId="CabealhoChar">
    <w:name w:val="Cabeçalho Char"/>
    <w:basedOn w:val="Fontepargpadro"/>
    <w:link w:val="Cabealho"/>
    <w:uiPriority w:val="99"/>
    <w:rsid w:val="006A2D5D"/>
  </w:style>
  <w:style w:type="paragraph" w:customStyle="1" w:styleId="Normal1">
    <w:name w:val="Normal1"/>
    <w:rsid w:val="00E96914"/>
  </w:style>
  <w:style w:type="character" w:customStyle="1" w:styleId="RodapChar">
    <w:name w:val="Rodapé Char"/>
    <w:basedOn w:val="Fontepargpadro"/>
    <w:link w:val="Rodap"/>
    <w:uiPriority w:val="99"/>
    <w:rsid w:val="00E6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1510">
      <w:bodyDiv w:val="1"/>
      <w:marLeft w:val="0"/>
      <w:marRight w:val="0"/>
      <w:marTop w:val="0"/>
      <w:marBottom w:val="0"/>
      <w:divBdr>
        <w:top w:val="none" w:sz="0" w:space="0" w:color="auto"/>
        <w:left w:val="none" w:sz="0" w:space="0" w:color="auto"/>
        <w:bottom w:val="none" w:sz="0" w:space="0" w:color="auto"/>
        <w:right w:val="none" w:sz="0" w:space="0" w:color="auto"/>
      </w:divBdr>
    </w:div>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541790967">
      <w:bodyDiv w:val="1"/>
      <w:marLeft w:val="0"/>
      <w:marRight w:val="0"/>
      <w:marTop w:val="0"/>
      <w:marBottom w:val="0"/>
      <w:divBdr>
        <w:top w:val="none" w:sz="0" w:space="0" w:color="auto"/>
        <w:left w:val="none" w:sz="0" w:space="0" w:color="auto"/>
        <w:bottom w:val="none" w:sz="0" w:space="0" w:color="auto"/>
        <w:right w:val="none" w:sz="0" w:space="0" w:color="auto"/>
      </w:divBdr>
    </w:div>
    <w:div w:id="662590922">
      <w:bodyDiv w:val="1"/>
      <w:marLeft w:val="0"/>
      <w:marRight w:val="0"/>
      <w:marTop w:val="0"/>
      <w:marBottom w:val="0"/>
      <w:divBdr>
        <w:top w:val="none" w:sz="0" w:space="0" w:color="auto"/>
        <w:left w:val="none" w:sz="0" w:space="0" w:color="auto"/>
        <w:bottom w:val="none" w:sz="0" w:space="0" w:color="auto"/>
        <w:right w:val="none" w:sz="0" w:space="0" w:color="auto"/>
      </w:divBdr>
    </w:div>
    <w:div w:id="93509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FF65-4C25-4E46-B8C3-49C9B07C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3893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dc:description/>
  <cp:lastModifiedBy>Conta da Microsoft</cp:lastModifiedBy>
  <cp:revision>2</cp:revision>
  <cp:lastPrinted>2021-11-22T19:48:00Z</cp:lastPrinted>
  <dcterms:created xsi:type="dcterms:W3CDTF">2021-11-25T13:12:00Z</dcterms:created>
  <dcterms:modified xsi:type="dcterms:W3CDTF">2021-11-25T13:12:00Z</dcterms:modified>
</cp:coreProperties>
</file>