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E1F8D" w:rsidRPr="002A19C9" w:rsidP="008E1F8D">
      <w:pPr>
        <w:rPr>
          <w:rFonts w:ascii="Bookman Old Style" w:hAnsi="Bookman Old Style"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08"/>
      </w:tblGrid>
      <w:tr w:rsidTr="008E1F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308" w:type="dxa"/>
            <w:tcBorders>
              <w:top w:val="single" w:sz="4" w:space="0" w:color="auto"/>
              <w:left w:val="single" w:sz="4" w:space="0" w:color="auto"/>
              <w:bottom w:val="single" w:sz="4" w:space="0" w:color="auto"/>
              <w:right w:val="single" w:sz="4" w:space="0" w:color="auto"/>
            </w:tcBorders>
          </w:tcPr>
          <w:p w:rsidR="008E1F8D" w:rsidRPr="00B5407A">
            <w:pPr>
              <w:jc w:val="both"/>
              <w:rPr>
                <w:rFonts w:ascii="Verdana" w:hAnsi="Verdana" w:cs="Arial"/>
                <w:b/>
                <w:bCs/>
                <w:sz w:val="24"/>
                <w:szCs w:val="24"/>
              </w:rPr>
            </w:pPr>
            <w:r w:rsidRPr="00B5407A">
              <w:rPr>
                <w:rFonts w:ascii="Verdana" w:hAnsi="Verdana" w:cs="Arial"/>
                <w:b/>
                <w:bCs/>
                <w:sz w:val="24"/>
                <w:szCs w:val="24"/>
              </w:rPr>
              <w:t>ASSUNTO</w:t>
            </w:r>
            <w:r w:rsidR="00864E32">
              <w:rPr>
                <w:rFonts w:ascii="Verdana" w:hAnsi="Verdana" w:cs="Arial"/>
                <w:b/>
                <w:bCs/>
                <w:sz w:val="24"/>
                <w:szCs w:val="24"/>
              </w:rPr>
              <w:t>:</w:t>
            </w:r>
            <w:r w:rsidRPr="00B5407A" w:rsidR="005F79D1">
              <w:rPr>
                <w:rFonts w:ascii="Verdana" w:hAnsi="Verdana" w:cs="Arial"/>
                <w:b/>
                <w:bCs/>
                <w:sz w:val="24"/>
                <w:szCs w:val="24"/>
              </w:rPr>
              <w:t xml:space="preserve"> </w:t>
            </w:r>
            <w:r w:rsidRPr="005E753A" w:rsidR="005E753A">
              <w:rPr>
                <w:rFonts w:ascii="Verdana" w:hAnsi="Verdana" w:cs="Arial"/>
                <w:b/>
                <w:bCs/>
                <w:sz w:val="24"/>
                <w:szCs w:val="24"/>
              </w:rPr>
              <w:t>MOÇÃO HONROSA DE APLAUSOS PARA TODOS OS PERITOS CRIMINAIS PELO DIA 04 DE DEZEMBRO, DIA ESTE DEDICADO A CATEGORIA, QUE DESENVOLVE UM TRABALHO DE EXCELÊNCIA PARA SOCIEDADE!</w:t>
            </w:r>
          </w:p>
          <w:p w:rsidR="008A5670" w:rsidRPr="00B5407A">
            <w:pPr>
              <w:jc w:val="both"/>
              <w:rPr>
                <w:rFonts w:ascii="Verdana" w:hAnsi="Verdana" w:cs="Arial"/>
                <w:b/>
                <w:bCs/>
                <w:sz w:val="24"/>
                <w:szCs w:val="24"/>
              </w:rPr>
            </w:pPr>
          </w:p>
          <w:p w:rsidR="008E1F8D" w:rsidRPr="00B5407A">
            <w:pPr>
              <w:rPr>
                <w:rFonts w:ascii="Verdana" w:hAnsi="Verdana" w:cs="Arial"/>
                <w:b/>
                <w:bCs/>
                <w:sz w:val="24"/>
                <w:szCs w:val="24"/>
              </w:rPr>
            </w:pPr>
            <w:r w:rsidRPr="00B5407A">
              <w:rPr>
                <w:rFonts w:ascii="Verdana" w:hAnsi="Verdana" w:cs="Arial"/>
                <w:b/>
                <w:bCs/>
                <w:sz w:val="24"/>
                <w:szCs w:val="24"/>
              </w:rPr>
              <w:t>DESPACHO:</w:t>
            </w:r>
          </w:p>
          <w:p w:rsidR="008E1F8D" w:rsidRPr="00B5407A">
            <w:pPr>
              <w:rPr>
                <w:rFonts w:ascii="Verdana" w:hAnsi="Verdana" w:cs="Arial"/>
                <w:b/>
                <w:bCs/>
                <w:sz w:val="24"/>
                <w:szCs w:val="24"/>
              </w:rPr>
            </w:pPr>
          </w:p>
          <w:p w:rsidR="008E1F8D" w:rsidRPr="00B5407A">
            <w:pPr>
              <w:rPr>
                <w:rFonts w:ascii="Verdana" w:hAnsi="Verdana" w:cs="Arial"/>
                <w:b/>
                <w:bCs/>
                <w:sz w:val="24"/>
                <w:szCs w:val="24"/>
              </w:rPr>
            </w:pPr>
            <w:r w:rsidRPr="00B5407A">
              <w:rPr>
                <w:rFonts w:ascii="Verdana" w:hAnsi="Verdana" w:cs="Arial"/>
                <w:b/>
                <w:bCs/>
                <w:sz w:val="24"/>
                <w:szCs w:val="24"/>
              </w:rPr>
              <w:t xml:space="preserve">SALA DAS SESSÕES </w:t>
            </w:r>
            <w:r w:rsidRPr="00B5407A">
              <w:rPr>
                <w:rFonts w:ascii="Verdana" w:hAnsi="Verdana" w:cs="Arial"/>
                <w:sz w:val="24"/>
                <w:szCs w:val="24"/>
              </w:rPr>
              <w:t>______ /______ /_______</w:t>
            </w:r>
            <w:r w:rsidRPr="00B5407A">
              <w:rPr>
                <w:rFonts w:ascii="Verdana" w:hAnsi="Verdana" w:cs="Arial"/>
                <w:b/>
                <w:bCs/>
                <w:sz w:val="24"/>
                <w:szCs w:val="24"/>
              </w:rPr>
              <w:t xml:space="preserve"> </w:t>
            </w:r>
          </w:p>
          <w:p w:rsidR="003D7058" w:rsidRPr="00B5407A">
            <w:pPr>
              <w:rPr>
                <w:rFonts w:ascii="Verdana" w:hAnsi="Verdana" w:cs="Arial"/>
                <w:b/>
                <w:bCs/>
                <w:sz w:val="24"/>
                <w:szCs w:val="24"/>
              </w:rPr>
            </w:pPr>
          </w:p>
          <w:p w:rsidR="008E1F8D" w:rsidRPr="00B5407A">
            <w:pPr>
              <w:rPr>
                <w:rFonts w:ascii="Verdana" w:hAnsi="Verdana" w:cs="Arial"/>
                <w:b/>
                <w:bCs/>
                <w:sz w:val="24"/>
                <w:szCs w:val="24"/>
              </w:rPr>
            </w:pPr>
            <w:r w:rsidRPr="00B5407A">
              <w:rPr>
                <w:rFonts w:ascii="Verdana" w:hAnsi="Verdana" w:cs="Arial"/>
                <w:b/>
                <w:bCs/>
                <w:sz w:val="24"/>
                <w:szCs w:val="24"/>
              </w:rPr>
              <w:t xml:space="preserve">            </w:t>
            </w:r>
          </w:p>
          <w:p w:rsidR="008E1F8D" w:rsidRPr="00B5407A" w:rsidP="002A19C9">
            <w:pPr>
              <w:jc w:val="center"/>
              <w:rPr>
                <w:rFonts w:ascii="Verdana" w:hAnsi="Verdana" w:cs="Arial"/>
                <w:b/>
                <w:bCs/>
                <w:sz w:val="24"/>
                <w:szCs w:val="24"/>
              </w:rPr>
            </w:pPr>
            <w:r w:rsidRPr="00B5407A">
              <w:rPr>
                <w:rFonts w:ascii="Verdana" w:hAnsi="Verdana" w:cs="Arial"/>
                <w:b/>
                <w:bCs/>
                <w:sz w:val="24"/>
                <w:szCs w:val="24"/>
              </w:rPr>
              <w:t>PRESIDENTE DA MESA</w:t>
            </w:r>
          </w:p>
        </w:tc>
      </w:tr>
    </w:tbl>
    <w:p w:rsidR="008E1F8D" w:rsidRPr="00B5407A" w:rsidP="008E1F8D">
      <w:pPr>
        <w:pStyle w:val="Heading9"/>
        <w:jc w:val="center"/>
        <w:rPr>
          <w:rFonts w:ascii="Verdana" w:hAnsi="Verdana"/>
          <w:b/>
          <w:sz w:val="24"/>
          <w:szCs w:val="24"/>
        </w:rPr>
      </w:pPr>
      <w:r w:rsidRPr="00B5407A">
        <w:rPr>
          <w:rFonts w:ascii="Verdana" w:hAnsi="Verdana"/>
          <w:b/>
          <w:bCs/>
          <w:sz w:val="24"/>
          <w:szCs w:val="24"/>
        </w:rPr>
        <w:t xml:space="preserve">MOÇÃO Nº </w:t>
      </w:r>
      <w:r w:rsidR="00DE10B5">
        <w:rPr>
          <w:rFonts w:ascii="Verdana" w:hAnsi="Verdana"/>
          <w:b/>
          <w:bCs/>
          <w:sz w:val="24"/>
          <w:szCs w:val="24"/>
        </w:rPr>
        <w:t xml:space="preserve">    </w:t>
      </w:r>
      <w:r w:rsidR="005E753A">
        <w:rPr>
          <w:rFonts w:ascii="Verdana" w:hAnsi="Verdana"/>
          <w:b/>
          <w:bCs/>
          <w:sz w:val="24"/>
          <w:szCs w:val="24"/>
        </w:rPr>
        <w:t xml:space="preserve">    </w:t>
      </w:r>
      <w:r w:rsidR="00DE10B5">
        <w:rPr>
          <w:rFonts w:ascii="Verdana" w:hAnsi="Verdana"/>
          <w:b/>
          <w:bCs/>
          <w:sz w:val="24"/>
          <w:szCs w:val="24"/>
        </w:rPr>
        <w:t xml:space="preserve"> </w:t>
      </w:r>
      <w:r w:rsidR="005A719D">
        <w:rPr>
          <w:rFonts w:ascii="Verdana" w:hAnsi="Verdana"/>
          <w:b/>
          <w:bCs/>
          <w:sz w:val="24"/>
          <w:szCs w:val="24"/>
        </w:rPr>
        <w:t xml:space="preserve"> </w:t>
      </w:r>
      <w:r w:rsidR="00315E78">
        <w:rPr>
          <w:rFonts w:ascii="Verdana" w:hAnsi="Verdana"/>
          <w:b/>
          <w:bCs/>
          <w:sz w:val="24"/>
          <w:szCs w:val="24"/>
        </w:rPr>
        <w:t xml:space="preserve">/ </w:t>
      </w:r>
      <w:r w:rsidR="00112874">
        <w:rPr>
          <w:rFonts w:ascii="Verdana" w:hAnsi="Verdana"/>
          <w:b/>
          <w:sz w:val="24"/>
          <w:szCs w:val="24"/>
        </w:rPr>
        <w:t>202</w:t>
      </w:r>
      <w:r w:rsidR="00DE10B5">
        <w:rPr>
          <w:rFonts w:ascii="Verdana" w:hAnsi="Verdana"/>
          <w:b/>
          <w:sz w:val="24"/>
          <w:szCs w:val="24"/>
        </w:rPr>
        <w:t>1</w:t>
      </w:r>
      <w:r w:rsidRPr="00B5407A">
        <w:rPr>
          <w:rFonts w:ascii="Verdana" w:hAnsi="Verdana"/>
          <w:b/>
          <w:sz w:val="24"/>
          <w:szCs w:val="24"/>
        </w:rPr>
        <w:t>.</w:t>
      </w:r>
    </w:p>
    <w:p w:rsidR="00305D90" w:rsidRPr="00B5407A" w:rsidP="008E1F8D">
      <w:pPr>
        <w:rPr>
          <w:rFonts w:ascii="Verdana" w:hAnsi="Verdana" w:cs="Arial"/>
          <w:sz w:val="24"/>
          <w:szCs w:val="24"/>
        </w:rPr>
      </w:pPr>
    </w:p>
    <w:p w:rsidR="008E1F8D" w:rsidRPr="00B5407A" w:rsidP="00B5407A">
      <w:pPr>
        <w:jc w:val="both"/>
        <w:rPr>
          <w:rFonts w:ascii="Verdana" w:hAnsi="Verdana" w:cs="Arial"/>
          <w:sz w:val="24"/>
          <w:szCs w:val="24"/>
        </w:rPr>
      </w:pPr>
      <w:r w:rsidRPr="00B5407A">
        <w:rPr>
          <w:rFonts w:ascii="Verdana" w:hAnsi="Verdana" w:cs="Arial"/>
          <w:sz w:val="24"/>
          <w:szCs w:val="24"/>
        </w:rPr>
        <w:t>SENHOR PRESIDENTE,</w:t>
      </w:r>
    </w:p>
    <w:p w:rsidR="008E1F8D" w:rsidP="00B5407A">
      <w:pPr>
        <w:jc w:val="both"/>
        <w:rPr>
          <w:rFonts w:ascii="Verdana" w:hAnsi="Verdana" w:cs="Arial"/>
          <w:sz w:val="24"/>
          <w:szCs w:val="24"/>
        </w:rPr>
      </w:pPr>
      <w:r w:rsidRPr="00B5407A">
        <w:rPr>
          <w:rFonts w:ascii="Verdana" w:hAnsi="Verdana" w:cs="Arial"/>
          <w:sz w:val="24"/>
          <w:szCs w:val="24"/>
        </w:rPr>
        <w:t>SENHORES VEREADORES,</w:t>
      </w:r>
    </w:p>
    <w:p w:rsidR="00305D90" w:rsidP="00B5407A">
      <w:pPr>
        <w:jc w:val="both"/>
        <w:rPr>
          <w:rFonts w:ascii="Verdana" w:hAnsi="Verdana" w:cs="Arial"/>
          <w:sz w:val="24"/>
          <w:szCs w:val="24"/>
        </w:rPr>
      </w:pPr>
    </w:p>
    <w:p w:rsidR="005F66F8" w:rsidRPr="00B5407A" w:rsidP="00B5407A">
      <w:pPr>
        <w:jc w:val="both"/>
        <w:rPr>
          <w:rFonts w:ascii="Verdana" w:hAnsi="Verdana" w:cs="Arial"/>
          <w:sz w:val="24"/>
          <w:szCs w:val="24"/>
        </w:rPr>
      </w:pPr>
    </w:p>
    <w:p w:rsidR="005E753A" w:rsidP="005E753A">
      <w:pPr>
        <w:spacing w:line="360" w:lineRule="auto"/>
        <w:ind w:left="567" w:right="606" w:firstLine="849"/>
        <w:jc w:val="both"/>
        <w:rPr>
          <w:rFonts w:ascii="Verdana" w:hAnsi="Verdana" w:cs="Arial"/>
          <w:sz w:val="22"/>
          <w:szCs w:val="22"/>
          <w:lang w:eastAsia="ar-SA"/>
        </w:rPr>
      </w:pPr>
      <w:r w:rsidRPr="005E753A">
        <w:rPr>
          <w:rFonts w:ascii="Verdana" w:hAnsi="Verdana" w:cs="Arial"/>
          <w:sz w:val="22"/>
          <w:szCs w:val="22"/>
          <w:lang w:eastAsia="ar-SA"/>
        </w:rPr>
        <w:t>O Dia do Perito Criminal Oficial é comemorado anualmente em 4 de dezembro no Brasil.</w:t>
      </w:r>
    </w:p>
    <w:p w:rsidR="005E753A" w:rsidRPr="005E753A" w:rsidP="005E753A">
      <w:pPr>
        <w:spacing w:line="360" w:lineRule="auto"/>
        <w:ind w:left="567" w:right="606" w:firstLine="849"/>
        <w:jc w:val="both"/>
        <w:rPr>
          <w:rFonts w:ascii="Verdana" w:hAnsi="Verdana" w:cs="Arial"/>
          <w:sz w:val="22"/>
          <w:szCs w:val="22"/>
          <w:lang w:eastAsia="ar-SA"/>
        </w:rPr>
      </w:pPr>
    </w:p>
    <w:p w:rsidR="005E753A" w:rsidP="005E753A">
      <w:pPr>
        <w:spacing w:line="360" w:lineRule="auto"/>
        <w:ind w:left="567" w:right="606" w:firstLine="849"/>
        <w:jc w:val="both"/>
        <w:rPr>
          <w:rFonts w:ascii="Verdana" w:hAnsi="Verdana" w:cs="Arial"/>
          <w:sz w:val="22"/>
          <w:szCs w:val="22"/>
          <w:lang w:eastAsia="ar-SA"/>
        </w:rPr>
      </w:pPr>
      <w:r w:rsidRPr="005E753A">
        <w:rPr>
          <w:rFonts w:ascii="Verdana" w:hAnsi="Verdana" w:cs="Arial"/>
          <w:sz w:val="22"/>
          <w:szCs w:val="22"/>
          <w:lang w:eastAsia="ar-SA"/>
        </w:rPr>
        <w:t>A data homenageia a atividade dos profissionais que executam a perícia criminal, uma ferramenta essencial para ajudar no processo de investigação e busca pela verdadeira justiça. O perito criminal trabalha sempre em prol da justiça.</w:t>
      </w:r>
    </w:p>
    <w:p w:rsidR="005E753A" w:rsidRPr="005E753A" w:rsidP="005E753A">
      <w:pPr>
        <w:spacing w:line="360" w:lineRule="auto"/>
        <w:ind w:left="567" w:right="606" w:firstLine="849"/>
        <w:jc w:val="both"/>
        <w:rPr>
          <w:rFonts w:ascii="Verdana" w:hAnsi="Verdana" w:cs="Arial"/>
          <w:sz w:val="22"/>
          <w:szCs w:val="22"/>
          <w:lang w:eastAsia="ar-SA"/>
        </w:rPr>
      </w:pPr>
    </w:p>
    <w:p w:rsidR="005E753A" w:rsidP="005E753A">
      <w:pPr>
        <w:spacing w:line="360" w:lineRule="auto"/>
        <w:ind w:left="567" w:right="606" w:firstLine="849"/>
        <w:jc w:val="both"/>
        <w:rPr>
          <w:rFonts w:ascii="Verdana" w:hAnsi="Verdana" w:cs="Arial"/>
          <w:sz w:val="22"/>
          <w:szCs w:val="22"/>
          <w:lang w:eastAsia="ar-SA"/>
        </w:rPr>
      </w:pPr>
      <w:r w:rsidRPr="005E753A">
        <w:rPr>
          <w:rFonts w:ascii="Verdana" w:hAnsi="Verdana" w:cs="Arial"/>
          <w:sz w:val="22"/>
          <w:szCs w:val="22"/>
          <w:lang w:eastAsia="ar-SA"/>
        </w:rPr>
        <w:t>O perito criminal é responsável pelo levantamento de evidências que possam solucionar a cena de um crime, como impressões digitais, exame de provas laboratoriais específicos em objetos encontrados, reconstituição da cena do crime, analise das armas utilizadas, exames no corpo da vítima, entre outras investigações.</w:t>
      </w:r>
    </w:p>
    <w:p w:rsidR="005E753A" w:rsidRPr="005E753A" w:rsidP="005E753A">
      <w:pPr>
        <w:spacing w:line="360" w:lineRule="auto"/>
        <w:ind w:left="567" w:right="606" w:firstLine="849"/>
        <w:jc w:val="both"/>
        <w:rPr>
          <w:rFonts w:ascii="Verdana" w:hAnsi="Verdana" w:cs="Arial"/>
          <w:sz w:val="22"/>
          <w:szCs w:val="22"/>
          <w:lang w:eastAsia="ar-SA"/>
        </w:rPr>
      </w:pPr>
    </w:p>
    <w:p w:rsidR="005E753A" w:rsidP="005E753A">
      <w:pPr>
        <w:spacing w:line="360" w:lineRule="auto"/>
        <w:ind w:left="567" w:right="606" w:firstLine="849"/>
        <w:jc w:val="both"/>
        <w:rPr>
          <w:rFonts w:ascii="Verdana" w:hAnsi="Verdana" w:cs="Arial"/>
          <w:sz w:val="22"/>
          <w:szCs w:val="22"/>
          <w:lang w:eastAsia="ar-SA"/>
        </w:rPr>
      </w:pPr>
      <w:r w:rsidRPr="005E753A">
        <w:rPr>
          <w:rFonts w:ascii="Verdana" w:hAnsi="Verdana" w:cs="Arial"/>
          <w:sz w:val="22"/>
          <w:szCs w:val="22"/>
          <w:lang w:eastAsia="ar-SA"/>
        </w:rPr>
        <w:t xml:space="preserve">É por meio do conhecimento técnico e científico que os peritos criminais, carreira tão essencial à sociedade, auxiliam à promoção da Justiça, sempre contando com  o apoio técnico dos Fotógrafos Técnico </w:t>
      </w:r>
      <w:r w:rsidRPr="005E753A">
        <w:rPr>
          <w:rFonts w:ascii="Verdana" w:hAnsi="Verdana" w:cs="Arial"/>
          <w:sz w:val="22"/>
          <w:szCs w:val="22"/>
          <w:lang w:eastAsia="ar-SA"/>
        </w:rPr>
        <w:t xml:space="preserve">Periciais e dos Desenhistas Técnicos Periciais, formando a equipe de atendimento de locais de crime. </w:t>
      </w:r>
    </w:p>
    <w:p w:rsidR="005E753A" w:rsidP="005E753A">
      <w:pPr>
        <w:spacing w:line="360" w:lineRule="auto"/>
        <w:ind w:left="567" w:right="606" w:firstLine="849"/>
        <w:jc w:val="both"/>
        <w:rPr>
          <w:rFonts w:ascii="Verdana" w:hAnsi="Verdana" w:cs="Arial"/>
          <w:sz w:val="22"/>
          <w:szCs w:val="22"/>
          <w:lang w:eastAsia="ar-SA"/>
        </w:rPr>
      </w:pPr>
    </w:p>
    <w:p w:rsidR="005E753A" w:rsidP="005E753A">
      <w:pPr>
        <w:spacing w:line="360" w:lineRule="auto"/>
        <w:ind w:left="567" w:right="606" w:firstLine="849"/>
        <w:jc w:val="both"/>
        <w:rPr>
          <w:rFonts w:ascii="Verdana" w:hAnsi="Verdana" w:cs="Arial"/>
          <w:sz w:val="22"/>
          <w:szCs w:val="22"/>
          <w:lang w:eastAsia="ar-SA"/>
        </w:rPr>
      </w:pPr>
      <w:r w:rsidRPr="005E753A">
        <w:rPr>
          <w:rFonts w:ascii="Verdana" w:hAnsi="Verdana" w:cs="Arial"/>
          <w:sz w:val="22"/>
          <w:szCs w:val="22"/>
          <w:lang w:eastAsia="ar-SA"/>
        </w:rPr>
        <w:t>No último sábado (4/12),</w:t>
      </w:r>
      <w:r>
        <w:rPr>
          <w:rFonts w:ascii="Verdana" w:hAnsi="Verdana" w:cs="Arial"/>
          <w:sz w:val="22"/>
          <w:szCs w:val="22"/>
          <w:lang w:eastAsia="ar-SA"/>
        </w:rPr>
        <w:t xml:space="preserve"> </w:t>
      </w:r>
      <w:r w:rsidRPr="005E753A">
        <w:rPr>
          <w:rFonts w:ascii="Verdana" w:hAnsi="Verdana" w:cs="Arial"/>
          <w:sz w:val="22"/>
          <w:szCs w:val="22"/>
          <w:lang w:eastAsia="ar-SA"/>
        </w:rPr>
        <w:t xml:space="preserve">comemorou-se o Dia do Perito Criminal, cabe </w:t>
      </w:r>
      <w:r w:rsidRPr="005E753A" w:rsidR="0027022B">
        <w:rPr>
          <w:rFonts w:ascii="Verdana" w:hAnsi="Verdana" w:cs="Arial"/>
          <w:sz w:val="22"/>
          <w:szCs w:val="22"/>
          <w:lang w:eastAsia="ar-SA"/>
        </w:rPr>
        <w:t>à</w:t>
      </w:r>
      <w:r w:rsidRPr="005E753A">
        <w:rPr>
          <w:rFonts w:ascii="Verdana" w:hAnsi="Verdana" w:cs="Arial"/>
          <w:sz w:val="22"/>
          <w:szCs w:val="22"/>
          <w:lang w:eastAsia="ar-SA"/>
        </w:rPr>
        <w:t xml:space="preserve"> reflexão sobre a imprescindibilidade do trabalho pericial. </w:t>
      </w:r>
      <w:r w:rsidR="006F0ADD">
        <w:rPr>
          <w:rFonts w:ascii="Verdana" w:hAnsi="Verdana" w:cs="Arial"/>
          <w:sz w:val="22"/>
          <w:szCs w:val="22"/>
          <w:lang w:eastAsia="ar-SA"/>
        </w:rPr>
        <w:t>Na cidade de Mogi Guaçu,</w:t>
      </w:r>
      <w:r w:rsidRPr="005E753A">
        <w:rPr>
          <w:rFonts w:ascii="Verdana" w:hAnsi="Verdana" w:cs="Arial"/>
          <w:sz w:val="22"/>
          <w:szCs w:val="22"/>
          <w:lang w:eastAsia="ar-SA"/>
        </w:rPr>
        <w:t xml:space="preserve"> conta</w:t>
      </w:r>
      <w:r w:rsidR="006F0ADD">
        <w:rPr>
          <w:rFonts w:ascii="Verdana" w:hAnsi="Verdana" w:cs="Arial"/>
          <w:sz w:val="22"/>
          <w:szCs w:val="22"/>
          <w:lang w:eastAsia="ar-SA"/>
        </w:rPr>
        <w:t>mos</w:t>
      </w:r>
      <w:r w:rsidRPr="005E753A">
        <w:rPr>
          <w:rFonts w:ascii="Verdana" w:hAnsi="Verdana" w:cs="Arial"/>
          <w:sz w:val="22"/>
          <w:szCs w:val="22"/>
          <w:lang w:eastAsia="ar-SA"/>
        </w:rPr>
        <w:t xml:space="preserve"> com uma equipe da Polícia Cien</w:t>
      </w:r>
      <w:r>
        <w:rPr>
          <w:rFonts w:ascii="Verdana" w:hAnsi="Verdana" w:cs="Arial"/>
          <w:sz w:val="22"/>
          <w:szCs w:val="22"/>
          <w:lang w:eastAsia="ar-SA"/>
        </w:rPr>
        <w:t xml:space="preserve">tifica onde peritos criminais, </w:t>
      </w:r>
      <w:r w:rsidRPr="005E753A">
        <w:rPr>
          <w:rFonts w:ascii="Verdana" w:hAnsi="Verdana" w:cs="Arial"/>
          <w:sz w:val="22"/>
          <w:szCs w:val="22"/>
          <w:lang w:eastAsia="ar-SA"/>
        </w:rPr>
        <w:t>fotógrafos técnicos periciais e desenhistas Técnicos Periciais,</w:t>
      </w:r>
      <w:r>
        <w:rPr>
          <w:rFonts w:ascii="Verdana" w:hAnsi="Verdana" w:cs="Arial"/>
          <w:sz w:val="22"/>
          <w:szCs w:val="22"/>
          <w:lang w:eastAsia="ar-SA"/>
        </w:rPr>
        <w:t xml:space="preserve"> </w:t>
      </w:r>
      <w:r w:rsidRPr="005E753A">
        <w:rPr>
          <w:rFonts w:ascii="Verdana" w:hAnsi="Verdana" w:cs="Arial"/>
          <w:sz w:val="22"/>
          <w:szCs w:val="22"/>
          <w:lang w:eastAsia="ar-SA"/>
        </w:rPr>
        <w:t>mais os funcionários administrativos e de limpeza compõem o quadro de profissionais. Atualmente o Instituto de Criminalística é Comandado pelo Dr. Pedro Henrique da Silva</w:t>
      </w:r>
      <w:r>
        <w:rPr>
          <w:rFonts w:ascii="Verdana" w:hAnsi="Verdana" w:cs="Arial"/>
          <w:sz w:val="22"/>
          <w:szCs w:val="22"/>
          <w:lang w:eastAsia="ar-SA"/>
        </w:rPr>
        <w:t xml:space="preserve"> Garcia</w:t>
      </w:r>
      <w:r w:rsidRPr="005E753A">
        <w:rPr>
          <w:rFonts w:ascii="Verdana" w:hAnsi="Verdana" w:cs="Arial"/>
          <w:sz w:val="22"/>
          <w:szCs w:val="22"/>
          <w:lang w:eastAsia="ar-SA"/>
        </w:rPr>
        <w:t>, Perito Criminal Chefe. A equipe de Mogi Guaçu atua em oito cidades sendo Mogi Guaçu, Estiva Gerbi,</w:t>
      </w:r>
      <w:r>
        <w:rPr>
          <w:rFonts w:ascii="Verdana" w:hAnsi="Verdana" w:cs="Arial"/>
          <w:sz w:val="22"/>
          <w:szCs w:val="22"/>
          <w:lang w:eastAsia="ar-SA"/>
        </w:rPr>
        <w:t xml:space="preserve"> </w:t>
      </w:r>
      <w:r w:rsidRPr="005E753A">
        <w:rPr>
          <w:rFonts w:ascii="Verdana" w:hAnsi="Verdana" w:cs="Arial"/>
          <w:sz w:val="22"/>
          <w:szCs w:val="22"/>
          <w:lang w:eastAsia="ar-SA"/>
        </w:rPr>
        <w:t>Mogi Mirim, Itapira, Santo Ant</w:t>
      </w:r>
      <w:r>
        <w:rPr>
          <w:rFonts w:ascii="Verdana" w:hAnsi="Verdana" w:cs="Arial"/>
          <w:sz w:val="22"/>
          <w:szCs w:val="22"/>
          <w:lang w:eastAsia="ar-SA"/>
        </w:rPr>
        <w:t>ô</w:t>
      </w:r>
      <w:r w:rsidRPr="005E753A">
        <w:rPr>
          <w:rFonts w:ascii="Verdana" w:hAnsi="Verdana" w:cs="Arial"/>
          <w:sz w:val="22"/>
          <w:szCs w:val="22"/>
          <w:lang w:eastAsia="ar-SA"/>
        </w:rPr>
        <w:t xml:space="preserve">nio de Posse, Holambra, Jaguariúna e Pedreira. </w:t>
      </w:r>
    </w:p>
    <w:p w:rsidR="005E753A" w:rsidP="005E753A">
      <w:pPr>
        <w:spacing w:line="360" w:lineRule="auto"/>
        <w:ind w:left="567" w:right="606" w:firstLine="849"/>
        <w:jc w:val="both"/>
        <w:rPr>
          <w:rFonts w:ascii="Verdana" w:hAnsi="Verdana" w:cs="Arial"/>
          <w:sz w:val="22"/>
          <w:szCs w:val="22"/>
          <w:lang w:eastAsia="ar-SA"/>
        </w:rPr>
      </w:pPr>
    </w:p>
    <w:p w:rsidR="005F66F8" w:rsidP="005F66F8">
      <w:pPr>
        <w:spacing w:line="360" w:lineRule="auto"/>
        <w:ind w:left="500" w:right="606" w:hanging="500"/>
        <w:jc w:val="both"/>
        <w:rPr>
          <w:rFonts w:ascii="Verdana" w:hAnsi="Verdana" w:cs="Arial"/>
          <w:sz w:val="22"/>
          <w:szCs w:val="22"/>
          <w:lang w:eastAsia="ar-SA"/>
        </w:rPr>
      </w:pPr>
      <w:r w:rsidRPr="005F66F8">
        <w:rPr>
          <w:rFonts w:ascii="Verdana" w:hAnsi="Verdana" w:cs="Arial"/>
          <w:sz w:val="22"/>
          <w:szCs w:val="22"/>
          <w:lang w:eastAsia="ar-SA"/>
        </w:rPr>
        <w:tab/>
      </w:r>
      <w:r w:rsidRPr="005F66F8">
        <w:rPr>
          <w:rFonts w:ascii="Verdana" w:hAnsi="Verdana" w:cs="Arial"/>
          <w:sz w:val="22"/>
          <w:szCs w:val="22"/>
          <w:lang w:eastAsia="ar-SA"/>
        </w:rPr>
        <w:tab/>
      </w:r>
      <w:r w:rsidRPr="005F66F8">
        <w:rPr>
          <w:rFonts w:ascii="Verdana" w:hAnsi="Verdana" w:cs="Arial"/>
          <w:sz w:val="22"/>
          <w:szCs w:val="22"/>
          <w:lang w:eastAsia="ar-SA"/>
        </w:rPr>
        <w:tab/>
        <w:t>Diante do exposto,</w:t>
      </w:r>
      <w:r w:rsidRPr="005F66F8">
        <w:rPr>
          <w:rFonts w:ascii="Verdana" w:hAnsi="Verdana" w:cs="Arial"/>
          <w:b/>
          <w:sz w:val="22"/>
          <w:szCs w:val="22"/>
          <w:lang w:eastAsia="ar-SA"/>
        </w:rPr>
        <w:t xml:space="preserve"> </w:t>
      </w:r>
      <w:r w:rsidRPr="005F66F8" w:rsidR="000324B9">
        <w:rPr>
          <w:rFonts w:ascii="Verdana" w:hAnsi="Verdana" w:cs="Arial"/>
          <w:b/>
          <w:sz w:val="22"/>
          <w:szCs w:val="22"/>
          <w:lang w:eastAsia="ar-SA"/>
        </w:rPr>
        <w:t>Proponho</w:t>
      </w:r>
      <w:r w:rsidRPr="005F66F8">
        <w:rPr>
          <w:rFonts w:ascii="Verdana" w:hAnsi="Verdana" w:cs="Arial"/>
          <w:sz w:val="22"/>
          <w:szCs w:val="22"/>
          <w:lang w:eastAsia="ar-SA"/>
        </w:rPr>
        <w:t xml:space="preserve"> à Mesa na forma regimental de estilo, depois de ouvido o Douto Plenário, seja consignad</w:t>
      </w:r>
      <w:r w:rsidRPr="005F66F8" w:rsidR="000324B9">
        <w:rPr>
          <w:rFonts w:ascii="Verdana" w:hAnsi="Verdana" w:cs="Arial"/>
          <w:sz w:val="22"/>
          <w:szCs w:val="22"/>
          <w:lang w:eastAsia="ar-SA"/>
        </w:rPr>
        <w:t>a</w:t>
      </w:r>
      <w:r w:rsidRPr="005F66F8">
        <w:rPr>
          <w:rFonts w:ascii="Verdana" w:hAnsi="Verdana" w:cs="Arial"/>
          <w:sz w:val="22"/>
          <w:szCs w:val="22"/>
          <w:lang w:eastAsia="ar-SA"/>
        </w:rPr>
        <w:t xml:space="preserve"> em Ata dos nossos trabalhos</w:t>
      </w:r>
      <w:r w:rsidRPr="005F66F8" w:rsidR="00537DBA">
        <w:rPr>
          <w:rFonts w:ascii="Verdana" w:hAnsi="Verdana" w:cs="Arial"/>
          <w:sz w:val="22"/>
          <w:szCs w:val="22"/>
          <w:lang w:eastAsia="ar-SA"/>
        </w:rPr>
        <w:t xml:space="preserve"> </w:t>
      </w:r>
      <w:r w:rsidRPr="005E753A" w:rsidR="005E753A">
        <w:rPr>
          <w:rFonts w:ascii="Verdana" w:hAnsi="Verdana" w:cs="Arial"/>
          <w:b/>
          <w:sz w:val="22"/>
          <w:szCs w:val="22"/>
          <w:lang w:eastAsia="ar-SA"/>
        </w:rPr>
        <w:t>MOÇÃO HONROSA DE APLAUSOS PARA TODOS OS PERITOS CRIMINAIS PELO DIA 04 DE DEZEMBRO, DIA ESTE DEDICADO A CATEGORIA, QUE DESENVOLVE UM TRABALHO DE EXCELÊNCIA PARA SOCIEDADE</w:t>
      </w:r>
      <w:r w:rsidR="005E753A">
        <w:rPr>
          <w:rFonts w:ascii="Verdana" w:hAnsi="Verdana" w:cs="Arial"/>
          <w:sz w:val="22"/>
          <w:szCs w:val="22"/>
          <w:lang w:eastAsia="ar-SA"/>
        </w:rPr>
        <w:t>.</w:t>
      </w:r>
    </w:p>
    <w:p w:rsidR="005E753A" w:rsidRPr="005F66F8" w:rsidP="005F66F8">
      <w:pPr>
        <w:spacing w:line="360" w:lineRule="auto"/>
        <w:ind w:left="500" w:right="606" w:hanging="500"/>
        <w:jc w:val="both"/>
        <w:rPr>
          <w:rFonts w:ascii="Verdana" w:hAnsi="Verdana" w:cs="Arial"/>
          <w:b/>
          <w:sz w:val="22"/>
          <w:szCs w:val="22"/>
          <w:lang w:eastAsia="ar-SA"/>
        </w:rPr>
      </w:pPr>
    </w:p>
    <w:p w:rsidR="005F66F8" w:rsidRPr="005F66F8" w:rsidP="005F66F8">
      <w:pPr>
        <w:spacing w:line="360" w:lineRule="auto"/>
        <w:ind w:left="500" w:right="606" w:firstLine="918"/>
        <w:jc w:val="both"/>
        <w:rPr>
          <w:rFonts w:ascii="Verdana" w:hAnsi="Verdana" w:cs="Arial"/>
          <w:sz w:val="22"/>
          <w:szCs w:val="22"/>
          <w:lang w:eastAsia="ar-SA"/>
        </w:rPr>
      </w:pPr>
      <w:r w:rsidRPr="005F66F8">
        <w:rPr>
          <w:rFonts w:ascii="Verdana" w:hAnsi="Verdana" w:cs="Arial"/>
          <w:b/>
          <w:sz w:val="22"/>
          <w:szCs w:val="22"/>
          <w:lang w:eastAsia="ar-SA"/>
        </w:rPr>
        <w:t>Requeiro, igualmente</w:t>
      </w:r>
      <w:r w:rsidRPr="005F66F8">
        <w:rPr>
          <w:rFonts w:ascii="Verdana" w:hAnsi="Verdana" w:cs="Arial"/>
          <w:sz w:val="22"/>
          <w:szCs w:val="22"/>
          <w:lang w:eastAsia="ar-SA"/>
        </w:rPr>
        <w:t>, que</w:t>
      </w:r>
      <w:r w:rsidRPr="005F66F8">
        <w:rPr>
          <w:rFonts w:ascii="Verdana" w:hAnsi="Verdana" w:cs="Arial"/>
          <w:sz w:val="22"/>
          <w:szCs w:val="22"/>
          <w:lang w:eastAsia="ar-SA"/>
        </w:rPr>
        <w:t xml:space="preserve"> do decidido pela Casa</w:t>
      </w:r>
      <w:r w:rsidR="005E753A">
        <w:rPr>
          <w:rFonts w:ascii="Verdana" w:hAnsi="Verdana" w:cs="Arial"/>
          <w:sz w:val="22"/>
          <w:szCs w:val="22"/>
          <w:lang w:eastAsia="ar-SA"/>
        </w:rPr>
        <w:t>,</w:t>
      </w:r>
      <w:r w:rsidRPr="005F66F8">
        <w:rPr>
          <w:rFonts w:ascii="Verdana" w:hAnsi="Verdana" w:cs="Arial"/>
          <w:sz w:val="22"/>
          <w:szCs w:val="22"/>
          <w:lang w:eastAsia="ar-SA"/>
        </w:rPr>
        <w:t xml:space="preserve"> seja dad</w:t>
      </w:r>
      <w:r w:rsidR="0027022B">
        <w:rPr>
          <w:rFonts w:ascii="Verdana" w:hAnsi="Verdana" w:cs="Arial"/>
          <w:sz w:val="22"/>
          <w:szCs w:val="22"/>
          <w:lang w:eastAsia="ar-SA"/>
        </w:rPr>
        <w:t>a</w:t>
      </w:r>
      <w:bookmarkStart w:id="0" w:name="_GoBack"/>
      <w:bookmarkEnd w:id="0"/>
      <w:r w:rsidRPr="005F66F8">
        <w:rPr>
          <w:rFonts w:ascii="Verdana" w:hAnsi="Verdana" w:cs="Arial"/>
          <w:sz w:val="22"/>
          <w:szCs w:val="22"/>
          <w:lang w:eastAsia="ar-SA"/>
        </w:rPr>
        <w:t xml:space="preserve"> ciência</w:t>
      </w:r>
      <w:r w:rsidRPr="005F66F8" w:rsidR="003D7058">
        <w:rPr>
          <w:rFonts w:ascii="Verdana" w:hAnsi="Verdana" w:cs="Arial"/>
          <w:sz w:val="22"/>
          <w:szCs w:val="22"/>
          <w:lang w:eastAsia="ar-SA"/>
        </w:rPr>
        <w:t xml:space="preserve"> a</w:t>
      </w:r>
      <w:r w:rsidRPr="005F66F8" w:rsidR="000324B9">
        <w:rPr>
          <w:rFonts w:ascii="Verdana" w:hAnsi="Verdana" w:cs="Arial"/>
          <w:sz w:val="22"/>
          <w:szCs w:val="22"/>
          <w:lang w:eastAsia="ar-SA"/>
        </w:rPr>
        <w:t>o</w:t>
      </w:r>
      <w:r w:rsidRPr="005F66F8" w:rsidR="00B5284D">
        <w:rPr>
          <w:rFonts w:ascii="Verdana" w:hAnsi="Verdana" w:cs="Arial"/>
          <w:sz w:val="22"/>
          <w:szCs w:val="22"/>
          <w:lang w:eastAsia="ar-SA"/>
        </w:rPr>
        <w:t xml:space="preserve"> </w:t>
      </w:r>
      <w:r w:rsidRPr="005E753A" w:rsidR="005E753A">
        <w:rPr>
          <w:rFonts w:ascii="Verdana" w:hAnsi="Verdana" w:cs="Arial"/>
          <w:sz w:val="22"/>
          <w:szCs w:val="22"/>
          <w:lang w:eastAsia="ar-SA"/>
        </w:rPr>
        <w:t xml:space="preserve">Dr. Pedro Henrique </w:t>
      </w:r>
      <w:r w:rsidR="005E753A">
        <w:rPr>
          <w:rFonts w:ascii="Verdana" w:hAnsi="Verdana" w:cs="Arial"/>
          <w:sz w:val="22"/>
          <w:szCs w:val="22"/>
          <w:lang w:eastAsia="ar-SA"/>
        </w:rPr>
        <w:t>d</w:t>
      </w:r>
      <w:r w:rsidRPr="005E753A" w:rsidR="005E753A">
        <w:rPr>
          <w:rFonts w:ascii="Verdana" w:hAnsi="Verdana" w:cs="Arial"/>
          <w:sz w:val="22"/>
          <w:szCs w:val="22"/>
          <w:lang w:eastAsia="ar-SA"/>
        </w:rPr>
        <w:t>a Silva</w:t>
      </w:r>
      <w:r w:rsidR="005E753A">
        <w:rPr>
          <w:rFonts w:ascii="Verdana" w:hAnsi="Verdana" w:cs="Arial"/>
          <w:sz w:val="22"/>
          <w:szCs w:val="22"/>
          <w:lang w:eastAsia="ar-SA"/>
        </w:rPr>
        <w:t xml:space="preserve"> Garcia</w:t>
      </w:r>
      <w:r w:rsidRPr="005E753A" w:rsidR="005E753A">
        <w:rPr>
          <w:rFonts w:ascii="Verdana" w:hAnsi="Verdana" w:cs="Arial"/>
          <w:sz w:val="22"/>
          <w:szCs w:val="22"/>
          <w:lang w:eastAsia="ar-SA"/>
        </w:rPr>
        <w:t>, Perito Criminal Chefe</w:t>
      </w:r>
      <w:r w:rsidR="005E753A">
        <w:rPr>
          <w:rFonts w:ascii="Verdana" w:hAnsi="Verdana" w:cs="Arial"/>
          <w:sz w:val="22"/>
          <w:szCs w:val="22"/>
          <w:lang w:eastAsia="ar-SA"/>
        </w:rPr>
        <w:t xml:space="preserve">, encaminhando esta moção para o seguinte endereço: </w:t>
      </w:r>
      <w:r w:rsidRPr="005E753A" w:rsidR="005E753A">
        <w:rPr>
          <w:rFonts w:ascii="Verdana" w:hAnsi="Verdana" w:cs="Arial"/>
          <w:sz w:val="22"/>
          <w:szCs w:val="22"/>
          <w:lang w:eastAsia="ar-SA"/>
        </w:rPr>
        <w:t>R</w:t>
      </w:r>
      <w:r w:rsidR="005E753A">
        <w:rPr>
          <w:rFonts w:ascii="Verdana" w:hAnsi="Verdana" w:cs="Arial"/>
          <w:sz w:val="22"/>
          <w:szCs w:val="22"/>
          <w:lang w:eastAsia="ar-SA"/>
        </w:rPr>
        <w:t>ua</w:t>
      </w:r>
      <w:r w:rsidRPr="005E753A" w:rsidR="005E753A">
        <w:rPr>
          <w:rFonts w:ascii="Verdana" w:hAnsi="Verdana" w:cs="Arial"/>
          <w:sz w:val="22"/>
          <w:szCs w:val="22"/>
          <w:lang w:eastAsia="ar-SA"/>
        </w:rPr>
        <w:t xml:space="preserve"> Siqueira Campos, 149 - Centro, Mogi Guaçu - SP, 13840-036</w:t>
      </w:r>
      <w:r w:rsidR="005E753A">
        <w:rPr>
          <w:rFonts w:ascii="Verdana" w:hAnsi="Verdana" w:cs="Arial"/>
          <w:sz w:val="22"/>
          <w:szCs w:val="22"/>
          <w:lang w:eastAsia="ar-SA"/>
        </w:rPr>
        <w:t>.</w:t>
      </w:r>
    </w:p>
    <w:p w:rsidR="003D7058" w:rsidP="00B5407A">
      <w:pPr>
        <w:jc w:val="both"/>
        <w:rPr>
          <w:rFonts w:ascii="Verdana" w:hAnsi="Verdana" w:cs="Arial"/>
          <w:sz w:val="24"/>
          <w:szCs w:val="24"/>
        </w:rPr>
      </w:pPr>
      <w:r w:rsidRPr="00B5407A">
        <w:rPr>
          <w:rFonts w:ascii="Verdana" w:hAnsi="Verdana" w:cs="Arial"/>
          <w:sz w:val="24"/>
          <w:szCs w:val="24"/>
        </w:rPr>
        <w:tab/>
      </w:r>
      <w:r w:rsidRPr="00B5407A" w:rsidR="001A6977">
        <w:rPr>
          <w:rFonts w:ascii="Verdana" w:hAnsi="Verdana" w:cs="Arial"/>
          <w:sz w:val="24"/>
          <w:szCs w:val="24"/>
        </w:rPr>
        <w:t xml:space="preserve"> </w:t>
      </w:r>
    </w:p>
    <w:p w:rsidR="006F0ADD" w:rsidRPr="00B5407A" w:rsidP="00B5407A">
      <w:pPr>
        <w:jc w:val="both"/>
        <w:rPr>
          <w:rFonts w:ascii="Verdana" w:hAnsi="Verdana" w:cs="Arial"/>
          <w:sz w:val="24"/>
          <w:szCs w:val="24"/>
        </w:rPr>
      </w:pPr>
      <w:r>
        <w:rPr>
          <w:rFonts w:ascii="Verdana" w:hAnsi="Verdana" w:cs="Arial"/>
          <w:noProof/>
          <w:sz w:val="24"/>
          <w:szCs w:val="24"/>
        </w:rPr>
        <w:drawing>
          <wp:anchor distT="0" distB="0" distL="114300" distR="114300" simplePos="0" relativeHeight="251658240" behindDoc="0" locked="0" layoutInCell="1" allowOverlap="1">
            <wp:simplePos x="0" y="0"/>
            <wp:positionH relativeFrom="column">
              <wp:posOffset>2280920</wp:posOffset>
            </wp:positionH>
            <wp:positionV relativeFrom="paragraph">
              <wp:posOffset>132715</wp:posOffset>
            </wp:positionV>
            <wp:extent cx="1400175" cy="1400175"/>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96516" name="assintura-ok-2019-word.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rsidR="00B5407A" w:rsidRPr="00B5407A" w:rsidP="00B5407A">
      <w:pPr>
        <w:jc w:val="both"/>
        <w:rPr>
          <w:rFonts w:ascii="Verdana" w:hAnsi="Verdana" w:cs="Arial"/>
          <w:sz w:val="24"/>
          <w:szCs w:val="24"/>
        </w:rPr>
      </w:pPr>
      <w:r>
        <w:rPr>
          <w:rFonts w:ascii="Verdana" w:hAnsi="Verdana" w:cs="Arial"/>
          <w:sz w:val="24"/>
          <w:szCs w:val="24"/>
        </w:rPr>
        <w:t xml:space="preserve">  </w:t>
      </w:r>
      <w:r w:rsidRPr="00B5407A">
        <w:rPr>
          <w:rFonts w:ascii="Verdana" w:hAnsi="Verdana" w:cs="Arial"/>
          <w:sz w:val="24"/>
          <w:szCs w:val="24"/>
        </w:rPr>
        <w:t>Sala das Sessões “Vereador Santo Rótolli”, ao</w:t>
      </w:r>
      <w:r w:rsidR="00112874">
        <w:rPr>
          <w:rFonts w:ascii="Verdana" w:hAnsi="Verdana" w:cs="Arial"/>
          <w:sz w:val="24"/>
          <w:szCs w:val="24"/>
        </w:rPr>
        <w:t>s</w:t>
      </w:r>
      <w:r w:rsidR="00DE10B5">
        <w:rPr>
          <w:rFonts w:ascii="Verdana" w:hAnsi="Verdana" w:cs="Arial"/>
          <w:sz w:val="24"/>
          <w:szCs w:val="24"/>
        </w:rPr>
        <w:t xml:space="preserve"> </w:t>
      </w:r>
      <w:r w:rsidR="005E753A">
        <w:rPr>
          <w:rFonts w:ascii="Verdana" w:hAnsi="Verdana" w:cs="Arial"/>
          <w:sz w:val="24"/>
          <w:szCs w:val="24"/>
        </w:rPr>
        <w:t>06</w:t>
      </w:r>
      <w:r w:rsidRPr="00B5407A">
        <w:rPr>
          <w:rFonts w:ascii="Verdana" w:hAnsi="Verdana" w:cs="Arial"/>
          <w:sz w:val="24"/>
          <w:szCs w:val="24"/>
        </w:rPr>
        <w:t xml:space="preserve"> de </w:t>
      </w:r>
      <w:r w:rsidR="005E753A">
        <w:rPr>
          <w:rFonts w:ascii="Verdana" w:hAnsi="Verdana" w:cs="Arial"/>
          <w:sz w:val="24"/>
          <w:szCs w:val="24"/>
        </w:rPr>
        <w:t>dezem</w:t>
      </w:r>
      <w:r w:rsidR="00DE10B5">
        <w:rPr>
          <w:rFonts w:ascii="Verdana" w:hAnsi="Verdana" w:cs="Arial"/>
          <w:sz w:val="24"/>
          <w:szCs w:val="24"/>
        </w:rPr>
        <w:t>bro</w:t>
      </w:r>
      <w:r w:rsidRPr="00B5407A">
        <w:rPr>
          <w:rFonts w:ascii="Verdana" w:hAnsi="Verdana" w:cs="Arial"/>
          <w:sz w:val="24"/>
          <w:szCs w:val="24"/>
        </w:rPr>
        <w:t xml:space="preserve"> de 20</w:t>
      </w:r>
      <w:r w:rsidR="00112874">
        <w:rPr>
          <w:rFonts w:ascii="Verdana" w:hAnsi="Verdana" w:cs="Arial"/>
          <w:sz w:val="24"/>
          <w:szCs w:val="24"/>
        </w:rPr>
        <w:t>2</w:t>
      </w:r>
      <w:r w:rsidR="00DE10B5">
        <w:rPr>
          <w:rFonts w:ascii="Verdana" w:hAnsi="Verdana" w:cs="Arial"/>
          <w:sz w:val="24"/>
          <w:szCs w:val="24"/>
        </w:rPr>
        <w:t>1</w:t>
      </w:r>
      <w:r w:rsidRPr="00B5407A">
        <w:rPr>
          <w:rFonts w:ascii="Verdana" w:hAnsi="Verdana" w:cs="Arial"/>
          <w:sz w:val="24"/>
          <w:szCs w:val="24"/>
        </w:rPr>
        <w:t>.</w:t>
      </w:r>
    </w:p>
    <w:p w:rsidR="00B5407A" w:rsidP="00B5407A">
      <w:pPr>
        <w:jc w:val="both"/>
        <w:rPr>
          <w:rFonts w:ascii="Verdana" w:hAnsi="Verdana"/>
          <w:b/>
          <w:sz w:val="24"/>
          <w:szCs w:val="24"/>
        </w:rPr>
      </w:pPr>
      <w:r w:rsidRPr="00B5407A">
        <w:rPr>
          <w:rFonts w:ascii="Verdana" w:hAnsi="Verdana"/>
          <w:b/>
          <w:sz w:val="24"/>
          <w:szCs w:val="24"/>
        </w:rPr>
        <w:t xml:space="preserve">               </w:t>
      </w:r>
    </w:p>
    <w:p w:rsidR="001B477A" w:rsidP="00B5407A">
      <w:pPr>
        <w:jc w:val="both"/>
        <w:rPr>
          <w:rFonts w:ascii="Verdana" w:hAnsi="Verdana"/>
          <w:b/>
          <w:sz w:val="24"/>
          <w:szCs w:val="24"/>
        </w:rPr>
      </w:pPr>
    </w:p>
    <w:p w:rsidR="00B5407A" w:rsidP="00B5407A">
      <w:pPr>
        <w:jc w:val="both"/>
        <w:rPr>
          <w:rFonts w:ascii="Verdana" w:hAnsi="Verdana"/>
          <w:b/>
          <w:sz w:val="24"/>
          <w:szCs w:val="24"/>
        </w:rPr>
      </w:pPr>
      <w:r w:rsidRPr="00B5407A">
        <w:rPr>
          <w:rFonts w:ascii="Verdana" w:hAnsi="Verdana"/>
          <w:b/>
          <w:sz w:val="24"/>
          <w:szCs w:val="24"/>
        </w:rPr>
        <w:t xml:space="preserve">                     </w:t>
      </w:r>
    </w:p>
    <w:p w:rsidR="001B477A" w:rsidP="001B477A">
      <w:pPr>
        <w:spacing w:line="360" w:lineRule="auto"/>
        <w:jc w:val="center"/>
        <w:rPr>
          <w:rFonts w:ascii="Verdana" w:hAnsi="Verdana"/>
          <w:b/>
          <w:sz w:val="22"/>
          <w:szCs w:val="24"/>
        </w:rPr>
      </w:pPr>
      <w:r w:rsidRPr="00A961FE">
        <w:rPr>
          <w:rFonts w:ascii="Verdana" w:hAnsi="Verdana"/>
          <w:b/>
          <w:sz w:val="22"/>
          <w:szCs w:val="24"/>
        </w:rPr>
        <w:t xml:space="preserve">VEREADOR </w:t>
      </w:r>
      <w:r>
        <w:rPr>
          <w:rFonts w:ascii="Verdana" w:hAnsi="Verdana"/>
          <w:b/>
          <w:sz w:val="22"/>
          <w:szCs w:val="24"/>
        </w:rPr>
        <w:t xml:space="preserve">DOUTOR </w:t>
      </w:r>
      <w:r w:rsidRPr="00A961FE">
        <w:rPr>
          <w:rFonts w:ascii="Verdana" w:hAnsi="Verdana"/>
          <w:b/>
          <w:sz w:val="22"/>
          <w:szCs w:val="24"/>
        </w:rPr>
        <w:t>TIAGO CESAR COSTA</w:t>
      </w:r>
    </w:p>
    <w:p w:rsidR="00935863" w:rsidP="001B477A">
      <w:pPr>
        <w:spacing w:line="360" w:lineRule="auto"/>
        <w:jc w:val="center"/>
        <w:rPr>
          <w:rFonts w:ascii="Verdana" w:hAnsi="Verdana"/>
          <w:b/>
          <w:sz w:val="22"/>
          <w:szCs w:val="24"/>
        </w:rPr>
      </w:pPr>
      <w:r>
        <w:rPr>
          <w:rFonts w:ascii="Verdana" w:hAnsi="Verdana"/>
          <w:b/>
          <w:sz w:val="22"/>
          <w:szCs w:val="24"/>
        </w:rPr>
        <w:t>Autor da Propositura</w:t>
      </w:r>
    </w:p>
    <w:p w:rsidR="005F79D1" w:rsidP="005A719D">
      <w:pPr>
        <w:spacing w:line="360" w:lineRule="auto"/>
        <w:jc w:val="center"/>
        <w:rPr>
          <w:rFonts w:ascii="Verdana" w:hAnsi="Verdana"/>
          <w:b/>
          <w:noProof/>
          <w:sz w:val="22"/>
          <w:szCs w:val="24"/>
        </w:rPr>
      </w:pPr>
      <w:r>
        <w:rPr>
          <w:rFonts w:ascii="Verdana" w:hAnsi="Verdana"/>
          <w:b/>
          <w:noProof/>
          <w:sz w:val="22"/>
          <w:szCs w:val="24"/>
        </w:rPr>
        <w:drawing>
          <wp:inline distT="0" distB="0" distL="0" distR="0">
            <wp:extent cx="600075" cy="428625"/>
            <wp:effectExtent l="0" t="0" r="9525" b="9525"/>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71615" name="Imagem 1" descr="logomdb"/>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00075" cy="428625"/>
                    </a:xfrm>
                    <a:prstGeom prst="rect">
                      <a:avLst/>
                    </a:prstGeom>
                    <a:noFill/>
                    <a:ln>
                      <a:noFill/>
                    </a:ln>
                  </pic:spPr>
                </pic:pic>
              </a:graphicData>
            </a:graphic>
          </wp:inline>
        </w:drawing>
      </w:r>
    </w:p>
    <w:sectPr w:rsidSect="00184E77">
      <w:headerReference w:type="even" r:id="rId7"/>
      <w:headerReference w:type="default" r:id="rId8"/>
      <w:footerReference w:type="default" r:id="rId9"/>
      <w:pgSz w:w="11907" w:h="16840" w:code="9"/>
      <w:pgMar w:top="2268" w:right="1321" w:bottom="426"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A43">
    <w:pPr>
      <w:pStyle w:val="Footer"/>
      <w:jc w:val="right"/>
    </w:pPr>
    <w:r>
      <w:fldChar w:fldCharType="begin"/>
    </w:r>
    <w:r>
      <w:instrText xml:space="preserve"> PAGE   \* MERGEFORMAT </w:instrText>
    </w:r>
    <w:r>
      <w:fldChar w:fldCharType="separate"/>
    </w:r>
    <w:r w:rsidR="0027022B">
      <w:rPr>
        <w:noProof/>
      </w:rPr>
      <w:t>2</w:t>
    </w:r>
    <w:r>
      <w:fldChar w:fldCharType="end"/>
    </w:r>
  </w:p>
  <w:p w:rsidR="007D5A43">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A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5A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A43">
    <w:pPr>
      <w:pStyle w:val="Header"/>
      <w:framePr w:wrap="around" w:vAnchor="text" w:hAnchor="margin" w:xAlign="right" w:y="1"/>
      <w:rPr>
        <w:rStyle w:val="PageNumber"/>
      </w:rPr>
    </w:pPr>
  </w:p>
  <w:p w:rsidR="007D5A43">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56750" name="Picture 6"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A43">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7D5A43">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DA281B"/>
    <w:multiLevelType w:val="hybridMultilevel"/>
    <w:tmpl w:val="BC66406C"/>
    <w:lvl w:ilvl="0">
      <w:start w:val="1"/>
      <w:numFmt w:val="lowerLetter"/>
      <w:lvlText w:val="%1)"/>
      <w:lvlJc w:val="left"/>
      <w:pPr>
        <w:ind w:left="785" w:hanging="360"/>
      </w:pPr>
      <w:rPr>
        <w:rFonts w:hint="default"/>
        <w:b/>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
    <w:nsid w:val="5D2E75FF"/>
    <w:multiLevelType w:val="hybridMultilevel"/>
    <w:tmpl w:val="9DDEDD3E"/>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BA4F7D"/>
    <w:multiLevelType w:val="hybridMultilevel"/>
    <w:tmpl w:val="B9FEB776"/>
    <w:lvl w:ilvl="0">
      <w:start w:val="1"/>
      <w:numFmt w:val="decimal"/>
      <w:lvlText w:val="%1)"/>
      <w:lvlJc w:val="left"/>
      <w:pPr>
        <w:ind w:left="1098" w:hanging="39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324B9"/>
    <w:rsid w:val="000367A3"/>
    <w:rsid w:val="00044D7A"/>
    <w:rsid w:val="0004652F"/>
    <w:rsid w:val="00053C07"/>
    <w:rsid w:val="000D55E7"/>
    <w:rsid w:val="00101B9F"/>
    <w:rsid w:val="00105391"/>
    <w:rsid w:val="00112874"/>
    <w:rsid w:val="00112C57"/>
    <w:rsid w:val="00117378"/>
    <w:rsid w:val="00184E77"/>
    <w:rsid w:val="00192E74"/>
    <w:rsid w:val="001A6977"/>
    <w:rsid w:val="001B477A"/>
    <w:rsid w:val="001D4C1A"/>
    <w:rsid w:val="001E06FA"/>
    <w:rsid w:val="001F0C6A"/>
    <w:rsid w:val="00213325"/>
    <w:rsid w:val="00250047"/>
    <w:rsid w:val="0027022B"/>
    <w:rsid w:val="00292EA4"/>
    <w:rsid w:val="002A19C9"/>
    <w:rsid w:val="00300577"/>
    <w:rsid w:val="00303A85"/>
    <w:rsid w:val="00305D90"/>
    <w:rsid w:val="003078BC"/>
    <w:rsid w:val="00315E78"/>
    <w:rsid w:val="00340BB7"/>
    <w:rsid w:val="00370E17"/>
    <w:rsid w:val="003A4872"/>
    <w:rsid w:val="003D7058"/>
    <w:rsid w:val="003D7271"/>
    <w:rsid w:val="003E68B4"/>
    <w:rsid w:val="004165C8"/>
    <w:rsid w:val="00453C7C"/>
    <w:rsid w:val="004579AB"/>
    <w:rsid w:val="00481EA9"/>
    <w:rsid w:val="004875B5"/>
    <w:rsid w:val="004948B0"/>
    <w:rsid w:val="004B13F0"/>
    <w:rsid w:val="004C5ED6"/>
    <w:rsid w:val="00537DBA"/>
    <w:rsid w:val="00565764"/>
    <w:rsid w:val="005731E3"/>
    <w:rsid w:val="00575079"/>
    <w:rsid w:val="00577429"/>
    <w:rsid w:val="00590477"/>
    <w:rsid w:val="00592285"/>
    <w:rsid w:val="005A719D"/>
    <w:rsid w:val="005B0C2C"/>
    <w:rsid w:val="005C1E3C"/>
    <w:rsid w:val="005D4338"/>
    <w:rsid w:val="005E753A"/>
    <w:rsid w:val="005F66F8"/>
    <w:rsid w:val="005F79D1"/>
    <w:rsid w:val="006114D1"/>
    <w:rsid w:val="006344A8"/>
    <w:rsid w:val="00634A60"/>
    <w:rsid w:val="006477E1"/>
    <w:rsid w:val="00672EA7"/>
    <w:rsid w:val="00675341"/>
    <w:rsid w:val="00696B6A"/>
    <w:rsid w:val="006E4DB1"/>
    <w:rsid w:val="006F0ADD"/>
    <w:rsid w:val="007069E2"/>
    <w:rsid w:val="007253DC"/>
    <w:rsid w:val="007841D4"/>
    <w:rsid w:val="007B442B"/>
    <w:rsid w:val="007D3B06"/>
    <w:rsid w:val="007D5A43"/>
    <w:rsid w:val="00864E32"/>
    <w:rsid w:val="0087726D"/>
    <w:rsid w:val="008A5670"/>
    <w:rsid w:val="008D4ECD"/>
    <w:rsid w:val="008D677F"/>
    <w:rsid w:val="008E1F8D"/>
    <w:rsid w:val="00907F48"/>
    <w:rsid w:val="00934640"/>
    <w:rsid w:val="00935863"/>
    <w:rsid w:val="00961D45"/>
    <w:rsid w:val="00A0493B"/>
    <w:rsid w:val="00A158D3"/>
    <w:rsid w:val="00A66BFB"/>
    <w:rsid w:val="00A831BA"/>
    <w:rsid w:val="00A961FE"/>
    <w:rsid w:val="00AA5C02"/>
    <w:rsid w:val="00AC0CE9"/>
    <w:rsid w:val="00AF3598"/>
    <w:rsid w:val="00B14A34"/>
    <w:rsid w:val="00B23AD5"/>
    <w:rsid w:val="00B42E2B"/>
    <w:rsid w:val="00B5284D"/>
    <w:rsid w:val="00B5407A"/>
    <w:rsid w:val="00B6198B"/>
    <w:rsid w:val="00B722B7"/>
    <w:rsid w:val="00BF40D5"/>
    <w:rsid w:val="00BF6BD5"/>
    <w:rsid w:val="00C26E23"/>
    <w:rsid w:val="00C42224"/>
    <w:rsid w:val="00C902D2"/>
    <w:rsid w:val="00C924BE"/>
    <w:rsid w:val="00CC0ABE"/>
    <w:rsid w:val="00CE32B3"/>
    <w:rsid w:val="00D04827"/>
    <w:rsid w:val="00D7140A"/>
    <w:rsid w:val="00D731F2"/>
    <w:rsid w:val="00D96BB9"/>
    <w:rsid w:val="00D97C4B"/>
    <w:rsid w:val="00DC2E93"/>
    <w:rsid w:val="00DD64F9"/>
    <w:rsid w:val="00DE10B5"/>
    <w:rsid w:val="00DF6E03"/>
    <w:rsid w:val="00E40A03"/>
    <w:rsid w:val="00E64ED8"/>
    <w:rsid w:val="00E7268C"/>
    <w:rsid w:val="00E74BFA"/>
    <w:rsid w:val="00E84486"/>
    <w:rsid w:val="00E84C6E"/>
    <w:rsid w:val="00F45C85"/>
    <w:rsid w:val="00F556DB"/>
    <w:rsid w:val="00F966E2"/>
    <w:rsid w:val="00FA2AA5"/>
    <w:rsid w:val="00FA5E76"/>
    <w:rsid w:val="00FB32EC"/>
    <w:rsid w:val="00FC309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709"/>
      <w:outlineLvl w:val="0"/>
    </w:pPr>
    <w:rPr>
      <w:sz w:val="24"/>
    </w:rPr>
  </w:style>
  <w:style w:type="paragraph" w:styleId="Heading4">
    <w:name w:val="heading 4"/>
    <w:basedOn w:val="Normal"/>
    <w:next w:val="Normal"/>
    <w:link w:val="Ttulo4Char"/>
    <w:semiHidden/>
    <w:unhideWhenUsed/>
    <w:qFormat/>
    <w:rsid w:val="00112874"/>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TextosemFormataoChar"/>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table" w:styleId="TableGrid">
    <w:name w:val="Table Grid"/>
    <w:basedOn w:val="Table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DefaultParagraphFont"/>
    <w:link w:val="Footer"/>
    <w:uiPriority w:val="99"/>
    <w:rsid w:val="00B722B7"/>
  </w:style>
  <w:style w:type="paragraph" w:styleId="ListParagraph">
    <w:name w:val="List Paragraph"/>
    <w:basedOn w:val="Normal"/>
    <w:uiPriority w:val="34"/>
    <w:qFormat/>
    <w:rsid w:val="00BF40D5"/>
    <w:pPr>
      <w:ind w:left="708"/>
    </w:pPr>
  </w:style>
  <w:style w:type="character" w:customStyle="1" w:styleId="Ttulo9Char">
    <w:name w:val="Título 9 Char"/>
    <w:link w:val="Heading9"/>
    <w:rsid w:val="008E1F8D"/>
    <w:rPr>
      <w:rFonts w:ascii="Arial" w:hAnsi="Arial" w:cs="Arial"/>
      <w:sz w:val="22"/>
      <w:szCs w:val="22"/>
    </w:rPr>
  </w:style>
  <w:style w:type="character" w:customStyle="1" w:styleId="TextosemFormataoChar">
    <w:name w:val="Texto sem Formatação Char"/>
    <w:link w:val="PlainText"/>
    <w:rsid w:val="008E1F8D"/>
    <w:rPr>
      <w:rFonts w:ascii="Courier New" w:hAnsi="Courier New"/>
    </w:rPr>
  </w:style>
  <w:style w:type="character" w:styleId="Hyperlink">
    <w:name w:val="Hyperlink"/>
    <w:uiPriority w:val="99"/>
    <w:unhideWhenUsed/>
    <w:rsid w:val="007841D4"/>
    <w:rPr>
      <w:color w:val="0000FF"/>
      <w:u w:val="single"/>
    </w:rPr>
  </w:style>
  <w:style w:type="paragraph" w:styleId="BalloonText">
    <w:name w:val="Balloon Text"/>
    <w:basedOn w:val="Normal"/>
    <w:link w:val="TextodebaloChar"/>
    <w:rsid w:val="00F45C85"/>
    <w:rPr>
      <w:rFonts w:ascii="Tahoma" w:hAnsi="Tahoma" w:cs="Tahoma"/>
      <w:sz w:val="16"/>
      <w:szCs w:val="16"/>
    </w:rPr>
  </w:style>
  <w:style w:type="character" w:customStyle="1" w:styleId="TextodebaloChar">
    <w:name w:val="Texto de balão Char"/>
    <w:basedOn w:val="DefaultParagraphFont"/>
    <w:link w:val="BalloonText"/>
    <w:rsid w:val="00F45C85"/>
    <w:rPr>
      <w:rFonts w:ascii="Tahoma" w:hAnsi="Tahoma" w:cs="Tahoma"/>
      <w:sz w:val="16"/>
      <w:szCs w:val="16"/>
    </w:rPr>
  </w:style>
  <w:style w:type="character" w:customStyle="1" w:styleId="Ttulo4Char">
    <w:name w:val="Título 4 Char"/>
    <w:basedOn w:val="DefaultParagraphFont"/>
    <w:link w:val="Heading4"/>
    <w:semiHidden/>
    <w:rsid w:val="0011287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43D5-6D8B-4969-BEEA-940F6480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Michel Rodrigues</cp:lastModifiedBy>
  <cp:revision>5</cp:revision>
  <cp:lastPrinted>2021-12-02T17:35:00Z</cp:lastPrinted>
  <dcterms:created xsi:type="dcterms:W3CDTF">2021-12-02T17:35:00Z</dcterms:created>
  <dcterms:modified xsi:type="dcterms:W3CDTF">2021-12-02T17:42:00Z</dcterms:modified>
</cp:coreProperties>
</file>