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P="00B74677" w14:paraId="6A1998B3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RPr="00091823" w:rsidP="00B74677" w14:paraId="45DD35A6" w14:textId="5DCFABD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</w:t>
      </w:r>
      <w:r w:rsidRPr="00091823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 </w:t>
      </w:r>
      <w:r w:rsidR="00F62A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091823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91823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62A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91823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91823" w:rsidR="0020287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91823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91823" w:rsidR="001F178F">
        <w:rPr>
          <w:rFonts w:ascii="Arial" w:eastAsia="Times New Roman" w:hAnsi="Arial" w:cs="Arial"/>
          <w:b/>
          <w:sz w:val="24"/>
          <w:szCs w:val="24"/>
          <w:lang w:eastAsia="pt-BR"/>
        </w:rPr>
        <w:t>DE 20</w:t>
      </w:r>
      <w:r w:rsidRPr="00091823" w:rsidR="00220FF3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:rsidR="00B74677" w:rsidRPr="00091823" w:rsidP="00B74677" w14:paraId="525FEE2E" w14:textId="77777777">
      <w:pPr>
        <w:rPr>
          <w:rFonts w:ascii="Arial" w:hAnsi="Arial" w:cs="Arial"/>
          <w:sz w:val="24"/>
          <w:szCs w:val="24"/>
        </w:rPr>
      </w:pPr>
    </w:p>
    <w:p w:rsidR="00ED0A8E" w:rsidRPr="003D27A5" w:rsidP="003D27A5" w14:paraId="516C4318" w14:textId="50F419AB">
      <w:pPr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ab/>
      </w:r>
      <w:r w:rsidRPr="00091823">
        <w:rPr>
          <w:rFonts w:ascii="Arial" w:hAnsi="Arial" w:cs="Arial"/>
          <w:sz w:val="24"/>
          <w:szCs w:val="24"/>
        </w:rPr>
        <w:tab/>
      </w:r>
      <w:r w:rsidRPr="00091823">
        <w:rPr>
          <w:rFonts w:ascii="Arial" w:hAnsi="Arial" w:cs="Arial"/>
          <w:sz w:val="24"/>
          <w:szCs w:val="24"/>
        </w:rPr>
        <w:tab/>
      </w:r>
    </w:p>
    <w:p w:rsidR="00091823" w:rsidRPr="00091823" w:rsidP="00091823" w14:paraId="4F95B694" w14:textId="65FE3CFC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Arial" w:hAnsi="Arial" w:cs="Arial"/>
          <w:i/>
        </w:rPr>
      </w:pPr>
      <w:r w:rsidRPr="00091823">
        <w:rPr>
          <w:rFonts w:ascii="Arial" w:hAnsi="Arial" w:cs="Arial"/>
          <w:i/>
        </w:rPr>
        <w:t>"</w:t>
      </w:r>
      <w:bookmarkStart w:id="0" w:name="_GoBack"/>
      <w:r w:rsidRPr="00091823">
        <w:rPr>
          <w:rFonts w:ascii="Arial" w:hAnsi="Arial" w:cs="Arial"/>
          <w:i/>
        </w:rPr>
        <w:t xml:space="preserve">Assegura às pessoas portadoras de albinismo, o exercício a direitos básicos nas áreas de educação, saúde e trabalho no Município, e </w:t>
      </w:r>
      <w:r w:rsidR="003D27A5">
        <w:rPr>
          <w:rFonts w:ascii="Arial" w:hAnsi="Arial" w:cs="Arial"/>
          <w:i/>
        </w:rPr>
        <w:t>dá</w:t>
      </w:r>
      <w:r w:rsidRPr="00091823" w:rsidR="003D27A5">
        <w:rPr>
          <w:rFonts w:ascii="Arial" w:hAnsi="Arial" w:cs="Arial"/>
          <w:i/>
        </w:rPr>
        <w:t xml:space="preserve"> outras providências</w:t>
      </w:r>
      <w:bookmarkEnd w:id="0"/>
      <w:r w:rsidRPr="00091823" w:rsidR="003D27A5">
        <w:rPr>
          <w:rFonts w:ascii="Arial" w:hAnsi="Arial" w:cs="Arial"/>
          <w:i/>
        </w:rPr>
        <w:t>”</w:t>
      </w:r>
      <w:r w:rsidRPr="00091823">
        <w:rPr>
          <w:rFonts w:ascii="Arial" w:hAnsi="Arial" w:cs="Arial"/>
          <w:i/>
        </w:rPr>
        <w:t>.</w:t>
      </w:r>
    </w:p>
    <w:p w:rsidR="00091823" w:rsidRPr="00091823" w:rsidP="00091823" w14:paraId="211FEF13" w14:textId="77777777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Arial" w:hAnsi="Arial" w:cs="Arial"/>
          <w:i/>
        </w:rPr>
      </w:pPr>
    </w:p>
    <w:p w:rsidR="00091823" w:rsidRPr="00091823" w:rsidP="00091823" w14:paraId="1C33F8DE" w14:textId="77777777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Arial" w:hAnsi="Arial" w:cs="Arial"/>
          <w:i/>
        </w:rPr>
      </w:pPr>
    </w:p>
    <w:p w:rsidR="00091823" w:rsidRPr="00091823" w:rsidP="00091823" w14:paraId="61237435" w14:textId="06DB0AA4">
      <w:pPr>
        <w:pStyle w:val="NormalWeb"/>
        <w:shd w:val="clear" w:color="auto" w:fill="FFFFFF"/>
        <w:spacing w:before="57" w:beforeAutospacing="0" w:after="57" w:afterAutospacing="0" w:line="200" w:lineRule="atLeast"/>
        <w:jc w:val="center"/>
        <w:rPr>
          <w:rFonts w:ascii="Arial" w:hAnsi="Arial" w:cs="Arial"/>
        </w:rPr>
      </w:pPr>
      <w:r w:rsidRPr="00091823">
        <w:rPr>
          <w:rFonts w:ascii="Arial" w:hAnsi="Arial" w:cs="Arial"/>
        </w:rPr>
        <w:t>A CAMARA MUNICIPAL DE MOGI-MIRIM APROVA:</w:t>
      </w:r>
    </w:p>
    <w:p w:rsidR="00091823" w:rsidRPr="00091823" w:rsidP="00091823" w14:paraId="3D8A3963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P="00091823" w14:paraId="7AC85AD6" w14:textId="77777777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 xml:space="preserve">Art. 1º - Ficam assegurados às pessoas portadoras de necessidades especiais em razão de </w:t>
      </w:r>
      <w:r w:rsidRPr="00091823">
        <w:rPr>
          <w:rFonts w:ascii="Arial" w:hAnsi="Arial" w:cs="Arial"/>
          <w:sz w:val="24"/>
          <w:szCs w:val="24"/>
        </w:rPr>
        <w:t>hipopigmentação</w:t>
      </w:r>
      <w:r w:rsidRPr="00091823">
        <w:rPr>
          <w:rFonts w:ascii="Arial" w:hAnsi="Arial" w:cs="Arial"/>
          <w:sz w:val="24"/>
          <w:szCs w:val="24"/>
        </w:rPr>
        <w:t xml:space="preserve"> congênita (albinismo) os direitos básicos nas áreas de educação, saúde e trabalho, com vistas ao seu bem-estar pessoal e à sua integração social. </w:t>
      </w:r>
    </w:p>
    <w:p w:rsidR="00091823" w:rsidRPr="00091823" w:rsidP="00091823" w14:paraId="1D57F4D9" w14:textId="77777777">
      <w:pPr>
        <w:jc w:val="both"/>
        <w:rPr>
          <w:rFonts w:ascii="Arial" w:hAnsi="Arial" w:cs="Arial"/>
          <w:sz w:val="24"/>
          <w:szCs w:val="24"/>
        </w:rPr>
      </w:pPr>
    </w:p>
    <w:p w:rsidR="00F62AB4" w:rsidP="00091823" w14:paraId="781E5BCD" w14:textId="3FB4B432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 xml:space="preserve">Parágrafo único - Ficam assegurados, sem prejuízo de outras necessidades que se mostrarem pertinentes, os seguintes direitos: </w:t>
      </w:r>
    </w:p>
    <w:p w:rsidR="00091823" w:rsidRPr="00091823" w:rsidP="00091823" w14:paraId="5258F0C3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P="00091823" w14:paraId="20B4C53C" w14:textId="0A3D2212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 xml:space="preserve">I - </w:t>
      </w:r>
      <w:r w:rsidRPr="00091823" w:rsidR="00F62AB4">
        <w:rPr>
          <w:rFonts w:ascii="Arial" w:hAnsi="Arial" w:cs="Arial"/>
          <w:sz w:val="24"/>
          <w:szCs w:val="24"/>
        </w:rPr>
        <w:t>Quanto</w:t>
      </w:r>
      <w:r w:rsidRPr="00091823">
        <w:rPr>
          <w:rFonts w:ascii="Arial" w:hAnsi="Arial" w:cs="Arial"/>
          <w:sz w:val="24"/>
          <w:szCs w:val="24"/>
        </w:rPr>
        <w:t xml:space="preserve"> à área da educação: </w:t>
      </w:r>
    </w:p>
    <w:p w:rsidR="00091823" w:rsidRPr="00091823" w:rsidP="00091823" w14:paraId="39195111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51FF589A" w14:textId="0C86DA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assegurar</w:t>
      </w:r>
      <w:r w:rsidRPr="00091823">
        <w:rPr>
          <w:rFonts w:ascii="Arial" w:hAnsi="Arial" w:cs="Arial"/>
          <w:sz w:val="24"/>
          <w:szCs w:val="24"/>
        </w:rPr>
        <w:t xml:space="preserve"> matrícula compulsória em cursos regulares de estabelecimentos educacionais públicos em todos os níveis, com vistas à sua integração ao sistema regular de ensino; </w:t>
      </w:r>
    </w:p>
    <w:p w:rsidR="00091823" w:rsidRPr="00091823" w:rsidP="00091823" w14:paraId="46001733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4BF6E290" w14:textId="45A27C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criar</w:t>
      </w:r>
      <w:r w:rsidRPr="00091823">
        <w:rPr>
          <w:rFonts w:ascii="Arial" w:hAnsi="Arial" w:cs="Arial"/>
          <w:sz w:val="24"/>
          <w:szCs w:val="24"/>
        </w:rPr>
        <w:t xml:space="preserve">, na escola, ambiente estimulante e apropriado às especificidades do aluno portador de deficiência visual em razão do albinismo; </w:t>
      </w:r>
    </w:p>
    <w:p w:rsidR="00091823" w:rsidRPr="00091823" w:rsidP="00091823" w14:paraId="3FC5C46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91823" w:rsidRPr="00091823" w:rsidP="00091823" w14:paraId="386CEBE5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595E8740" w14:textId="09D1F3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assegurar</w:t>
      </w:r>
      <w:r w:rsidRPr="00091823">
        <w:rPr>
          <w:rFonts w:ascii="Arial" w:hAnsi="Arial" w:cs="Arial"/>
          <w:sz w:val="24"/>
          <w:szCs w:val="24"/>
        </w:rPr>
        <w:t xml:space="preserve"> a presença, na escola, de professor conhecedor das particularidades educacionais dos portadores de albinismo; </w:t>
      </w:r>
    </w:p>
    <w:p w:rsidR="00091823" w:rsidRPr="00091823" w:rsidP="00091823" w14:paraId="3A6ECD0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1A779365" w14:textId="70A048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apoiar</w:t>
      </w:r>
      <w:r w:rsidRPr="00091823">
        <w:rPr>
          <w:rFonts w:ascii="Arial" w:hAnsi="Arial" w:cs="Arial"/>
          <w:sz w:val="24"/>
          <w:szCs w:val="24"/>
        </w:rPr>
        <w:t xml:space="preserve">, na sala de aula, os alunos portadores de albinismo no uso de recursos óticos e não-óticos e no acesso a textos e livros impressos em tipos ampliados que compensem suas limitações individuais; </w:t>
      </w:r>
    </w:p>
    <w:p w:rsidR="00091823" w:rsidRPr="00091823" w:rsidP="00091823" w14:paraId="44F1135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91823" w:rsidRPr="00091823" w:rsidP="00091823" w14:paraId="184A2CAB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785E47CE" w14:textId="1C7E60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orientar</w:t>
      </w:r>
      <w:r w:rsidRPr="00091823">
        <w:rPr>
          <w:rFonts w:ascii="Arial" w:hAnsi="Arial" w:cs="Arial"/>
          <w:sz w:val="24"/>
          <w:szCs w:val="24"/>
        </w:rPr>
        <w:t xml:space="preserve"> e disponibilizar ao aluno portador de albinismo na utilização de protetores solares quando da realização de atividades externas e, na prática de educação física; </w:t>
      </w:r>
    </w:p>
    <w:p w:rsidR="00091823" w:rsidRPr="00091823" w:rsidP="00091823" w14:paraId="68479079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53F599EE" w14:textId="4BEF584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facilitar</w:t>
      </w:r>
      <w:r w:rsidRPr="00091823">
        <w:rPr>
          <w:rFonts w:ascii="Arial" w:hAnsi="Arial" w:cs="Arial"/>
          <w:sz w:val="24"/>
          <w:szCs w:val="24"/>
        </w:rPr>
        <w:t xml:space="preserve"> a escolha de atividades condizentes com suas limitações visuais sem prejuízo ao seu desenvolvimento educacional. </w:t>
      </w:r>
    </w:p>
    <w:p w:rsidR="00091823" w:rsidRPr="00091823" w:rsidP="00091823" w14:paraId="114C8068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F62AB4" w:rsidP="00091823" w14:paraId="15103F27" w14:textId="77777777">
      <w:pPr>
        <w:jc w:val="both"/>
        <w:rPr>
          <w:rFonts w:ascii="Arial" w:hAnsi="Arial" w:cs="Arial"/>
          <w:sz w:val="24"/>
          <w:szCs w:val="24"/>
        </w:rPr>
      </w:pPr>
    </w:p>
    <w:p w:rsidR="00F62AB4" w:rsidP="00091823" w14:paraId="2B538234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P="00091823" w14:paraId="101F0F1D" w14:textId="17974E23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 xml:space="preserve">II - </w:t>
      </w:r>
      <w:r w:rsidRPr="00091823" w:rsidR="00F62AB4">
        <w:rPr>
          <w:rFonts w:ascii="Arial" w:hAnsi="Arial" w:cs="Arial"/>
          <w:sz w:val="24"/>
          <w:szCs w:val="24"/>
        </w:rPr>
        <w:t>Quanto</w:t>
      </w:r>
      <w:r w:rsidRPr="00091823">
        <w:rPr>
          <w:rFonts w:ascii="Arial" w:hAnsi="Arial" w:cs="Arial"/>
          <w:sz w:val="24"/>
          <w:szCs w:val="24"/>
        </w:rPr>
        <w:t xml:space="preserve"> à área da saúde: </w:t>
      </w:r>
    </w:p>
    <w:p w:rsidR="00091823" w:rsidRPr="00091823" w:rsidP="00091823" w14:paraId="75F31E7E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1293823C" w14:textId="08F8BA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estabelecer</w:t>
      </w:r>
      <w:r w:rsidRPr="00091823">
        <w:rPr>
          <w:rFonts w:ascii="Arial" w:hAnsi="Arial" w:cs="Arial"/>
          <w:sz w:val="24"/>
          <w:szCs w:val="24"/>
        </w:rPr>
        <w:t xml:space="preserve"> prioridade no atendimento e no tratamento de portadores de albinismo, nas unidades públicas de saúde</w:t>
      </w:r>
      <w:r w:rsidR="00F62AB4">
        <w:rPr>
          <w:rFonts w:ascii="Arial" w:hAnsi="Arial" w:cs="Arial"/>
          <w:sz w:val="24"/>
          <w:szCs w:val="24"/>
        </w:rPr>
        <w:t>, conforme a necessidade</w:t>
      </w:r>
      <w:r w:rsidRPr="00091823">
        <w:rPr>
          <w:rFonts w:ascii="Arial" w:hAnsi="Arial" w:cs="Arial"/>
          <w:sz w:val="24"/>
          <w:szCs w:val="24"/>
        </w:rPr>
        <w:t xml:space="preserve">; </w:t>
      </w:r>
    </w:p>
    <w:p w:rsidR="00091823" w:rsidRPr="00091823" w:rsidP="00091823" w14:paraId="0AE5B360" w14:textId="77777777">
      <w:pPr>
        <w:pStyle w:val="ListParagraph"/>
        <w:ind w:left="735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3FF80233" w14:textId="634B64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proporcionar</w:t>
      </w:r>
      <w:r w:rsidRPr="00091823">
        <w:rPr>
          <w:rFonts w:ascii="Arial" w:hAnsi="Arial" w:cs="Arial"/>
          <w:sz w:val="24"/>
          <w:szCs w:val="24"/>
        </w:rPr>
        <w:t xml:space="preserve"> acesso dos portadores de albinismo aos serviços públicos de saúde para a realização periódica de exames oftalmológicos e dermatológicos e oncológicos, para o monitoramento dos riscos de cegueira e de câncer de pele; </w:t>
      </w:r>
    </w:p>
    <w:p w:rsidR="00091823" w:rsidRPr="00091823" w:rsidP="00091823" w14:paraId="3DA118A1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91823" w:rsidRPr="00091823" w:rsidP="00091823" w14:paraId="35CF0DA6" w14:textId="77777777">
      <w:pPr>
        <w:pStyle w:val="ListParagraph"/>
        <w:ind w:left="735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28794688" w14:textId="1700CF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facilitar</w:t>
      </w:r>
      <w:r w:rsidRPr="00091823">
        <w:rPr>
          <w:rFonts w:ascii="Arial" w:hAnsi="Arial" w:cs="Arial"/>
          <w:sz w:val="24"/>
          <w:szCs w:val="24"/>
        </w:rPr>
        <w:t xml:space="preserve"> a aquisição de equipamentos necessários à proteção dos olhos (óculos de sol) e da pele (protetores solares de diversos fatores) e que permitam a melhoria funcional e a autonomia pessoal dos portadores de albinismo; </w:t>
      </w:r>
    </w:p>
    <w:p w:rsidR="00091823" w:rsidRPr="00091823" w:rsidP="00091823" w14:paraId="0940D38F" w14:textId="77777777">
      <w:pPr>
        <w:pStyle w:val="ListParagraph"/>
        <w:ind w:left="735"/>
        <w:jc w:val="both"/>
        <w:rPr>
          <w:rFonts w:ascii="Arial" w:hAnsi="Arial" w:cs="Arial"/>
          <w:sz w:val="24"/>
          <w:szCs w:val="24"/>
        </w:rPr>
      </w:pPr>
    </w:p>
    <w:p w:rsidR="00091823" w:rsidP="00091823" w14:paraId="4F938761" w14:textId="106D07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promover</w:t>
      </w:r>
      <w:r w:rsidRPr="00091823">
        <w:rPr>
          <w:rFonts w:ascii="Arial" w:hAnsi="Arial" w:cs="Arial"/>
          <w:sz w:val="24"/>
          <w:szCs w:val="24"/>
        </w:rPr>
        <w:t xml:space="preserve"> o trabalho de prevenção, através do aconse</w:t>
      </w:r>
      <w:r w:rsidR="00D41129">
        <w:rPr>
          <w:rFonts w:ascii="Arial" w:hAnsi="Arial" w:cs="Arial"/>
          <w:sz w:val="24"/>
          <w:szCs w:val="24"/>
        </w:rPr>
        <w:t>lhamento genético e psicológico</w:t>
      </w:r>
      <w:r w:rsidRPr="00091823">
        <w:rPr>
          <w:rFonts w:ascii="Arial" w:hAnsi="Arial" w:cs="Arial"/>
          <w:sz w:val="24"/>
          <w:szCs w:val="24"/>
        </w:rPr>
        <w:t xml:space="preserve">. </w:t>
      </w:r>
    </w:p>
    <w:p w:rsidR="00727A16" w:rsidRPr="00727A16" w:rsidP="00727A16" w14:paraId="18ACFAD1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727A16" w:rsidRPr="00091823" w:rsidP="00091823" w14:paraId="6EA3B03D" w14:textId="7BF8EF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istribuição</w:t>
      </w:r>
      <w:r>
        <w:rPr>
          <w:rFonts w:ascii="Arial" w:hAnsi="Arial" w:cs="Arial"/>
          <w:sz w:val="24"/>
          <w:szCs w:val="24"/>
        </w:rPr>
        <w:t xml:space="preserve"> de protetores solares aos portadores de albinismo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não possuírem condições financeiras de adquirir sem prejuízo próprio ou de sua família.</w:t>
      </w:r>
    </w:p>
    <w:p w:rsidR="00091823" w:rsidRPr="00091823" w:rsidP="00091823" w14:paraId="7CF0CFB1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91823" w:rsidRPr="00091823" w:rsidP="00091823" w14:paraId="09F7F5BB" w14:textId="77777777">
      <w:pPr>
        <w:pStyle w:val="ListParagraph"/>
        <w:ind w:left="735"/>
        <w:jc w:val="both"/>
        <w:rPr>
          <w:rFonts w:ascii="Arial" w:hAnsi="Arial" w:cs="Arial"/>
          <w:sz w:val="24"/>
          <w:szCs w:val="24"/>
        </w:rPr>
      </w:pPr>
    </w:p>
    <w:p w:rsidR="00091823" w:rsidP="00091823" w14:paraId="69BD6203" w14:textId="06860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Q</w:t>
      </w:r>
      <w:r w:rsidRPr="00091823">
        <w:rPr>
          <w:rFonts w:ascii="Arial" w:hAnsi="Arial" w:cs="Arial"/>
          <w:sz w:val="24"/>
          <w:szCs w:val="24"/>
        </w:rPr>
        <w:t xml:space="preserve">uanto à área do trabalho e emprego: </w:t>
      </w:r>
    </w:p>
    <w:p w:rsidR="00091823" w:rsidRPr="00091823" w:rsidP="00091823" w14:paraId="2398DF4F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2165FBC3" w14:textId="4A90AD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intermediar</w:t>
      </w:r>
      <w:r w:rsidRPr="00091823">
        <w:rPr>
          <w:rFonts w:ascii="Arial" w:hAnsi="Arial" w:cs="Arial"/>
          <w:sz w:val="24"/>
          <w:szCs w:val="24"/>
        </w:rPr>
        <w:t xml:space="preserve"> a inserção das pessoas portadoras de albinismo no mercado de trabalho, utilizando sistemas de apoio especial ou de colocação seletiva;</w:t>
      </w:r>
    </w:p>
    <w:p w:rsidR="00091823" w:rsidRPr="00091823" w:rsidP="00091823" w14:paraId="3ABB9D5C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6078262E" w14:textId="79988E8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promover</w:t>
      </w:r>
      <w:r w:rsidRPr="00091823">
        <w:rPr>
          <w:rFonts w:ascii="Arial" w:hAnsi="Arial" w:cs="Arial"/>
          <w:sz w:val="24"/>
          <w:szCs w:val="24"/>
        </w:rPr>
        <w:t xml:space="preserve"> serviços de habilitação e de reabilitação profissional das pessoas portadoras de albinismo, com o objetivo de capacitá-las para o trabalho. </w:t>
      </w:r>
    </w:p>
    <w:p w:rsidR="00091823" w:rsidRPr="00091823" w:rsidP="00091823" w14:paraId="6D75532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91823" w:rsidRPr="00091823" w:rsidP="00091823" w14:paraId="313578E2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P="00091823" w14:paraId="7C5D9158" w14:textId="77777777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 xml:space="preserve">Art. 2º - O Poder Executivo determinará às Secretarias Municipais pertinentes, a expedição de atos normativos para assegurar a garantia dos direitos mínimos elencados nesta lei. </w:t>
      </w:r>
    </w:p>
    <w:p w:rsidR="00091823" w:rsidP="00091823" w14:paraId="260BC456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6B6B54F5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P="00091823" w14:paraId="2C9DC69F" w14:textId="77777777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 xml:space="preserve">Art. 3º - As despesas decorrentes da execução dessa lei correrão por conta das dotações orçamentárias próprias, suplementadas se necessário. </w:t>
      </w:r>
    </w:p>
    <w:p w:rsidR="00091823" w:rsidP="00091823" w14:paraId="0FA73990" w14:textId="77777777">
      <w:pPr>
        <w:jc w:val="both"/>
        <w:rPr>
          <w:rFonts w:ascii="Arial" w:hAnsi="Arial" w:cs="Arial"/>
          <w:sz w:val="24"/>
          <w:szCs w:val="24"/>
        </w:rPr>
      </w:pPr>
    </w:p>
    <w:p w:rsidR="00091823" w:rsidRPr="00091823" w:rsidP="00091823" w14:paraId="2C77D270" w14:textId="77777777">
      <w:pPr>
        <w:jc w:val="both"/>
        <w:rPr>
          <w:rFonts w:ascii="Arial" w:hAnsi="Arial" w:cs="Arial"/>
          <w:sz w:val="24"/>
          <w:szCs w:val="24"/>
        </w:rPr>
      </w:pPr>
    </w:p>
    <w:p w:rsidR="0051653F" w:rsidRPr="00F62AB4" w:rsidP="00F62AB4" w14:paraId="31E8F6CB" w14:textId="3D5F5B02">
      <w:pPr>
        <w:jc w:val="both"/>
        <w:rPr>
          <w:rFonts w:ascii="Arial" w:hAnsi="Arial" w:cs="Arial"/>
          <w:sz w:val="24"/>
          <w:szCs w:val="24"/>
        </w:rPr>
      </w:pPr>
      <w:r w:rsidRPr="00091823">
        <w:rPr>
          <w:rFonts w:ascii="Arial" w:hAnsi="Arial" w:cs="Arial"/>
          <w:sz w:val="24"/>
          <w:szCs w:val="24"/>
        </w:rPr>
        <w:t>Art. 4º - Esta lei entra em vigor na data de sua publicação</w:t>
      </w:r>
      <w:r w:rsidR="003D27A5">
        <w:rPr>
          <w:rFonts w:ascii="Arial" w:hAnsi="Arial" w:cs="Arial"/>
          <w:sz w:val="24"/>
          <w:szCs w:val="24"/>
        </w:rPr>
        <w:t>.</w:t>
      </w:r>
    </w:p>
    <w:p w:rsidR="0051653F" w:rsidRPr="00F62AB4" w:rsidP="00F62AB4" w14:paraId="5768D473" w14:textId="77D232F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91823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091823">
        <w:rPr>
          <w:rFonts w:ascii="Arial" w:eastAsia="Arial" w:hAnsi="Arial" w:cs="Arial"/>
          <w:sz w:val="24"/>
          <w:szCs w:val="24"/>
        </w:rPr>
        <w:t>Róttoli</w:t>
      </w:r>
      <w:r w:rsidRPr="00091823">
        <w:rPr>
          <w:rFonts w:ascii="Arial" w:eastAsia="Arial" w:hAnsi="Arial" w:cs="Arial"/>
          <w:sz w:val="24"/>
          <w:szCs w:val="24"/>
        </w:rPr>
        <w:t xml:space="preserve">”, </w:t>
      </w:r>
      <w:r w:rsidR="00F62AB4">
        <w:rPr>
          <w:rFonts w:ascii="Arial" w:eastAsia="Arial" w:hAnsi="Arial" w:cs="Arial"/>
          <w:sz w:val="24"/>
          <w:szCs w:val="24"/>
        </w:rPr>
        <w:t>03 de dezembro</w:t>
      </w:r>
      <w:r w:rsidRPr="00091823">
        <w:rPr>
          <w:rFonts w:ascii="Arial" w:eastAsia="Arial" w:hAnsi="Arial" w:cs="Arial"/>
          <w:sz w:val="24"/>
          <w:szCs w:val="24"/>
        </w:rPr>
        <w:t xml:space="preserve"> de 2021</w:t>
      </w:r>
      <w:r w:rsidR="003D27A5">
        <w:rPr>
          <w:rFonts w:ascii="Arial" w:eastAsia="Arial" w:hAnsi="Arial" w:cs="Arial"/>
          <w:sz w:val="24"/>
          <w:szCs w:val="24"/>
        </w:rPr>
        <w:br/>
      </w:r>
      <w:r w:rsidR="003D27A5">
        <w:rPr>
          <w:rFonts w:ascii="Arial" w:eastAsia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tag w:val="goog_rdk_2"/>
          <w:id w:val="-56472988"/>
          <w:richText/>
        </w:sdtPr>
        <w:sdtContent>
          <w:r w:rsidRPr="00091823" w:rsidR="003D27A5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091823" w:rsidR="003D27A5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="003D27A5">
            <w:rPr>
              <w:rFonts w:ascii="Arial" w:eastAsia="Arial" w:hAnsi="Arial" w:cs="Arial"/>
              <w:b/>
              <w:sz w:val="24"/>
              <w:szCs w:val="24"/>
            </w:rPr>
            <w:br/>
          </w:r>
          <w:r w:rsidR="003D27A5">
            <w:rPr>
              <w:rFonts w:ascii="Arial" w:eastAsia="Arial" w:hAnsi="Arial" w:cs="Arial"/>
              <w:b/>
              <w:sz w:val="24"/>
              <w:szCs w:val="24"/>
            </w:rPr>
            <w:t>(</w:t>
          </w:r>
          <w:r w:rsidR="003D27A5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="003D27A5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sdtContent>
      </w:sdt>
    </w:p>
    <w:p w:rsidR="00F62AB4" w:rsidP="003D27A5" w14:paraId="76D7C15A" w14:textId="77777777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27A5" w:rsidP="003D27A5" w14:paraId="63B6EEC9" w14:textId="77777777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D27A5">
        <w:rPr>
          <w:rFonts w:ascii="Arial" w:hAnsi="Arial" w:cs="Arial"/>
          <w:sz w:val="24"/>
          <w:szCs w:val="24"/>
          <w:u w:val="single"/>
        </w:rPr>
        <w:t>JUSTIFICATIVA</w:t>
      </w:r>
    </w:p>
    <w:p w:rsidR="00F62AB4" w:rsidRPr="003D27A5" w:rsidP="003D27A5" w14:paraId="4E2194CD" w14:textId="77777777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3D27A5" w:rsidRPr="003D27A5" w:rsidP="003D27A5" w14:paraId="7BF38E8D" w14:textId="5687110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27A5">
        <w:rPr>
          <w:rFonts w:ascii="Arial" w:hAnsi="Arial" w:cs="Arial"/>
          <w:sz w:val="24"/>
          <w:szCs w:val="24"/>
        </w:rPr>
        <w:t xml:space="preserve">     O Albinismo confere à pessoa a cor branca (rósea) da pele, dos pelos do corpo e olhos, devido à ausência da produção da melanina - substância </w:t>
      </w:r>
      <w:r>
        <w:rPr>
          <w:rFonts w:ascii="Arial" w:hAnsi="Arial" w:cs="Arial"/>
          <w:sz w:val="24"/>
          <w:szCs w:val="24"/>
        </w:rPr>
        <w:t>responsável pela</w:t>
      </w:r>
      <w:r w:rsidRPr="003D27A5">
        <w:rPr>
          <w:rFonts w:ascii="Arial" w:hAnsi="Arial" w:cs="Arial"/>
          <w:sz w:val="24"/>
          <w:szCs w:val="24"/>
        </w:rPr>
        <w:t xml:space="preserve"> proteção aos raios UVA e UVB. Em consequência</w:t>
      </w:r>
      <w:r>
        <w:rPr>
          <w:rFonts w:ascii="Arial" w:hAnsi="Arial" w:cs="Arial"/>
          <w:sz w:val="24"/>
          <w:szCs w:val="24"/>
        </w:rPr>
        <w:t xml:space="preserve"> disso, esta</w:t>
      </w:r>
      <w:r w:rsidRPr="003D27A5">
        <w:rPr>
          <w:rFonts w:ascii="Arial" w:hAnsi="Arial" w:cs="Arial"/>
          <w:sz w:val="24"/>
          <w:szCs w:val="24"/>
        </w:rPr>
        <w:t xml:space="preserve">s pessoas estão sujeitas a desenvolver precocemente </w:t>
      </w:r>
      <w:r>
        <w:rPr>
          <w:rFonts w:ascii="Arial" w:hAnsi="Arial" w:cs="Arial"/>
          <w:sz w:val="24"/>
          <w:szCs w:val="24"/>
        </w:rPr>
        <w:t xml:space="preserve">a </w:t>
      </w:r>
      <w:r w:rsidRPr="003D27A5">
        <w:rPr>
          <w:rFonts w:ascii="Arial" w:hAnsi="Arial" w:cs="Arial"/>
          <w:sz w:val="24"/>
          <w:szCs w:val="24"/>
        </w:rPr>
        <w:t xml:space="preserve">diminuição da acuidade visual e até cegueira, além de inúmeras lesões de pele </w:t>
      </w:r>
      <w:r w:rsidRPr="003D27A5">
        <w:rPr>
          <w:rFonts w:ascii="Arial" w:hAnsi="Arial" w:cs="Arial"/>
          <w:sz w:val="24"/>
          <w:szCs w:val="24"/>
        </w:rPr>
        <w:t>pré</w:t>
      </w:r>
      <w:r w:rsidRPr="003D27A5">
        <w:rPr>
          <w:rFonts w:ascii="Arial" w:hAnsi="Arial" w:cs="Arial"/>
          <w:sz w:val="24"/>
          <w:szCs w:val="24"/>
        </w:rPr>
        <w:t xml:space="preserve">-cancerígenas e cancerígenas, mesmo quando expostos à iluminação solar indireta. </w:t>
      </w:r>
    </w:p>
    <w:p w:rsidR="003D27A5" w:rsidRPr="003D27A5" w:rsidP="003D27A5" w14:paraId="49B0A8E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27A5">
        <w:rPr>
          <w:rFonts w:ascii="Arial" w:hAnsi="Arial" w:cs="Arial"/>
          <w:sz w:val="24"/>
          <w:szCs w:val="24"/>
        </w:rPr>
        <w:t xml:space="preserve">     Apesar da abrangência de uma importante parcela da população, as pessoas com albinismo vivem hoje em um processo discriminatório constante e em situação de pobreza e abandono, obrigadas a se lançarem cedo no mercado de trabalho geralmente informal, em atividades desenvolvidas sob grande exposição solar, tais como: ajudantes de pedreiro, jornaleiro, verdureiro, o que contribui para agravar suas mazelas. </w:t>
      </w:r>
    </w:p>
    <w:p w:rsidR="003D27A5" w:rsidRPr="003D27A5" w:rsidP="003D27A5" w14:paraId="194BFB70" w14:textId="6E8C19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27A5">
        <w:rPr>
          <w:rFonts w:ascii="Arial" w:hAnsi="Arial" w:cs="Arial"/>
          <w:sz w:val="24"/>
          <w:szCs w:val="24"/>
        </w:rPr>
        <w:t xml:space="preserve">     Até o momento, inexistem ações públicas específicas voltadas para a acessibilidade e inclusão das pessoas com albinismo</w:t>
      </w:r>
      <w:r>
        <w:rPr>
          <w:rFonts w:ascii="Arial" w:hAnsi="Arial" w:cs="Arial"/>
          <w:sz w:val="24"/>
          <w:szCs w:val="24"/>
        </w:rPr>
        <w:t xml:space="preserve"> em nosso município</w:t>
      </w:r>
      <w:r w:rsidRPr="003D27A5">
        <w:rPr>
          <w:rFonts w:ascii="Arial" w:hAnsi="Arial" w:cs="Arial"/>
          <w:sz w:val="24"/>
          <w:szCs w:val="24"/>
        </w:rPr>
        <w:t xml:space="preserve">. O cotidiano do albino é marcado pela intolerância à luz solar e ameaçado, constantemente, pelos riscos da cegueira e do câncer de pele. Por ser considerada uma pessoa portadora de necessidades especiais, o albino precisa de apoio para que seja assegurado o exercício dos seus direitos básicos hoje contidos em vários artigos da Constituição Federal. </w:t>
      </w:r>
    </w:p>
    <w:p w:rsidR="003D27A5" w:rsidRPr="003D27A5" w:rsidP="003D27A5" w14:paraId="12F9AB8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27A5">
        <w:rPr>
          <w:rFonts w:ascii="Arial" w:hAnsi="Arial" w:cs="Arial"/>
          <w:sz w:val="24"/>
          <w:szCs w:val="24"/>
        </w:rPr>
        <w:t xml:space="preserve">     Nosso Município necessita criar políticas públicas de atenção aos portadores de albinismo, contemplando as diversas fases da vida, desde o nascimento até a fase adulta, com ênfase para o atendimento nas áreas de dermatologia e oftalmologia. É preciso dar visibilidade à luta das pessoas com albinismo, hoje totalmente invisíveis ao poder público e à sociedade; é preciso mobilizar estas pessoas e, principalmente, sensibilizar os poderes públicos para os problemas enfrentados pelos albinos. </w:t>
      </w:r>
    </w:p>
    <w:p w:rsidR="003D27A5" w:rsidRPr="003D27A5" w:rsidP="003D27A5" w14:paraId="0F369B4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27A5">
        <w:rPr>
          <w:rFonts w:ascii="Arial" w:hAnsi="Arial" w:cs="Arial"/>
          <w:sz w:val="24"/>
          <w:szCs w:val="24"/>
        </w:rPr>
        <w:t xml:space="preserve">      Como diz o professor doutor Roberto </w:t>
      </w:r>
      <w:r w:rsidRPr="003D27A5">
        <w:rPr>
          <w:rFonts w:ascii="Arial" w:hAnsi="Arial" w:cs="Arial"/>
          <w:sz w:val="24"/>
          <w:szCs w:val="24"/>
        </w:rPr>
        <w:t>Biscaro</w:t>
      </w:r>
      <w:r w:rsidRPr="003D27A5">
        <w:rPr>
          <w:rFonts w:ascii="Arial" w:hAnsi="Arial" w:cs="Arial"/>
          <w:sz w:val="24"/>
          <w:szCs w:val="24"/>
        </w:rPr>
        <w:t xml:space="preserve">, militante da causa albina, criador do blog "o albino incoerente", "devemos discutir não só a questão da atenção básica para os portadores de albinismo, mas aproveitar para discutir como podemos avançar na quebra da invisibilidade das pessoas albinas, porque quanto menos o albino aparece, menos consegue alcançar seus direitos hoje". </w:t>
      </w:r>
    </w:p>
    <w:p w:rsidR="003D27A5" w:rsidP="00F62AB4" w14:paraId="6FD59175" w14:textId="07D45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27A5">
        <w:rPr>
          <w:rFonts w:ascii="Arial" w:hAnsi="Arial" w:cs="Arial"/>
          <w:sz w:val="24"/>
          <w:szCs w:val="24"/>
        </w:rPr>
        <w:t xml:space="preserve">     Neste sentido e por estas razões esperamos que a tramitação desse projeto de lei encontre guarida entre os nobres vereadores e possa merecer aprovação desta casa.</w:t>
      </w:r>
    </w:p>
    <w:p w:rsidR="005F71B6" w:rsidRPr="002A565C" w:rsidP="00F62AB4" w14:paraId="7E570FA0" w14:textId="779240CF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2A565C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2A565C">
        <w:rPr>
          <w:rFonts w:ascii="Arial" w:eastAsia="Arial" w:hAnsi="Arial" w:cs="Arial"/>
          <w:sz w:val="24"/>
          <w:szCs w:val="24"/>
        </w:rPr>
        <w:t>Róttoli</w:t>
      </w:r>
      <w:r w:rsidRPr="002A565C">
        <w:rPr>
          <w:rFonts w:ascii="Arial" w:eastAsia="Arial" w:hAnsi="Arial" w:cs="Arial"/>
          <w:sz w:val="24"/>
          <w:szCs w:val="24"/>
        </w:rPr>
        <w:t xml:space="preserve">”, </w:t>
      </w:r>
      <w:r w:rsidR="00F62AB4">
        <w:rPr>
          <w:rFonts w:ascii="Arial" w:eastAsia="Arial" w:hAnsi="Arial" w:cs="Arial"/>
          <w:sz w:val="24"/>
          <w:szCs w:val="24"/>
        </w:rPr>
        <w:t>03 de dezembro</w:t>
      </w:r>
      <w:r w:rsidRPr="002A565C">
        <w:rPr>
          <w:rFonts w:ascii="Arial" w:eastAsia="Arial" w:hAnsi="Arial" w:cs="Arial"/>
          <w:sz w:val="24"/>
          <w:szCs w:val="24"/>
        </w:rPr>
        <w:t xml:space="preserve"> de 2021</w:t>
      </w: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696346" w:rsidRPr="00F62AB4" w:rsidP="00F62AB4" w14:paraId="4E673276" w14:textId="4FD46DD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2A565C">
            <w:rPr>
              <w:rFonts w:ascii="Arial" w:eastAsia="Arial" w:hAnsi="Arial" w:cs="Arial"/>
              <w:b/>
              <w:sz w:val="24"/>
              <w:szCs w:val="24"/>
            </w:rPr>
            <w:t>VEREADOR O</w:t>
          </w:r>
          <w:r w:rsidR="00F62AB4">
            <w:rPr>
              <w:rFonts w:ascii="Arial" w:eastAsia="Arial" w:hAnsi="Arial" w:cs="Arial"/>
              <w:b/>
              <w:sz w:val="24"/>
              <w:szCs w:val="24"/>
            </w:rPr>
            <w:t>RIVALDO APARECIDO MAGALHÃES</w:t>
          </w:r>
          <w:r w:rsidR="00F62AB4">
            <w:rPr>
              <w:rFonts w:ascii="Arial" w:eastAsia="Arial" w:hAnsi="Arial" w:cs="Arial"/>
              <w:b/>
              <w:sz w:val="24"/>
              <w:szCs w:val="24"/>
            </w:rPr>
            <w:br/>
          </w:r>
          <w:r w:rsidR="00D41129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="00D41129">
            <w:rPr>
              <w:rFonts w:ascii="Arial" w:eastAsia="Arial" w:hAnsi="Arial" w:cs="Arial"/>
              <w:b/>
              <w:sz w:val="24"/>
              <w:szCs w:val="24"/>
            </w:rPr>
            <w:t xml:space="preserve"> DA POTENCIAL</w:t>
          </w:r>
        </w:p>
      </w:sdtContent>
    </w:sdt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889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C410F9"/>
    <w:multiLevelType w:val="hybridMultilevel"/>
    <w:tmpl w:val="92CE4E5C"/>
    <w:lvl w:ilvl="0">
      <w:start w:val="1"/>
      <w:numFmt w:val="lowerLetter"/>
      <w:lvlText w:val="%1-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29C"/>
    <w:multiLevelType w:val="hybridMultilevel"/>
    <w:tmpl w:val="664ABDD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65AD1"/>
    <w:multiLevelType w:val="hybridMultilevel"/>
    <w:tmpl w:val="309AE25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1823"/>
    <w:rsid w:val="000A7371"/>
    <w:rsid w:val="001536DE"/>
    <w:rsid w:val="001915A3"/>
    <w:rsid w:val="001B1C24"/>
    <w:rsid w:val="001F178F"/>
    <w:rsid w:val="00202876"/>
    <w:rsid w:val="002167D0"/>
    <w:rsid w:val="00217F62"/>
    <w:rsid w:val="00220FF3"/>
    <w:rsid w:val="0025595B"/>
    <w:rsid w:val="00280B2E"/>
    <w:rsid w:val="002A565C"/>
    <w:rsid w:val="003C691C"/>
    <w:rsid w:val="003D27A5"/>
    <w:rsid w:val="004B027A"/>
    <w:rsid w:val="004E347D"/>
    <w:rsid w:val="004F54F8"/>
    <w:rsid w:val="004F6216"/>
    <w:rsid w:val="0051653F"/>
    <w:rsid w:val="005F71B6"/>
    <w:rsid w:val="00635416"/>
    <w:rsid w:val="00696346"/>
    <w:rsid w:val="006E30EE"/>
    <w:rsid w:val="007055A6"/>
    <w:rsid w:val="00727A16"/>
    <w:rsid w:val="00773110"/>
    <w:rsid w:val="007C11E0"/>
    <w:rsid w:val="00946718"/>
    <w:rsid w:val="009A2291"/>
    <w:rsid w:val="009D65CF"/>
    <w:rsid w:val="00A906D8"/>
    <w:rsid w:val="00AB5A74"/>
    <w:rsid w:val="00B2565F"/>
    <w:rsid w:val="00B74677"/>
    <w:rsid w:val="00C57153"/>
    <w:rsid w:val="00CB657A"/>
    <w:rsid w:val="00D41129"/>
    <w:rsid w:val="00D6128B"/>
    <w:rsid w:val="00E17FF1"/>
    <w:rsid w:val="00ED0A8E"/>
    <w:rsid w:val="00F071AE"/>
    <w:rsid w:val="00F62AB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5</cp:revision>
  <cp:lastPrinted>2021-12-03T17:26:00Z</cp:lastPrinted>
  <dcterms:created xsi:type="dcterms:W3CDTF">2021-12-03T16:42:00Z</dcterms:created>
  <dcterms:modified xsi:type="dcterms:W3CDTF">2021-12-03T18:31:00Z</dcterms:modified>
</cp:coreProperties>
</file>