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E3A" w:rsidRDefault="00A24806" w:rsidP="00867E3A">
      <w:pPr>
        <w:ind w:left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67E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867E3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867E3A" w:rsidRPr="00867E3A" w:rsidRDefault="00867E3A" w:rsidP="00867E3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182 DE 2021</w:t>
      </w:r>
    </w:p>
    <w:p w:rsidR="00867E3A" w:rsidRPr="00867E3A" w:rsidRDefault="00867E3A" w:rsidP="00867E3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E3A" w:rsidRPr="00867E3A" w:rsidRDefault="00867E3A" w:rsidP="00867E3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DISPÕE SOBRE A INSTITUIÇÃO DO CONSELHO MUNICIPAL DO TRABALHO, EMPREGO E R</w:t>
      </w:r>
      <w:r>
        <w:rPr>
          <w:rFonts w:ascii="Times New Roman" w:hAnsi="Times New Roman" w:cs="Times New Roman"/>
          <w:b/>
          <w:sz w:val="24"/>
          <w:szCs w:val="24"/>
        </w:rPr>
        <w:t xml:space="preserve">ENDA DE MOGI MIRIM (CMTER-MM), </w:t>
      </w:r>
      <w:r w:rsidRPr="00867E3A">
        <w:rPr>
          <w:rFonts w:ascii="Times New Roman" w:hAnsi="Times New Roman" w:cs="Times New Roman"/>
          <w:b/>
          <w:sz w:val="24"/>
          <w:szCs w:val="24"/>
        </w:rPr>
        <w:t>E DÁ OUTRAS PROVIDÊNCIAS.</w:t>
      </w:r>
    </w:p>
    <w:p w:rsidR="00867E3A" w:rsidRPr="00867E3A" w:rsidRDefault="00867E3A" w:rsidP="0086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A Câmara Municipal de Mogi Mirim aprovou e o Prefeito Municipal </w:t>
      </w:r>
      <w:r w:rsidRPr="00867E3A">
        <w:rPr>
          <w:rFonts w:ascii="Times New Roman" w:hAnsi="Times New Roman" w:cs="Times New Roman"/>
          <w:b/>
          <w:sz w:val="24"/>
          <w:szCs w:val="24"/>
        </w:rPr>
        <w:t>DR. PAULO DE OLIVEIRA E SILVA</w:t>
      </w:r>
      <w:r w:rsidRPr="00867E3A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  <w:bookmarkStart w:id="0" w:name="_Hlk87368319"/>
      <w:bookmarkEnd w:id="0"/>
    </w:p>
    <w:p w:rsidR="00867E3A" w:rsidRPr="00867E3A" w:rsidRDefault="00867E3A" w:rsidP="0086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Art. 1º Fica instituído, no âmbito do Município de Mogi Mirim, o </w:t>
      </w:r>
      <w:r w:rsidRPr="00867E3A">
        <w:rPr>
          <w:rFonts w:ascii="Times New Roman" w:hAnsi="Times New Roman" w:cs="Times New Roman"/>
          <w:b/>
          <w:sz w:val="24"/>
          <w:szCs w:val="24"/>
        </w:rPr>
        <w:t>Conselho Municipal do Trabalho, Emprego e Renda de Mogi Mirim (CMTER-MM)</w:t>
      </w:r>
      <w:r w:rsidRPr="00867E3A">
        <w:rPr>
          <w:rFonts w:ascii="Times New Roman" w:hAnsi="Times New Roman" w:cs="Times New Roman"/>
          <w:sz w:val="24"/>
          <w:szCs w:val="24"/>
        </w:rPr>
        <w:t xml:space="preserve">, órgão colegiado de caráter permanente e deliberativo que tem por finalidade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desenvolver  políticas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públicas municipais de fomento e apoio à geração de trabalho, emprego e renda, vinculada administrativamente à Secretaria Municipal de Governo. 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CAPÍTULO I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Do Conselho 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I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Da Natureza, Objetivos e Atribuições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2º São diretrizes do CMTER-MM: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instituição do CMTER-MM, de forma tripartite e paritária com representantes dos trabalhadores, dos empregadores e do Governo Municipal;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formulação do Plano de Ação do CMTER-MM em consonância com as diretrizes estaduais e nacionais;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III – a orientação e o controle do Fundo Municipal do Trabalho, Emprego e Renda, fundo especial, de natureza contábil-financeira, criado, com o objetivo de possibilitar a transferência automática de recursos das esferas Nacional e Estadual, para o âmbito Municipal.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3º Compete ao Conselho Municipal do Trabalho, Emprego e Renda de Mogi Mirim – CMTER-MM as seguintes atribuições: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deliberar e definir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acerca da Política de Trabalho, Emprego e Renda, no âmbito do Município de Mogi Mirim, em consonância com a Política Nacional de Trabalho, Emprego e Renda;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tabs>
          <w:tab w:val="left" w:pos="3544"/>
        </w:tabs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apreciar e aprovar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o plano de ações e serviços do SINE, na forma estabelecida pelo FAT, bem como a Proposta Orçamentária da Política Pública de Trabalho, Emprego e Renda e suas alterações, a ser encaminhada pela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E3A">
        <w:rPr>
          <w:rFonts w:ascii="Times New Roman" w:hAnsi="Times New Roman" w:cs="Times New Roman"/>
          <w:sz w:val="24"/>
          <w:szCs w:val="24"/>
        </w:rPr>
        <w:t>de Governo, Órgão da Administração Pública Municipal responsável pela coordenação da Política Municipal de Trabalho, Emprego e Renda;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III – acompanhar, controlar e fiscalizar a execução da Política Municipal de Trabalho, Emprego e Renda, conforme normas e regulamentos estabelecidos pelo FAT e pelo Ministério da Economia, Coordenador Nacional do SINE;</w:t>
      </w:r>
    </w:p>
    <w:p w:rsidR="00867E3A" w:rsidRPr="00867E3A" w:rsidRDefault="00867E3A" w:rsidP="0086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acompanhar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o desempenho do mercado de trabalho e analisar o impacto sobre ele, das políticas praticadas pelos Governos Federal, Estadual e Municipal;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sugerir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medidas efetivas que minimizem os efeitos negativos dos ciclos econômicos e do desemprego estrutural sobre o mercado de trabalho;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VI –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acompanhar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as ações voltadas para a expansão do mercado de trabalho e oferecer subsídios à política municipal de trabalho, emprego e renda;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VII – articular-se com o Conselho Municipal de Educação – CME, visando assegurar a vinculação da escolaridade com a formação social e profissional continuada;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VIII – promover intercâmbio de informações com outros Conselhos Municipais do Trabalho, Emprego e Renda – </w:t>
      </w:r>
      <w:proofErr w:type="spellStart"/>
      <w:r w:rsidRPr="00867E3A">
        <w:rPr>
          <w:rFonts w:ascii="Times New Roman" w:hAnsi="Times New Roman" w:cs="Times New Roman"/>
          <w:sz w:val="24"/>
          <w:szCs w:val="24"/>
        </w:rPr>
        <w:t>CMTER’s</w:t>
      </w:r>
      <w:proofErr w:type="spellEnd"/>
      <w:r w:rsidRPr="00867E3A">
        <w:rPr>
          <w:rFonts w:ascii="Times New Roman" w:hAnsi="Times New Roman" w:cs="Times New Roman"/>
          <w:sz w:val="24"/>
          <w:szCs w:val="24"/>
        </w:rPr>
        <w:t xml:space="preserve"> e Conselho Estadual do Trabalho, Emprego e renda – CETER, objetivando não apenas a integração com o Sistema, mas também a obtenção de dados orientadores de suas ações;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IX –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participar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de seminários, palestras, e programas de capacitação sobre a temática Geração de Emprego, Trabalho e Renda e Economia Solidária;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X –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estimular e incentivar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 xml:space="preserve"> a inclusão da pessoa com deficiência no mercado de trabalho;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XI - apreciar e aprovar Relatório de Gestão, observando as diretrizes e normas emanadas pelo CODEFAT e Ministério da Economia;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XII - aprovar a prestação de contas anual do Fundo Municipal do Trabalho, Emprego e Renda de Mogi Mirim- FMTER-MM;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XIII - cadastrar e manter atualizado junto ao Coordenador Nacional os dados do CMTER-MM e do FMTER-MM;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XIV - aprovar seu Regimento Interno, observando-se os critérios definidos pelo CODEFAT.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II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Da Composição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4º O Conselho Municipal do Trabalho, Emprego e Renda de Mogi Mirim – CMTER-MM é órgão de decisão autônoma e de representação tripartite e paritária, por representantes dos trabalhadores, dos empregadores e do governo municipal, composto por (24) vinte e quatro membros, dos quais (12) titulares e (12) suplentes, conforme segue: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 – Representantes do Governo Municipal: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a) 4 Titulares;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b) 4 Suplentes.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 - Representantes de entidades dos Empregados: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a) 4 Titulares;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b) 4 Suplentes.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III – Representantes de entidades dos Empregadores: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a) 4 Titulares;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b) 4 Suplentes.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5º Os conselheiros serão nomeados por ato do Chefe do Executivo, com mandato de dois (02) anos, permitida uma recondução por igual período.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Parágrafo único. O Regimento Interno do Conselho regulamenta a forma de indicações, vacância, ausências e impedimentos de atuação neste Conselho.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6º O exercício da função de Conselheiro é considerado   de interesse público relevante e não será remunerado.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III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Do Funcionamento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7º O CMTER-MM é constituído de: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 – Plenário;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 – Presidência e Vice-Presidência;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III – Secretaria Executiva;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IV – Comissões Temáticas.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8º A Plenária é a instância máxima deliberativa do Conselho.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9º O Conselho Municipal do Trabalho, Emprego e Renda de Mogi Mirim – CMTER-MM terá uma Diretoria Executiva, eleita entre seus pares, com mandato de dois (02) anos, sendo assim constituída: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 – Presidente;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II – Vice-Presidente.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10. A presidência e a vice-presidência do Conselho, eleitas bienalmente por maioria absoluta de votos dos seus membros, será alternada entre as representações dos trabalhadores, dos empregadores e Governo, sendo vedada a recondução para período consecutivo.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1º A eleição da presidência e da vice-presidência do CMTER-MM deverá ser formalizada mediante resolução do Colegiado, publicada na imprensa oficial       local;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2º No caso de vacância da presidência, o vice-presidente assumirá a presidência até o final do mandato.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11. A Secretaria Executiva do Conselho será exercida por servidor alocado na Secretaria de Governo, a ele cabendo a realização das tarefas técnico-administrativas.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12. O Conselho Municipal do Trabalho, Emprego e Renda de Mogi Mirim – CMTER-MM instituirá, mediante aprovação do plenário, Comissões Temáticas, provisórias ou permanentes, como forma de organizar e distribuir seus trabalhos.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Parágrafo único. A forma de composição, funcionamento e atribuições das Comissões Temáticas serão definidas em Regimento Interno a ser aprovado pelo Conselho.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IV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Das Reuniões e Deliberações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13. O Conselho reunir-se-á ordinariamente com maioria simples, uma vez a cada mês e extraordinariamente sempre que convocado pelo presidente ou por solicitação de um terço de seus membros.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Parágrafo único. As reuniões ordinárias/extraordinárias do CMTER-MM serão iniciadas com um quórum mínimo de 50% (maioria simples), dos seus membros.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14. As deliberações do Conselho deverão ser tomadas por maioria simples de votos, observado o quórum mínimo, de que trata o parágrafo único do art. 13, cabendo ao Presidente voto de qualidade.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V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Da Gestão dos Conselhos 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Subsecção I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Do Credenciamento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15. O CMTER-MM deverá ser credenciado por meio do Sistema de Gestão dos Conselhos de Trabalho, Emprego e Renda – SG-CTER, mantido pelo Ministério da Economia, e disponibilizado na internet.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1º Para fins de credenciamento do CMTER-MM, caberá a respectiva Secretaria Executiva realizar o devido credenciamento dos dados, informações e documentos exigidos no âmbito do SG-CTER, devendo ser permanentemente atualizados, nos termos das rotinas nele previstas e observados os normativos do CODEFAT;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2º O credenciamento do CMTER-MM será precedido de análise e avaliação dos seus atos constitutivos e regimentais, os quais deverão estar em conformidade com a Resolução nº 831, de 21 de maio de 2.019 e demais normativas do CODEFAT;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3º Qualquer alteração dos atos constitutivos ou regimentais do CMTER-MM deverá ser objeto de atualização no SG-CTER, sob pena de descredenciamento do Colegiado;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4º A senha para acesso ao SG-CTER, objetivando o respectivo cadastramento e credenciamento do CMTER-MM, será fornecida pelo Secretário Executivo do CMTER-MM, que deverá se responsabilizar pela veracidade das informações prestadas e pelo sigilo e correto uso da senha disponibilizada.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Subsecção II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Do Apoio e Suporte Administrativo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Art. 16. O Poder Executivo proporcionará ao Conselho Municipal do Trabalho, Emprego e Renda de Mogi Mirim – CMTER-MM o </w:t>
      </w:r>
      <w:proofErr w:type="gramStart"/>
      <w:r w:rsidRPr="00867E3A">
        <w:rPr>
          <w:rFonts w:ascii="Times New Roman" w:hAnsi="Times New Roman" w:cs="Times New Roman"/>
          <w:sz w:val="24"/>
          <w:szCs w:val="24"/>
        </w:rPr>
        <w:t>suporte técnico, administrativo e financeiro necessários</w:t>
      </w:r>
      <w:proofErr w:type="gramEnd"/>
      <w:r w:rsidRPr="00867E3A">
        <w:rPr>
          <w:rFonts w:ascii="Times New Roman" w:hAnsi="Times New Roman" w:cs="Times New Roman"/>
          <w:sz w:val="24"/>
          <w:szCs w:val="24"/>
        </w:rPr>
        <w:t>, garantindo-lhes condições para o seu pleno e regular funcionamento.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17. O Ministério da Economia e o CODEFAT prestarão assessoramento ao CMTER-MM, objetivando sua efetiva atuação no processo de gestão participativa dos recursos do FAT.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Seção VI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Da Transferência de Recursos do FAT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18. A instituição, regulamentação e o credenciamento no Sistema de Gestão dos Conselhos de Trabalho, Emprego e Renda – SG-CTER, são condições indispensáveis para a transferência de recursos do FAT, nos termos regulamentados pelo CODEFAT.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§ 1º A transferência prevista neste artigo englobará o custeio de despesas a serem executadas pelo Município, com as atividades inerentes às ações de competência do Sistema Nacional de Emprego, observados os termos pactuados nos planos de ações e serviços;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§ 2º As despesas com o funcionamento do CMTER-MM poderão ser custeadas com recursos alocados ao FMTER-MM, inclusive os provenientes do FAT, observados os critérios de </w:t>
      </w:r>
      <w:proofErr w:type="spellStart"/>
      <w:r w:rsidRPr="00867E3A">
        <w:rPr>
          <w:rFonts w:ascii="Times New Roman" w:hAnsi="Times New Roman" w:cs="Times New Roman"/>
          <w:sz w:val="24"/>
          <w:szCs w:val="24"/>
        </w:rPr>
        <w:t>pactuação</w:t>
      </w:r>
      <w:proofErr w:type="spellEnd"/>
      <w:r w:rsidRPr="00867E3A">
        <w:rPr>
          <w:rFonts w:ascii="Times New Roman" w:hAnsi="Times New Roman" w:cs="Times New Roman"/>
          <w:sz w:val="24"/>
          <w:szCs w:val="24"/>
        </w:rPr>
        <w:t xml:space="preserve"> das ações do Sistema Nacional de Emprego – SINE, constantes das demais regulamentações aprovadas pelo CODEFAT.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19. O CMTER-MM poderá criar Grupo Técnico para assessoramento dos Conselheiros nos assuntos de sua competência.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20. Nos casos de reestruturação do Conselho, continuará valendo a sequência do rodízio que estiver ocorrendo.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Art. 21. O Regimento Interno regulará o funcionamento do CMTER-MM. 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22. A Comissão Municipal de Emprego, instituída pelo Decreto Municipal nº 3.133, de 07 de abril de 1997, funcionará regularmente até a posse dos membros do Conselho Municipal do Trabalho, Emprego e Renda de Mogi Mirim - CMTER-MM, de forma que as ações, programas, projetos e serviços ofertados pela Municipalidade, através do Sistema Nacional de Emprego – SINE, não sofram penalização em sua continuidade.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7368262"/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Art. 23. Esta Lei entra em vigor na data de sua publicação.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>Prefeitura de Mogi Mirim, 30 de novembro de 2 021.</w:t>
      </w:r>
    </w:p>
    <w:p w:rsidR="00867E3A" w:rsidRPr="00867E3A" w:rsidRDefault="00867E3A" w:rsidP="00867E3A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E3A" w:rsidRPr="00867E3A" w:rsidRDefault="00867E3A" w:rsidP="00867E3A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E3A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867E3A" w:rsidRPr="00867E3A" w:rsidRDefault="00867E3A" w:rsidP="00867E3A">
      <w:pPr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867E3A">
        <w:rPr>
          <w:rFonts w:ascii="Times New Roman" w:hAnsi="Times New Roman" w:cs="Times New Roman"/>
          <w:sz w:val="24"/>
          <w:szCs w:val="24"/>
        </w:rPr>
        <w:t xml:space="preserve">                  Prefeito Municipal</w:t>
      </w:r>
    </w:p>
    <w:p w:rsidR="00867E3A" w:rsidRPr="00867E3A" w:rsidRDefault="00867E3A" w:rsidP="00867E3A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67E3A" w:rsidRPr="00867E3A" w:rsidRDefault="00867E3A" w:rsidP="00867E3A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67E3A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182 de 2021.</w:t>
      </w:r>
      <w:bookmarkStart w:id="2" w:name="_GoBack"/>
      <w:bookmarkEnd w:id="2"/>
    </w:p>
    <w:p w:rsidR="00867E3A" w:rsidRPr="00867E3A" w:rsidRDefault="00867E3A" w:rsidP="00867E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E3A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bookmarkEnd w:id="1"/>
    </w:p>
    <w:p w:rsidR="004F0784" w:rsidRPr="00867E3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867E3A" w:rsidRDefault="00A2480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867E3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867E3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867E3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867E3A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67E3A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D64" w:rsidRDefault="00B10D64">
      <w:r>
        <w:separator/>
      </w:r>
    </w:p>
  </w:endnote>
  <w:endnote w:type="continuationSeparator" w:id="0">
    <w:p w:rsidR="00B10D64" w:rsidRDefault="00B1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D64" w:rsidRDefault="00B10D64">
      <w:r>
        <w:separator/>
      </w:r>
    </w:p>
  </w:footnote>
  <w:footnote w:type="continuationSeparator" w:id="0">
    <w:p w:rsidR="00B10D64" w:rsidRDefault="00B1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2480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42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2480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A2480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15095"/>
    <w:rsid w:val="00867E3A"/>
    <w:rsid w:val="00A24806"/>
    <w:rsid w:val="00A5188F"/>
    <w:rsid w:val="00A5794C"/>
    <w:rsid w:val="00A906D8"/>
    <w:rsid w:val="00AB5A74"/>
    <w:rsid w:val="00B10D6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CE6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8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1638</Words>
  <Characters>8846</Characters>
  <Application>Microsoft Office Word</Application>
  <DocSecurity>0</DocSecurity>
  <Lines>73</Lines>
  <Paragraphs>20</Paragraphs>
  <ScaleCrop>false</ScaleCrop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2021-12-06T15:11:00Z</dcterms:modified>
</cp:coreProperties>
</file>