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0B" w:rsidRPr="00A902D5" w:rsidRDefault="00507A0B" w:rsidP="00A902D5">
      <w:pPr>
        <w:pStyle w:val="normal0"/>
        <w:spacing w:line="380" w:lineRule="atLeast"/>
        <w:rPr>
          <w:rFonts w:ascii="Arial" w:eastAsia="Arial" w:hAnsi="Arial" w:cs="Arial"/>
          <w:b/>
          <w:sz w:val="24"/>
          <w:szCs w:val="24"/>
        </w:rPr>
      </w:pPr>
    </w:p>
    <w:p w:rsidR="00043FF1" w:rsidRPr="00A902D5" w:rsidRDefault="00043FF1" w:rsidP="00A902D5">
      <w:pPr>
        <w:pStyle w:val="normal0"/>
        <w:spacing w:line="380" w:lineRule="atLeast"/>
        <w:jc w:val="center"/>
        <w:rPr>
          <w:rFonts w:ascii="Arial" w:eastAsia="Arial" w:hAnsi="Arial" w:cs="Arial"/>
          <w:b/>
          <w:sz w:val="24"/>
          <w:szCs w:val="24"/>
        </w:rPr>
      </w:pPr>
    </w:p>
    <w:p w:rsidR="00560F14" w:rsidRPr="00A902D5" w:rsidRDefault="000C50B6" w:rsidP="00A902D5">
      <w:pPr>
        <w:pStyle w:val="normal0"/>
        <w:spacing w:line="380" w:lineRule="atLeast"/>
        <w:jc w:val="center"/>
        <w:rPr>
          <w:rFonts w:ascii="Arial" w:eastAsia="Arial" w:hAnsi="Arial" w:cs="Arial"/>
          <w:b/>
          <w:sz w:val="24"/>
          <w:szCs w:val="24"/>
        </w:rPr>
      </w:pPr>
      <w:r>
        <w:rPr>
          <w:rFonts w:ascii="Arial" w:eastAsia="Arial" w:hAnsi="Arial" w:cs="Arial"/>
          <w:b/>
          <w:sz w:val="24"/>
          <w:szCs w:val="24"/>
        </w:rPr>
        <w:t>RELATÓRIO</w:t>
      </w:r>
    </w:p>
    <w:p w:rsidR="0053636A" w:rsidRPr="00A902D5" w:rsidRDefault="0053636A" w:rsidP="00A902D5">
      <w:pPr>
        <w:pStyle w:val="normal0"/>
        <w:spacing w:line="380" w:lineRule="atLeast"/>
        <w:rPr>
          <w:rFonts w:ascii="Arial" w:eastAsia="Arial" w:hAnsi="Arial" w:cs="Arial"/>
          <w:b/>
          <w:sz w:val="24"/>
          <w:szCs w:val="24"/>
        </w:rPr>
      </w:pPr>
    </w:p>
    <w:p w:rsidR="00560F14" w:rsidRPr="00A902D5" w:rsidRDefault="0036448D" w:rsidP="00A902D5">
      <w:pPr>
        <w:pStyle w:val="normal0"/>
        <w:spacing w:line="380" w:lineRule="atLeast"/>
        <w:rPr>
          <w:rFonts w:ascii="Arial" w:eastAsia="Arial" w:hAnsi="Arial" w:cs="Arial"/>
          <w:b/>
          <w:sz w:val="24"/>
          <w:szCs w:val="24"/>
        </w:rPr>
      </w:pPr>
      <w:r w:rsidRPr="00A902D5">
        <w:rPr>
          <w:rFonts w:ascii="Arial" w:eastAsia="Arial" w:hAnsi="Arial" w:cs="Arial"/>
          <w:b/>
          <w:sz w:val="24"/>
          <w:szCs w:val="24"/>
        </w:rPr>
        <w:t xml:space="preserve">Projeto de Lei n.º </w:t>
      </w:r>
      <w:r w:rsidR="0064616D">
        <w:rPr>
          <w:rFonts w:ascii="Arial" w:eastAsia="Arial" w:hAnsi="Arial" w:cs="Arial"/>
          <w:b/>
          <w:sz w:val="24"/>
          <w:szCs w:val="24"/>
        </w:rPr>
        <w:t>197</w:t>
      </w:r>
      <w:r w:rsidR="00507A0B" w:rsidRPr="00A902D5">
        <w:rPr>
          <w:rFonts w:ascii="Arial" w:eastAsia="Arial" w:hAnsi="Arial" w:cs="Arial"/>
          <w:b/>
          <w:sz w:val="24"/>
          <w:szCs w:val="24"/>
        </w:rPr>
        <w:t xml:space="preserve"> de 2021</w:t>
      </w:r>
    </w:p>
    <w:p w:rsidR="00560F14" w:rsidRPr="00A902D5" w:rsidRDefault="00560F14" w:rsidP="00A902D5">
      <w:pPr>
        <w:pStyle w:val="normal0"/>
        <w:spacing w:line="380" w:lineRule="atLeast"/>
        <w:rPr>
          <w:rFonts w:ascii="Arial" w:eastAsia="Arial" w:hAnsi="Arial" w:cs="Arial"/>
          <w:b/>
          <w:sz w:val="24"/>
          <w:szCs w:val="24"/>
        </w:rPr>
      </w:pPr>
    </w:p>
    <w:p w:rsidR="00560F14" w:rsidRPr="00A902D5" w:rsidRDefault="0036448D" w:rsidP="00A902D5">
      <w:pPr>
        <w:pStyle w:val="normal0"/>
        <w:spacing w:line="380" w:lineRule="atLeast"/>
        <w:jc w:val="both"/>
        <w:rPr>
          <w:rFonts w:ascii="Arial" w:eastAsia="Calibri" w:hAnsi="Arial" w:cs="Arial"/>
          <w:sz w:val="24"/>
          <w:szCs w:val="24"/>
        </w:rPr>
      </w:pPr>
      <w:r w:rsidRPr="00A902D5">
        <w:rPr>
          <w:rFonts w:ascii="Arial" w:eastAsia="Calibri" w:hAnsi="Arial" w:cs="Arial"/>
          <w:sz w:val="24"/>
          <w:szCs w:val="24"/>
        </w:rPr>
        <w:tab/>
      </w:r>
      <w:r w:rsidR="00672EB6" w:rsidRPr="00A902D5">
        <w:rPr>
          <w:rFonts w:ascii="Arial" w:eastAsia="Calibri" w:hAnsi="Arial" w:cs="Arial"/>
          <w:sz w:val="24"/>
          <w:szCs w:val="24"/>
        </w:rPr>
        <w:t xml:space="preserve"> </w:t>
      </w:r>
      <w:r w:rsidR="00672EB6" w:rsidRPr="00A902D5">
        <w:rPr>
          <w:rFonts w:ascii="Arial" w:eastAsia="Calibri" w:hAnsi="Arial" w:cs="Arial"/>
          <w:sz w:val="24"/>
          <w:szCs w:val="24"/>
        </w:rPr>
        <w:tab/>
      </w:r>
    </w:p>
    <w:p w:rsidR="00560F14" w:rsidRPr="00A902D5" w:rsidRDefault="00A96279" w:rsidP="00A902D5">
      <w:pPr>
        <w:pStyle w:val="normal0"/>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560F14" w:rsidRPr="00A902D5" w:rsidRDefault="0036448D" w:rsidP="00A902D5">
      <w:pPr>
        <w:pStyle w:val="normal0"/>
        <w:spacing w:line="380" w:lineRule="atLeast"/>
        <w:jc w:val="both"/>
        <w:rPr>
          <w:rFonts w:ascii="Arial" w:eastAsia="Calibri" w:hAnsi="Arial" w:cs="Arial"/>
          <w:b/>
          <w:sz w:val="24"/>
          <w:szCs w:val="24"/>
        </w:rPr>
      </w:pPr>
      <w:r w:rsidRPr="00A902D5">
        <w:rPr>
          <w:rFonts w:ascii="Arial" w:eastAsia="Calibri" w:hAnsi="Arial" w:cs="Arial"/>
          <w:b/>
          <w:sz w:val="24"/>
          <w:szCs w:val="24"/>
        </w:rPr>
        <w:t>I. Exposição da Matéria</w:t>
      </w:r>
    </w:p>
    <w:p w:rsidR="00560F14" w:rsidRPr="00A902D5" w:rsidRDefault="00560F14" w:rsidP="00A902D5">
      <w:pPr>
        <w:pStyle w:val="normal0"/>
        <w:spacing w:line="380" w:lineRule="atLeast"/>
        <w:ind w:firstLine="709"/>
        <w:jc w:val="both"/>
        <w:rPr>
          <w:rFonts w:ascii="Arial" w:eastAsia="Calibri" w:hAnsi="Arial" w:cs="Arial"/>
          <w:sz w:val="24"/>
          <w:szCs w:val="24"/>
        </w:rPr>
      </w:pPr>
    </w:p>
    <w:p w:rsidR="00560F14" w:rsidRPr="00A902D5" w:rsidRDefault="00672EB6" w:rsidP="00A902D5">
      <w:pPr>
        <w:pStyle w:val="normal0"/>
        <w:spacing w:line="380" w:lineRule="atLeast"/>
        <w:ind w:firstLine="709"/>
        <w:jc w:val="both"/>
        <w:rPr>
          <w:rFonts w:ascii="Arial" w:eastAsia="Calibri" w:hAnsi="Arial" w:cs="Arial"/>
          <w:sz w:val="24"/>
          <w:szCs w:val="24"/>
        </w:rPr>
      </w:pPr>
      <w:r w:rsidRPr="00A902D5">
        <w:rPr>
          <w:rFonts w:ascii="Arial" w:eastAsia="Calibri" w:hAnsi="Arial" w:cs="Arial"/>
          <w:sz w:val="24"/>
          <w:szCs w:val="24"/>
        </w:rPr>
        <w:t xml:space="preserve"> </w:t>
      </w:r>
      <w:r w:rsidRPr="00A902D5">
        <w:rPr>
          <w:rFonts w:ascii="Arial" w:eastAsia="Calibri" w:hAnsi="Arial" w:cs="Arial"/>
          <w:sz w:val="24"/>
          <w:szCs w:val="24"/>
        </w:rPr>
        <w:tab/>
      </w:r>
      <w:r w:rsidR="003A54C9" w:rsidRPr="00A902D5">
        <w:rPr>
          <w:rFonts w:ascii="Arial" w:eastAsia="Calibri" w:hAnsi="Arial" w:cs="Arial"/>
          <w:sz w:val="24"/>
          <w:szCs w:val="24"/>
        </w:rPr>
        <w:t>Trata-se de Projeto de Lei</w:t>
      </w:r>
      <w:r w:rsidR="00312D33" w:rsidRPr="00A902D5">
        <w:rPr>
          <w:rFonts w:ascii="Arial" w:eastAsia="Calibri" w:hAnsi="Arial" w:cs="Arial"/>
          <w:sz w:val="24"/>
          <w:szCs w:val="24"/>
        </w:rPr>
        <w:t xml:space="preserve"> apresentado pel</w:t>
      </w:r>
      <w:r w:rsidR="00A308A0">
        <w:rPr>
          <w:rFonts w:ascii="Arial" w:eastAsia="Calibri" w:hAnsi="Arial" w:cs="Arial"/>
          <w:sz w:val="24"/>
          <w:szCs w:val="24"/>
        </w:rPr>
        <w:t>a Exmo</w:t>
      </w:r>
      <w:r w:rsidR="003B0E61">
        <w:rPr>
          <w:rFonts w:ascii="Arial" w:eastAsia="Calibri" w:hAnsi="Arial" w:cs="Arial"/>
          <w:sz w:val="24"/>
          <w:szCs w:val="24"/>
        </w:rPr>
        <w:t xml:space="preserve">. Sr. </w:t>
      </w:r>
      <w:r w:rsidR="00A308A0">
        <w:rPr>
          <w:rFonts w:ascii="Arial" w:eastAsia="Calibri" w:hAnsi="Arial" w:cs="Arial"/>
          <w:sz w:val="24"/>
          <w:szCs w:val="24"/>
        </w:rPr>
        <w:t>Prefeito</w:t>
      </w:r>
      <w:r w:rsidR="00312D33" w:rsidRPr="00A902D5">
        <w:rPr>
          <w:rFonts w:ascii="Arial" w:eastAsia="Calibri" w:hAnsi="Arial" w:cs="Arial"/>
          <w:sz w:val="24"/>
          <w:szCs w:val="24"/>
        </w:rPr>
        <w:t xml:space="preserve">, através do qual </w:t>
      </w:r>
      <w:r w:rsidR="0036448D" w:rsidRPr="00A902D5">
        <w:rPr>
          <w:rFonts w:ascii="Arial" w:eastAsia="Calibri" w:hAnsi="Arial" w:cs="Arial"/>
          <w:sz w:val="24"/>
          <w:szCs w:val="24"/>
        </w:rPr>
        <w:t>“</w:t>
      </w:r>
      <w:r w:rsidR="0064616D">
        <w:rPr>
          <w:rFonts w:ascii="Arial" w:eastAsia="Calibri" w:hAnsi="Arial" w:cs="Arial"/>
          <w:b/>
          <w:sz w:val="24"/>
          <w:szCs w:val="24"/>
        </w:rPr>
        <w:t>DISPÕE SOBRE DESMEMBRAMENTO, DESAFETAÇÃO E DOAÇÃO À FAZENDA PÚBLICA DO ESTADO DE SÃO PAULO DE ÁREA DE TERRENO DE PROPRIEDADE DO MUNICÍPIO DE MOGI MIRIM PARA O FIM QUE ESPECIFICA</w:t>
      </w:r>
      <w:r w:rsidR="0036448D" w:rsidRPr="00A902D5">
        <w:rPr>
          <w:rFonts w:ascii="Arial" w:eastAsia="Calibri" w:hAnsi="Arial" w:cs="Arial"/>
          <w:sz w:val="24"/>
          <w:szCs w:val="24"/>
        </w:rPr>
        <w:t>”.</w:t>
      </w:r>
    </w:p>
    <w:p w:rsidR="00560F14" w:rsidRPr="00A902D5" w:rsidRDefault="0036448D" w:rsidP="00A902D5">
      <w:pPr>
        <w:pStyle w:val="normal0"/>
        <w:spacing w:line="380" w:lineRule="atLeast"/>
        <w:jc w:val="both"/>
        <w:rPr>
          <w:rFonts w:ascii="Arial" w:eastAsia="Calibri" w:hAnsi="Arial" w:cs="Arial"/>
          <w:sz w:val="24"/>
          <w:szCs w:val="24"/>
        </w:rPr>
      </w:pPr>
      <w:r w:rsidRPr="00A902D5">
        <w:rPr>
          <w:rFonts w:ascii="Arial" w:eastAsia="Calibri" w:hAnsi="Arial" w:cs="Arial"/>
          <w:sz w:val="24"/>
          <w:szCs w:val="24"/>
        </w:rPr>
        <w:tab/>
      </w:r>
    </w:p>
    <w:p w:rsidR="00560F14" w:rsidRPr="00A902D5" w:rsidRDefault="00672EB6" w:rsidP="00A902D5">
      <w:pPr>
        <w:pStyle w:val="normal0"/>
        <w:spacing w:line="380" w:lineRule="atLeast"/>
        <w:ind w:firstLine="709"/>
        <w:jc w:val="both"/>
        <w:rPr>
          <w:rFonts w:ascii="Arial" w:eastAsia="Calibri" w:hAnsi="Arial" w:cs="Arial"/>
          <w:sz w:val="24"/>
          <w:szCs w:val="24"/>
        </w:rPr>
      </w:pPr>
      <w:r w:rsidRPr="00A902D5">
        <w:rPr>
          <w:rFonts w:ascii="Arial" w:eastAsia="Calibri" w:hAnsi="Arial" w:cs="Arial"/>
          <w:sz w:val="24"/>
          <w:szCs w:val="24"/>
        </w:rPr>
        <w:t xml:space="preserve"> </w:t>
      </w:r>
      <w:r w:rsidRPr="00A902D5">
        <w:rPr>
          <w:rFonts w:ascii="Arial" w:eastAsia="Calibri" w:hAnsi="Arial" w:cs="Arial"/>
          <w:sz w:val="24"/>
          <w:szCs w:val="24"/>
        </w:rPr>
        <w:tab/>
      </w:r>
      <w:r w:rsidR="0036448D" w:rsidRPr="00A902D5">
        <w:rPr>
          <w:rFonts w:ascii="Arial" w:eastAsia="Calibri" w:hAnsi="Arial" w:cs="Arial"/>
          <w:sz w:val="24"/>
          <w:szCs w:val="24"/>
        </w:rPr>
        <w:t>O Projeto busca</w:t>
      </w:r>
      <w:r w:rsidR="003C4EC7" w:rsidRPr="00A902D5">
        <w:rPr>
          <w:rFonts w:ascii="Arial" w:eastAsia="Calibri" w:hAnsi="Arial" w:cs="Arial"/>
          <w:sz w:val="24"/>
          <w:szCs w:val="24"/>
        </w:rPr>
        <w:t xml:space="preserve"> </w:t>
      </w:r>
      <w:r w:rsidR="00EA6785">
        <w:rPr>
          <w:rFonts w:ascii="Arial" w:eastAsia="Calibri" w:hAnsi="Arial" w:cs="Arial"/>
          <w:sz w:val="24"/>
          <w:szCs w:val="24"/>
        </w:rPr>
        <w:t xml:space="preserve">autorizar o Município a </w:t>
      </w:r>
      <w:r w:rsidR="0064616D">
        <w:rPr>
          <w:rFonts w:ascii="Arial" w:eastAsia="Calibri" w:hAnsi="Arial" w:cs="Arial"/>
          <w:sz w:val="24"/>
          <w:szCs w:val="24"/>
        </w:rPr>
        <w:t xml:space="preserve">desmembrar, desafetar e doar área pública </w:t>
      </w:r>
      <w:r w:rsidR="00F32EC1">
        <w:rPr>
          <w:rFonts w:ascii="Arial" w:eastAsia="Calibri" w:hAnsi="Arial" w:cs="Arial"/>
          <w:sz w:val="24"/>
          <w:szCs w:val="24"/>
        </w:rPr>
        <w:t xml:space="preserve">ao Governo do Estado </w:t>
      </w:r>
      <w:r w:rsidR="0064616D">
        <w:rPr>
          <w:rFonts w:ascii="Arial" w:eastAsia="Calibri" w:hAnsi="Arial" w:cs="Arial"/>
          <w:sz w:val="24"/>
          <w:szCs w:val="24"/>
        </w:rPr>
        <w:t xml:space="preserve">visando </w:t>
      </w:r>
      <w:r w:rsidR="00F32EC1">
        <w:rPr>
          <w:rFonts w:ascii="Arial" w:eastAsia="Calibri" w:hAnsi="Arial" w:cs="Arial"/>
          <w:sz w:val="24"/>
          <w:szCs w:val="24"/>
        </w:rPr>
        <w:t>a construção de uma escola estadual em tempo integral no Loteamento Linda Chaib</w:t>
      </w:r>
      <w:r w:rsidR="0036448D" w:rsidRPr="00A902D5">
        <w:rPr>
          <w:rFonts w:ascii="Arial" w:eastAsia="Calibri" w:hAnsi="Arial" w:cs="Arial"/>
          <w:sz w:val="24"/>
          <w:szCs w:val="24"/>
        </w:rPr>
        <w:t>.</w:t>
      </w:r>
    </w:p>
    <w:p w:rsidR="0053636A" w:rsidRPr="00A902D5" w:rsidRDefault="0053636A" w:rsidP="00A902D5">
      <w:pPr>
        <w:pStyle w:val="normal0"/>
        <w:spacing w:line="380" w:lineRule="atLeast"/>
        <w:jc w:val="both"/>
        <w:rPr>
          <w:rFonts w:ascii="Arial" w:eastAsia="Calibri" w:hAnsi="Arial" w:cs="Arial"/>
          <w:b/>
          <w:sz w:val="24"/>
          <w:szCs w:val="24"/>
        </w:rPr>
      </w:pPr>
    </w:p>
    <w:p w:rsidR="00B41EEA" w:rsidRPr="00A902D5" w:rsidRDefault="00B41EEA" w:rsidP="00A902D5">
      <w:pPr>
        <w:pStyle w:val="normal0"/>
        <w:spacing w:line="380" w:lineRule="atLeast"/>
        <w:jc w:val="both"/>
        <w:rPr>
          <w:rFonts w:ascii="Arial" w:eastAsia="Calibri" w:hAnsi="Arial" w:cs="Arial"/>
          <w:b/>
          <w:sz w:val="24"/>
          <w:szCs w:val="24"/>
        </w:rPr>
      </w:pPr>
    </w:p>
    <w:p w:rsidR="00560F14" w:rsidRPr="00A902D5" w:rsidRDefault="0036448D" w:rsidP="00A902D5">
      <w:pPr>
        <w:pStyle w:val="normal0"/>
        <w:spacing w:line="380" w:lineRule="atLeast"/>
        <w:jc w:val="both"/>
        <w:rPr>
          <w:rFonts w:ascii="Arial" w:eastAsia="Calibri" w:hAnsi="Arial" w:cs="Arial"/>
          <w:sz w:val="24"/>
          <w:szCs w:val="24"/>
        </w:rPr>
      </w:pPr>
      <w:r w:rsidRPr="00A902D5">
        <w:rPr>
          <w:rFonts w:ascii="Arial" w:eastAsia="Calibri" w:hAnsi="Arial" w:cs="Arial"/>
          <w:b/>
          <w:sz w:val="24"/>
          <w:szCs w:val="24"/>
        </w:rPr>
        <w:t>II. Do mérito e conclusões do relator</w:t>
      </w:r>
      <w:r w:rsidRPr="00A902D5">
        <w:rPr>
          <w:rFonts w:ascii="Arial" w:eastAsia="Calibri" w:hAnsi="Arial" w:cs="Arial"/>
          <w:sz w:val="24"/>
          <w:szCs w:val="24"/>
        </w:rPr>
        <w:t xml:space="preserve"> </w:t>
      </w:r>
    </w:p>
    <w:p w:rsidR="006160AA" w:rsidRDefault="006160AA" w:rsidP="00A902D5">
      <w:pPr>
        <w:suppressAutoHyphens/>
        <w:spacing w:line="380" w:lineRule="atLeast"/>
        <w:ind w:firstLine="709"/>
        <w:jc w:val="both"/>
        <w:rPr>
          <w:rFonts w:ascii="Arial" w:hAnsi="Arial" w:cs="Arial"/>
          <w:bCs/>
          <w:sz w:val="24"/>
          <w:szCs w:val="24"/>
          <w:lang w:eastAsia="ar-SA"/>
        </w:rPr>
      </w:pPr>
    </w:p>
    <w:p w:rsidR="00560F14" w:rsidRPr="00A902D5" w:rsidRDefault="00672EB6" w:rsidP="00A902D5">
      <w:pPr>
        <w:suppressAutoHyphens/>
        <w:spacing w:line="380" w:lineRule="atLeast"/>
        <w:ind w:firstLine="709"/>
        <w:jc w:val="both"/>
        <w:rPr>
          <w:rFonts w:ascii="Arial" w:eastAsia="Calibri" w:hAnsi="Arial" w:cs="Arial"/>
          <w:sz w:val="24"/>
          <w:szCs w:val="24"/>
        </w:rPr>
      </w:pPr>
      <w:r w:rsidRPr="00A902D5">
        <w:rPr>
          <w:rFonts w:ascii="Arial" w:hAnsi="Arial" w:cs="Arial"/>
          <w:bCs/>
          <w:sz w:val="24"/>
          <w:szCs w:val="24"/>
          <w:lang w:eastAsia="ar-SA"/>
        </w:rPr>
        <w:tab/>
      </w:r>
      <w:r w:rsidR="00D2793B" w:rsidRPr="00A902D5">
        <w:rPr>
          <w:rFonts w:ascii="Arial" w:hAnsi="Arial" w:cs="Arial"/>
          <w:bCs/>
          <w:sz w:val="24"/>
          <w:szCs w:val="24"/>
          <w:lang w:eastAsia="ar-SA"/>
        </w:rPr>
        <w:t xml:space="preserve">Em análise técnica da </w:t>
      </w:r>
      <w:r w:rsidR="003D12E5">
        <w:rPr>
          <w:rFonts w:ascii="Arial" w:hAnsi="Arial" w:cs="Arial"/>
          <w:bCs/>
          <w:sz w:val="24"/>
          <w:szCs w:val="24"/>
          <w:lang w:eastAsia="ar-SA"/>
        </w:rPr>
        <w:t>propositura</w:t>
      </w:r>
      <w:r w:rsidR="00D2793B" w:rsidRPr="00A902D5">
        <w:rPr>
          <w:rFonts w:ascii="Arial" w:hAnsi="Arial" w:cs="Arial"/>
          <w:bCs/>
          <w:sz w:val="24"/>
          <w:szCs w:val="24"/>
          <w:lang w:eastAsia="ar-SA"/>
        </w:rPr>
        <w:t>, denota-se que</w:t>
      </w:r>
      <w:r w:rsidR="00EA6785">
        <w:rPr>
          <w:rFonts w:ascii="Arial" w:hAnsi="Arial" w:cs="Arial"/>
          <w:bCs/>
          <w:sz w:val="24"/>
          <w:szCs w:val="24"/>
          <w:lang w:eastAsia="ar-SA"/>
        </w:rPr>
        <w:t xml:space="preserve"> não </w:t>
      </w:r>
      <w:r w:rsidR="00D2793B" w:rsidRPr="00A902D5">
        <w:rPr>
          <w:rFonts w:ascii="Arial" w:hAnsi="Arial" w:cs="Arial"/>
          <w:bCs/>
          <w:sz w:val="24"/>
          <w:szCs w:val="24"/>
          <w:lang w:eastAsia="ar-SA"/>
        </w:rPr>
        <w:t xml:space="preserve">existem óbices jurídicos para </w:t>
      </w:r>
      <w:r w:rsidR="003D12E5">
        <w:rPr>
          <w:rFonts w:ascii="Arial" w:hAnsi="Arial" w:cs="Arial"/>
          <w:bCs/>
          <w:sz w:val="24"/>
          <w:szCs w:val="24"/>
          <w:lang w:eastAsia="ar-SA"/>
        </w:rPr>
        <w:t xml:space="preserve">sua </w:t>
      </w:r>
      <w:r w:rsidR="00D2793B" w:rsidRPr="00A902D5">
        <w:rPr>
          <w:rFonts w:ascii="Arial" w:hAnsi="Arial" w:cs="Arial"/>
          <w:bCs/>
          <w:sz w:val="24"/>
          <w:szCs w:val="24"/>
          <w:lang w:eastAsia="ar-SA"/>
        </w:rPr>
        <w:t xml:space="preserve">tramitação, posto que a mesma não apresenta </w:t>
      </w:r>
      <w:r w:rsidR="0036448D" w:rsidRPr="00A902D5">
        <w:rPr>
          <w:rFonts w:ascii="Arial" w:eastAsia="Calibri" w:hAnsi="Arial" w:cs="Arial"/>
          <w:sz w:val="24"/>
          <w:szCs w:val="24"/>
        </w:rPr>
        <w:t xml:space="preserve">mácula </w:t>
      </w:r>
      <w:r w:rsidR="006160AA">
        <w:rPr>
          <w:rFonts w:ascii="Arial" w:eastAsia="Calibri" w:hAnsi="Arial" w:cs="Arial"/>
          <w:sz w:val="24"/>
          <w:szCs w:val="24"/>
        </w:rPr>
        <w:t>em seu bojo</w:t>
      </w:r>
      <w:r w:rsidR="0036448D" w:rsidRPr="00A902D5">
        <w:rPr>
          <w:rFonts w:ascii="Arial" w:eastAsia="Calibri" w:hAnsi="Arial" w:cs="Arial"/>
          <w:sz w:val="24"/>
          <w:szCs w:val="24"/>
        </w:rPr>
        <w:t>.</w:t>
      </w:r>
    </w:p>
    <w:p w:rsidR="00CE43A9" w:rsidRDefault="00CE43A9" w:rsidP="00AD7587">
      <w:pPr>
        <w:pStyle w:val="NormalWeb"/>
        <w:spacing w:before="0" w:beforeAutospacing="0" w:after="0" w:afterAutospacing="0" w:line="380" w:lineRule="atLeast"/>
        <w:jc w:val="both"/>
        <w:rPr>
          <w:rFonts w:ascii="Arial" w:eastAsia="Calibri" w:hAnsi="Arial" w:cs="Arial"/>
        </w:rPr>
      </w:pPr>
    </w:p>
    <w:p w:rsidR="00950AAF" w:rsidRDefault="004550EF" w:rsidP="00C82D7C">
      <w:pPr>
        <w:spacing w:line="380" w:lineRule="atLeast"/>
        <w:jc w:val="both"/>
        <w:rPr>
          <w:rFonts w:ascii="Arial" w:hAnsi="Arial" w:cs="Arial"/>
          <w:sz w:val="24"/>
          <w:szCs w:val="24"/>
        </w:rPr>
      </w:pPr>
      <w:r w:rsidRPr="00AD7587">
        <w:rPr>
          <w:rFonts w:ascii="Arial" w:eastAsia="Calibri" w:hAnsi="Arial" w:cs="Arial"/>
        </w:rPr>
        <w:t xml:space="preserve"> </w:t>
      </w:r>
      <w:r w:rsidRPr="00AD7587">
        <w:rPr>
          <w:rFonts w:ascii="Arial" w:eastAsia="Calibri" w:hAnsi="Arial" w:cs="Arial"/>
        </w:rPr>
        <w:tab/>
      </w:r>
      <w:r w:rsidR="00950AAF">
        <w:rPr>
          <w:rFonts w:ascii="Arial" w:eastAsia="Calibri" w:hAnsi="Arial" w:cs="Arial"/>
          <w:sz w:val="24"/>
          <w:szCs w:val="24"/>
        </w:rPr>
        <w:t>Com relação à competência, o</w:t>
      </w:r>
      <w:r w:rsidR="00950AAF" w:rsidRPr="006171BF">
        <w:rPr>
          <w:rFonts w:ascii="Arial" w:eastAsia="Calibri" w:hAnsi="Arial" w:cs="Arial"/>
          <w:sz w:val="24"/>
          <w:szCs w:val="24"/>
        </w:rPr>
        <w:t xml:space="preserve"> artigo 30, inciso I da Constituição Federal prevê ser de competência dos Municípios legislar acerca de assuntos de interesse local</w:t>
      </w:r>
      <w:r w:rsidR="00950AAF">
        <w:rPr>
          <w:rFonts w:ascii="Arial" w:eastAsia="Calibri" w:hAnsi="Arial" w:cs="Arial"/>
          <w:sz w:val="24"/>
          <w:szCs w:val="24"/>
        </w:rPr>
        <w:t xml:space="preserve">, sendo que hoje se encontra pacificado o entendimento de que este jamais pode ser caracterizado como </w:t>
      </w:r>
      <w:r w:rsidR="00950AAF">
        <w:rPr>
          <w:rFonts w:ascii="Arial" w:hAnsi="Arial" w:cs="Arial"/>
          <w:sz w:val="24"/>
          <w:szCs w:val="24"/>
        </w:rPr>
        <w:t>de</w:t>
      </w:r>
      <w:r w:rsidR="00950AAF" w:rsidRPr="006171BF">
        <w:rPr>
          <w:rFonts w:ascii="Arial" w:hAnsi="Arial" w:cs="Arial"/>
          <w:sz w:val="24"/>
          <w:szCs w:val="24"/>
        </w:rPr>
        <w:t xml:space="preserve"> interesse exclusivo do Município. </w:t>
      </w:r>
    </w:p>
    <w:p w:rsidR="00950AAF" w:rsidRDefault="00950AAF" w:rsidP="00C82D7C">
      <w:pPr>
        <w:spacing w:line="380" w:lineRule="atLeast"/>
        <w:jc w:val="both"/>
        <w:rPr>
          <w:rFonts w:ascii="Arial" w:hAnsi="Arial" w:cs="Arial"/>
          <w:sz w:val="24"/>
          <w:szCs w:val="24"/>
        </w:rPr>
      </w:pPr>
    </w:p>
    <w:p w:rsidR="00950AAF" w:rsidRPr="006171BF" w:rsidRDefault="00950AAF" w:rsidP="00C82D7C">
      <w:pPr>
        <w:spacing w:line="380" w:lineRule="atLeast"/>
        <w:jc w:val="both"/>
        <w:rPr>
          <w:rFonts w:ascii="Arial" w:hAnsi="Arial" w:cs="Arial"/>
          <w:sz w:val="24"/>
          <w:szCs w:val="24"/>
        </w:rPr>
      </w:pPr>
      <w:r>
        <w:rPr>
          <w:rFonts w:ascii="Arial" w:hAnsi="Arial" w:cs="Arial"/>
          <w:sz w:val="24"/>
          <w:szCs w:val="24"/>
        </w:rPr>
        <w:tab/>
      </w:r>
      <w:r w:rsidRPr="006171BF">
        <w:rPr>
          <w:rFonts w:ascii="Arial" w:hAnsi="Arial" w:cs="Arial"/>
          <w:sz w:val="24"/>
          <w:szCs w:val="24"/>
        </w:rPr>
        <w:t>Conforme entendimento de Regi</w:t>
      </w:r>
      <w:r>
        <w:rPr>
          <w:rFonts w:ascii="Arial" w:hAnsi="Arial" w:cs="Arial"/>
          <w:sz w:val="24"/>
          <w:szCs w:val="24"/>
        </w:rPr>
        <w:t>n</w:t>
      </w:r>
      <w:r w:rsidRPr="006171BF">
        <w:rPr>
          <w:rFonts w:ascii="Arial" w:hAnsi="Arial" w:cs="Arial"/>
          <w:sz w:val="24"/>
          <w:szCs w:val="24"/>
        </w:rPr>
        <w:t xml:space="preserve">a Maria Macedo Nery Ferrari, por interesse local deve-se entender: </w:t>
      </w:r>
      <w:r w:rsidRPr="006171BF">
        <w:rPr>
          <w:rFonts w:ascii="Arial" w:hAnsi="Arial" w:cs="Arial"/>
          <w:i/>
          <w:sz w:val="24"/>
          <w:szCs w:val="24"/>
        </w:rPr>
        <w:t xml:space="preserve">“aquele ligado de forma direta e imediata à sociedade </w:t>
      </w:r>
      <w:r w:rsidRPr="006171BF">
        <w:rPr>
          <w:rFonts w:ascii="Arial" w:hAnsi="Arial" w:cs="Arial"/>
          <w:i/>
          <w:sz w:val="24"/>
          <w:szCs w:val="24"/>
        </w:rPr>
        <w:lastRenderedPageBreak/>
        <w:t>municipal e cujo atendimento não pode ficar na dependência de autoridades distantes do grupo que não viveu problemas locais”</w:t>
      </w:r>
      <w:r w:rsidRPr="006171BF">
        <w:rPr>
          <w:rFonts w:ascii="Arial" w:hAnsi="Arial" w:cs="Arial"/>
          <w:sz w:val="24"/>
          <w:szCs w:val="24"/>
        </w:rPr>
        <w:t>.</w:t>
      </w:r>
    </w:p>
    <w:p w:rsidR="00950AAF" w:rsidRDefault="00950AAF" w:rsidP="00C82D7C">
      <w:pPr>
        <w:spacing w:line="380" w:lineRule="atLeast"/>
        <w:jc w:val="both"/>
        <w:rPr>
          <w:rFonts w:ascii="Arial" w:hAnsi="Arial" w:cs="Arial"/>
          <w:sz w:val="24"/>
          <w:szCs w:val="24"/>
        </w:rPr>
      </w:pPr>
      <w:r>
        <w:rPr>
          <w:rFonts w:ascii="Arial" w:hAnsi="Arial" w:cs="Arial"/>
          <w:sz w:val="24"/>
          <w:szCs w:val="24"/>
        </w:rPr>
        <w:tab/>
      </w:r>
    </w:p>
    <w:p w:rsidR="00950AAF" w:rsidRPr="00C82D7C" w:rsidRDefault="00950AAF" w:rsidP="00C82D7C">
      <w:pPr>
        <w:spacing w:line="380" w:lineRule="atLeast"/>
        <w:jc w:val="both"/>
        <w:rPr>
          <w:rFonts w:ascii="Arial" w:hAnsi="Arial" w:cs="Arial"/>
          <w:sz w:val="24"/>
          <w:szCs w:val="24"/>
        </w:rPr>
      </w:pPr>
      <w:r>
        <w:rPr>
          <w:rFonts w:ascii="Arial" w:hAnsi="Arial" w:cs="Arial"/>
          <w:sz w:val="24"/>
          <w:szCs w:val="24"/>
        </w:rPr>
        <w:tab/>
        <w:t xml:space="preserve">No presente caso, verifica-se que há interesse local posto que o objeto da propositura é </w:t>
      </w:r>
      <w:r w:rsidR="00DE1730">
        <w:rPr>
          <w:rFonts w:ascii="Arial" w:hAnsi="Arial" w:cs="Arial"/>
          <w:sz w:val="24"/>
          <w:szCs w:val="24"/>
        </w:rPr>
        <w:t xml:space="preserve">a desafetação de área para posterior doação ao Estado, visando a construção </w:t>
      </w:r>
      <w:r w:rsidR="00B31240">
        <w:rPr>
          <w:rFonts w:ascii="Arial" w:hAnsi="Arial" w:cs="Arial"/>
          <w:sz w:val="24"/>
          <w:szCs w:val="24"/>
        </w:rPr>
        <w:t>de escola estadual em tempo integral</w:t>
      </w:r>
      <w:r w:rsidRPr="00C82D7C">
        <w:rPr>
          <w:rFonts w:ascii="Arial" w:hAnsi="Arial" w:cs="Arial"/>
          <w:sz w:val="24"/>
          <w:szCs w:val="24"/>
        </w:rPr>
        <w:t>.</w:t>
      </w:r>
    </w:p>
    <w:p w:rsidR="00DE1730" w:rsidRPr="00C82D7C" w:rsidRDefault="00DE1730" w:rsidP="00C82D7C">
      <w:pPr>
        <w:spacing w:line="380" w:lineRule="atLeast"/>
        <w:jc w:val="both"/>
        <w:rPr>
          <w:rFonts w:ascii="Arial" w:hAnsi="Arial" w:cs="Arial"/>
          <w:sz w:val="24"/>
          <w:szCs w:val="24"/>
        </w:rPr>
      </w:pPr>
    </w:p>
    <w:p w:rsidR="00363FD0" w:rsidRDefault="00DE1730" w:rsidP="00C82D7C">
      <w:pPr>
        <w:pStyle w:val="western"/>
        <w:shd w:val="clear" w:color="auto" w:fill="FFFFFF"/>
        <w:spacing w:before="0" w:beforeAutospacing="0" w:after="0" w:afterAutospacing="0" w:line="380" w:lineRule="atLeast"/>
        <w:jc w:val="both"/>
        <w:rPr>
          <w:rFonts w:ascii="Arial" w:hAnsi="Arial" w:cs="Arial"/>
        </w:rPr>
      </w:pPr>
      <w:r w:rsidRPr="00C82D7C">
        <w:rPr>
          <w:rFonts w:ascii="Arial" w:hAnsi="Arial" w:cs="Arial"/>
        </w:rPr>
        <w:t xml:space="preserve"> </w:t>
      </w:r>
      <w:r w:rsidRPr="00C82D7C">
        <w:rPr>
          <w:rFonts w:ascii="Arial" w:hAnsi="Arial" w:cs="Arial"/>
        </w:rPr>
        <w:tab/>
      </w:r>
      <w:r w:rsidR="00363FD0">
        <w:rPr>
          <w:rFonts w:ascii="Arial" w:hAnsi="Arial" w:cs="Arial"/>
        </w:rPr>
        <w:t>Conforme Mensagem n.º 079/21, a área hoje é considerada como bem de uso comum do povo, caracterizada como institucional.</w:t>
      </w:r>
    </w:p>
    <w:p w:rsidR="00363FD0" w:rsidRDefault="00363FD0" w:rsidP="00C82D7C">
      <w:pPr>
        <w:pStyle w:val="western"/>
        <w:shd w:val="clear" w:color="auto" w:fill="FFFFFF"/>
        <w:spacing w:before="0" w:beforeAutospacing="0" w:after="0" w:afterAutospacing="0" w:line="380" w:lineRule="atLeast"/>
        <w:jc w:val="both"/>
        <w:rPr>
          <w:rFonts w:ascii="Arial" w:hAnsi="Arial" w:cs="Arial"/>
        </w:rPr>
      </w:pPr>
    </w:p>
    <w:p w:rsidR="00DE1730" w:rsidRDefault="00363FD0" w:rsidP="00C82D7C">
      <w:pPr>
        <w:pStyle w:val="western"/>
        <w:shd w:val="clear" w:color="auto" w:fill="FFFFFF"/>
        <w:spacing w:before="0" w:beforeAutospacing="0" w:after="0" w:afterAutospacing="0" w:line="380" w:lineRule="atLeast"/>
        <w:jc w:val="both"/>
        <w:rPr>
          <w:rFonts w:ascii="Arial" w:hAnsi="Arial" w:cs="Arial"/>
          <w:bdr w:val="none" w:sz="0" w:space="0" w:color="auto" w:frame="1"/>
        </w:rPr>
      </w:pPr>
      <w:r>
        <w:rPr>
          <w:rFonts w:ascii="Arial" w:hAnsi="Arial" w:cs="Arial"/>
        </w:rPr>
        <w:t xml:space="preserve"> </w:t>
      </w:r>
      <w:r>
        <w:rPr>
          <w:rFonts w:ascii="Arial" w:hAnsi="Arial" w:cs="Arial"/>
        </w:rPr>
        <w:tab/>
        <w:t>Para fins conceituais, encontramos j</w:t>
      </w:r>
      <w:r w:rsidR="00CB5B2D">
        <w:rPr>
          <w:rFonts w:ascii="Arial" w:hAnsi="Arial" w:cs="Arial"/>
        </w:rPr>
        <w:t>unto ao</w:t>
      </w:r>
      <w:r w:rsidR="00DE1730" w:rsidRPr="00C82D7C">
        <w:rPr>
          <w:rFonts w:ascii="Arial" w:hAnsi="Arial" w:cs="Arial"/>
          <w:bdr w:val="none" w:sz="0" w:space="0" w:color="auto" w:frame="1"/>
        </w:rPr>
        <w:t xml:space="preserve"> Código Civil, em seu</w:t>
      </w:r>
      <w:r w:rsidR="00C82D7C" w:rsidRPr="00C82D7C">
        <w:rPr>
          <w:rFonts w:ascii="Arial" w:hAnsi="Arial" w:cs="Arial"/>
          <w:bdr w:val="none" w:sz="0" w:space="0" w:color="auto" w:frame="1"/>
        </w:rPr>
        <w:t xml:space="preserve"> </w:t>
      </w:r>
      <w:r w:rsidR="00DE1730" w:rsidRPr="00C82D7C">
        <w:rPr>
          <w:rFonts w:ascii="Arial" w:hAnsi="Arial" w:cs="Arial"/>
          <w:bdr w:val="none" w:sz="0" w:space="0" w:color="auto" w:frame="1"/>
        </w:rPr>
        <w:t xml:space="preserve">artigo 98, </w:t>
      </w:r>
      <w:r>
        <w:rPr>
          <w:rFonts w:ascii="Arial" w:hAnsi="Arial" w:cs="Arial"/>
          <w:bdr w:val="none" w:sz="0" w:space="0" w:color="auto" w:frame="1"/>
        </w:rPr>
        <w:t>que</w:t>
      </w:r>
      <w:r w:rsidR="00DE1730" w:rsidRPr="00C82D7C">
        <w:rPr>
          <w:rFonts w:ascii="Arial" w:hAnsi="Arial" w:cs="Arial"/>
          <w:bdr w:val="none" w:sz="0" w:space="0" w:color="auto" w:frame="1"/>
        </w:rPr>
        <w:t xml:space="preserve"> públicos </w:t>
      </w:r>
      <w:r>
        <w:rPr>
          <w:rFonts w:ascii="Arial" w:hAnsi="Arial" w:cs="Arial"/>
          <w:bdr w:val="none" w:sz="0" w:space="0" w:color="auto" w:frame="1"/>
        </w:rPr>
        <w:t>são</w:t>
      </w:r>
      <w:r w:rsidR="006768A2" w:rsidRPr="00C82D7C">
        <w:rPr>
          <w:rFonts w:ascii="Arial" w:hAnsi="Arial" w:cs="Arial"/>
          <w:bdr w:val="none" w:sz="0" w:space="0" w:color="auto" w:frame="1"/>
        </w:rPr>
        <w:t xml:space="preserve"> </w:t>
      </w:r>
      <w:r w:rsidR="00DE1730" w:rsidRPr="00C82D7C">
        <w:rPr>
          <w:rFonts w:ascii="Arial" w:hAnsi="Arial" w:cs="Arial"/>
          <w:bdr w:val="none" w:sz="0" w:space="0" w:color="auto" w:frame="1"/>
        </w:rPr>
        <w:t>os bens pertencentes às pessoas jurídicas de direito público interno:</w:t>
      </w:r>
    </w:p>
    <w:p w:rsidR="001121E4" w:rsidRPr="00C82D7C" w:rsidRDefault="001121E4" w:rsidP="00C82D7C">
      <w:pPr>
        <w:pStyle w:val="western"/>
        <w:shd w:val="clear" w:color="auto" w:fill="FFFFFF"/>
        <w:spacing w:before="0" w:beforeAutospacing="0" w:after="0" w:afterAutospacing="0" w:line="380" w:lineRule="atLeast"/>
        <w:jc w:val="both"/>
        <w:rPr>
          <w:rFonts w:ascii="Arial" w:hAnsi="Arial" w:cs="Arial"/>
        </w:rPr>
      </w:pPr>
    </w:p>
    <w:p w:rsidR="00DE1730" w:rsidRPr="00C82D7C" w:rsidRDefault="00DE1730" w:rsidP="007864DE">
      <w:pPr>
        <w:pStyle w:val="western"/>
        <w:shd w:val="clear" w:color="auto" w:fill="FFFFFF"/>
        <w:spacing w:before="0" w:beforeAutospacing="0" w:after="0" w:afterAutospacing="0" w:line="380" w:lineRule="atLeast"/>
        <w:ind w:left="851"/>
        <w:jc w:val="both"/>
        <w:rPr>
          <w:rFonts w:ascii="Arial" w:hAnsi="Arial" w:cs="Arial"/>
        </w:rPr>
      </w:pPr>
      <w:r w:rsidRPr="00C82D7C">
        <w:rPr>
          <w:rFonts w:ascii="Arial" w:hAnsi="Arial" w:cs="Arial"/>
        </w:rPr>
        <w:t>“</w:t>
      </w:r>
      <w:r w:rsidRPr="006768A2">
        <w:rPr>
          <w:rFonts w:ascii="Arial" w:hAnsi="Arial" w:cs="Arial"/>
          <w:i/>
          <w:bdr w:val="none" w:sz="0" w:space="0" w:color="auto" w:frame="1"/>
        </w:rPr>
        <w:t>Art. 98. São públicos os bens do domínio nacional pertencentes às pessoas jurídicas de direito público interno; todos os outros são particulares, seja qual for a pessoa a que pertencerem</w:t>
      </w:r>
      <w:r w:rsidRPr="00C82D7C">
        <w:rPr>
          <w:rFonts w:ascii="Arial" w:hAnsi="Arial" w:cs="Arial"/>
          <w:bdr w:val="none" w:sz="0" w:space="0" w:color="auto" w:frame="1"/>
        </w:rPr>
        <w:t>.”</w:t>
      </w:r>
    </w:p>
    <w:p w:rsidR="001121E4" w:rsidRDefault="001121E4" w:rsidP="00C82D7C">
      <w:pPr>
        <w:pStyle w:val="western"/>
        <w:shd w:val="clear" w:color="auto" w:fill="FFFFFF"/>
        <w:spacing w:before="0" w:beforeAutospacing="0" w:after="0" w:afterAutospacing="0" w:line="380" w:lineRule="atLeast"/>
        <w:jc w:val="both"/>
        <w:rPr>
          <w:rFonts w:ascii="Arial" w:hAnsi="Arial" w:cs="Arial"/>
          <w:bdr w:val="none" w:sz="0" w:space="0" w:color="auto" w:frame="1"/>
        </w:rPr>
      </w:pPr>
    </w:p>
    <w:p w:rsidR="00DE1730" w:rsidRDefault="006768A2" w:rsidP="00C82D7C">
      <w:pPr>
        <w:pStyle w:val="western"/>
        <w:shd w:val="clear" w:color="auto" w:fill="FFFFFF"/>
        <w:spacing w:before="0" w:beforeAutospacing="0" w:after="0" w:afterAutospacing="0" w:line="380" w:lineRule="atLeast"/>
        <w:jc w:val="both"/>
        <w:rPr>
          <w:rFonts w:ascii="Arial" w:hAnsi="Arial" w:cs="Arial"/>
          <w:bdr w:val="none" w:sz="0" w:space="0" w:color="auto" w:frame="1"/>
        </w:rPr>
      </w:pPr>
      <w:r>
        <w:rPr>
          <w:rFonts w:ascii="Arial" w:hAnsi="Arial" w:cs="Arial"/>
          <w:bdr w:val="none" w:sz="0" w:space="0" w:color="auto" w:frame="1"/>
        </w:rPr>
        <w:t xml:space="preserve"> </w:t>
      </w:r>
      <w:r>
        <w:rPr>
          <w:rFonts w:ascii="Arial" w:hAnsi="Arial" w:cs="Arial"/>
          <w:bdr w:val="none" w:sz="0" w:space="0" w:color="auto" w:frame="1"/>
        </w:rPr>
        <w:tab/>
        <w:t>Desta forma</w:t>
      </w:r>
      <w:r w:rsidR="00363FD0">
        <w:rPr>
          <w:rFonts w:ascii="Arial" w:hAnsi="Arial" w:cs="Arial"/>
          <w:bdr w:val="none" w:sz="0" w:space="0" w:color="auto" w:frame="1"/>
        </w:rPr>
        <w:t xml:space="preserve">, bens públicos </w:t>
      </w:r>
      <w:r w:rsidR="00DE1730" w:rsidRPr="00C82D7C">
        <w:rPr>
          <w:rFonts w:ascii="Arial" w:hAnsi="Arial" w:cs="Arial"/>
          <w:bdr w:val="none" w:sz="0" w:space="0" w:color="auto" w:frame="1"/>
        </w:rPr>
        <w:t>são todas as coisas, corpóreas ou incorpóreas, imóveis ou móveis e semoventes, créditos, direitos e ações, que pertençam, a qualquer título, aos Entes políticos, entidades estatais autárquicas, fundacionais e empresas governamentais da União, Estados ou Municípios.</w:t>
      </w:r>
    </w:p>
    <w:p w:rsidR="006768A2" w:rsidRDefault="006768A2" w:rsidP="00C82D7C">
      <w:pPr>
        <w:pStyle w:val="western"/>
        <w:shd w:val="clear" w:color="auto" w:fill="FFFFFF"/>
        <w:spacing w:before="0" w:beforeAutospacing="0" w:after="0" w:afterAutospacing="0" w:line="380" w:lineRule="atLeast"/>
        <w:jc w:val="both"/>
        <w:rPr>
          <w:rFonts w:ascii="Arial" w:hAnsi="Arial" w:cs="Arial"/>
          <w:bdr w:val="none" w:sz="0" w:space="0" w:color="auto" w:frame="1"/>
        </w:rPr>
      </w:pPr>
    </w:p>
    <w:p w:rsidR="00DE1730" w:rsidRDefault="006768A2" w:rsidP="00C82D7C">
      <w:pPr>
        <w:pStyle w:val="western"/>
        <w:shd w:val="clear" w:color="auto" w:fill="FFFFFF"/>
        <w:spacing w:before="0" w:beforeAutospacing="0" w:after="0" w:afterAutospacing="0" w:line="380" w:lineRule="atLeast"/>
        <w:jc w:val="both"/>
        <w:rPr>
          <w:rFonts w:ascii="Arial" w:hAnsi="Arial" w:cs="Arial"/>
          <w:bdr w:val="none" w:sz="0" w:space="0" w:color="auto" w:frame="1"/>
        </w:rPr>
      </w:pPr>
      <w:r>
        <w:rPr>
          <w:rFonts w:ascii="Arial" w:hAnsi="Arial" w:cs="Arial"/>
          <w:bdr w:val="none" w:sz="0" w:space="0" w:color="auto" w:frame="1"/>
        </w:rPr>
        <w:t xml:space="preserve"> </w:t>
      </w:r>
      <w:r>
        <w:rPr>
          <w:rFonts w:ascii="Arial" w:hAnsi="Arial" w:cs="Arial"/>
          <w:bdr w:val="none" w:sz="0" w:space="0" w:color="auto" w:frame="1"/>
        </w:rPr>
        <w:tab/>
      </w:r>
      <w:r w:rsidR="00363FD0">
        <w:rPr>
          <w:rFonts w:ascii="Arial" w:hAnsi="Arial" w:cs="Arial"/>
          <w:bdr w:val="none" w:sz="0" w:space="0" w:color="auto" w:frame="1"/>
        </w:rPr>
        <w:t>P</w:t>
      </w:r>
      <w:r>
        <w:rPr>
          <w:rFonts w:ascii="Arial" w:hAnsi="Arial" w:cs="Arial"/>
          <w:bdr w:val="none" w:sz="0" w:space="0" w:color="auto" w:frame="1"/>
        </w:rPr>
        <w:t xml:space="preserve">odem ser classificados </w:t>
      </w:r>
      <w:r w:rsidR="000F74B2">
        <w:rPr>
          <w:rFonts w:ascii="Arial" w:hAnsi="Arial" w:cs="Arial"/>
          <w:bdr w:val="none" w:sz="0" w:space="0" w:color="auto" w:frame="1"/>
        </w:rPr>
        <w:t xml:space="preserve">como de </w:t>
      </w:r>
      <w:r w:rsidR="00227F8A">
        <w:rPr>
          <w:rFonts w:ascii="Arial" w:hAnsi="Arial" w:cs="Arial"/>
          <w:bdr w:val="none" w:sz="0" w:space="0" w:color="auto" w:frame="1"/>
        </w:rPr>
        <w:t>u</w:t>
      </w:r>
      <w:r w:rsidR="00DE1730" w:rsidRPr="00C82D7C">
        <w:rPr>
          <w:rFonts w:ascii="Arial" w:hAnsi="Arial" w:cs="Arial"/>
          <w:bdr w:val="none" w:sz="0" w:space="0" w:color="auto" w:frame="1"/>
        </w:rPr>
        <w:t>so especial</w:t>
      </w:r>
      <w:r w:rsidR="00227F8A">
        <w:rPr>
          <w:rFonts w:ascii="Arial" w:hAnsi="Arial" w:cs="Arial"/>
          <w:bdr w:val="none" w:sz="0" w:space="0" w:color="auto" w:frame="1"/>
        </w:rPr>
        <w:t xml:space="preserve"> (áreas institucionais)</w:t>
      </w:r>
      <w:r w:rsidR="000F74B2">
        <w:rPr>
          <w:rFonts w:ascii="Arial" w:hAnsi="Arial" w:cs="Arial"/>
          <w:bdr w:val="none" w:sz="0" w:space="0" w:color="auto" w:frame="1"/>
        </w:rPr>
        <w:t xml:space="preserve">, que são </w:t>
      </w:r>
      <w:r w:rsidR="00DE1730" w:rsidRPr="00C82D7C">
        <w:rPr>
          <w:rFonts w:ascii="Arial" w:hAnsi="Arial" w:cs="Arial"/>
          <w:bdr w:val="none" w:sz="0" w:space="0" w:color="auto" w:frame="1"/>
        </w:rPr>
        <w:t>bens da administração do Estado destinados especialmente à execução dos serviços públicos</w:t>
      </w:r>
      <w:r w:rsidR="00227F8A">
        <w:rPr>
          <w:rFonts w:ascii="Arial" w:hAnsi="Arial" w:cs="Arial"/>
          <w:bdr w:val="none" w:sz="0" w:space="0" w:color="auto" w:frame="1"/>
        </w:rPr>
        <w:t xml:space="preserve"> ou B</w:t>
      </w:r>
      <w:r w:rsidR="00DE1730" w:rsidRPr="00C82D7C">
        <w:rPr>
          <w:rFonts w:ascii="Arial" w:hAnsi="Arial" w:cs="Arial"/>
          <w:bdr w:val="none" w:sz="0" w:space="0" w:color="auto" w:frame="1"/>
        </w:rPr>
        <w:t xml:space="preserve">ens Dominicais </w:t>
      </w:r>
      <w:r w:rsidR="00227F8A">
        <w:rPr>
          <w:rFonts w:ascii="Arial" w:hAnsi="Arial" w:cs="Arial"/>
          <w:bdr w:val="none" w:sz="0" w:space="0" w:color="auto" w:frame="1"/>
        </w:rPr>
        <w:t>que</w:t>
      </w:r>
      <w:r w:rsidR="00DE1730" w:rsidRPr="00C82D7C">
        <w:rPr>
          <w:rFonts w:ascii="Arial" w:hAnsi="Arial" w:cs="Arial"/>
          <w:bdr w:val="none" w:sz="0" w:space="0" w:color="auto" w:frame="1"/>
        </w:rPr>
        <w:t xml:space="preserve"> são bens que fazem parte do patrimônio da pessoa jurídica de direito público, assim como os demais, porém, podem ser utilizados e alienados tal como os bens pertencentes aos particulares. </w:t>
      </w:r>
    </w:p>
    <w:p w:rsidR="00363FD0" w:rsidRDefault="00363FD0" w:rsidP="00C82D7C">
      <w:pPr>
        <w:pStyle w:val="western"/>
        <w:shd w:val="clear" w:color="auto" w:fill="FFFFFF"/>
        <w:spacing w:before="0" w:beforeAutospacing="0" w:after="0" w:afterAutospacing="0" w:line="380" w:lineRule="atLeast"/>
        <w:jc w:val="both"/>
        <w:rPr>
          <w:rFonts w:ascii="Arial" w:hAnsi="Arial" w:cs="Arial"/>
          <w:bdr w:val="none" w:sz="0" w:space="0" w:color="auto" w:frame="1"/>
        </w:rPr>
      </w:pPr>
    </w:p>
    <w:p w:rsidR="00363FD0" w:rsidRDefault="00363FD0" w:rsidP="00C82D7C">
      <w:pPr>
        <w:pStyle w:val="western"/>
        <w:shd w:val="clear" w:color="auto" w:fill="FFFFFF"/>
        <w:spacing w:before="0" w:beforeAutospacing="0" w:after="0" w:afterAutospacing="0" w:line="380" w:lineRule="atLeast"/>
        <w:jc w:val="both"/>
        <w:rPr>
          <w:rFonts w:ascii="Arial" w:hAnsi="Arial" w:cs="Arial"/>
          <w:bdr w:val="none" w:sz="0" w:space="0" w:color="auto" w:frame="1"/>
        </w:rPr>
      </w:pPr>
      <w:r>
        <w:rPr>
          <w:rFonts w:ascii="Arial" w:hAnsi="Arial" w:cs="Arial"/>
          <w:bdr w:val="none" w:sz="0" w:space="0" w:color="auto" w:frame="1"/>
        </w:rPr>
        <w:t xml:space="preserve"> </w:t>
      </w:r>
      <w:r>
        <w:rPr>
          <w:rFonts w:ascii="Arial" w:hAnsi="Arial" w:cs="Arial"/>
          <w:bdr w:val="none" w:sz="0" w:space="0" w:color="auto" w:frame="1"/>
        </w:rPr>
        <w:tab/>
        <w:t>Os bens de uso especial, como aquele objeto do presente Projeto de Lei, são incabíveis de alienação. Apenas os bens dominicais é que possuem como característica a possibilidade de serem negociados.</w:t>
      </w:r>
    </w:p>
    <w:p w:rsidR="00227F8A" w:rsidRPr="00C82D7C" w:rsidRDefault="00227F8A" w:rsidP="00C82D7C">
      <w:pPr>
        <w:pStyle w:val="western"/>
        <w:shd w:val="clear" w:color="auto" w:fill="FFFFFF"/>
        <w:spacing w:before="0" w:beforeAutospacing="0" w:after="0" w:afterAutospacing="0" w:line="380" w:lineRule="atLeast"/>
        <w:jc w:val="both"/>
        <w:rPr>
          <w:rFonts w:ascii="Arial" w:hAnsi="Arial" w:cs="Arial"/>
        </w:rPr>
      </w:pPr>
    </w:p>
    <w:p w:rsidR="00DE1730" w:rsidRPr="00C82D7C" w:rsidRDefault="00227F8A" w:rsidP="00227F8A">
      <w:pPr>
        <w:pStyle w:val="western"/>
        <w:shd w:val="clear" w:color="auto" w:fill="FFFFFF"/>
        <w:spacing w:before="0" w:beforeAutospacing="0" w:after="0" w:afterAutospacing="0" w:line="380" w:lineRule="atLeast"/>
        <w:jc w:val="both"/>
        <w:rPr>
          <w:rFonts w:ascii="Arial" w:hAnsi="Arial" w:cs="Arial"/>
          <w:shd w:val="clear" w:color="auto" w:fill="FFFFFF"/>
        </w:rPr>
      </w:pPr>
      <w:r>
        <w:rPr>
          <w:rFonts w:ascii="Arial" w:hAnsi="Arial" w:cs="Arial"/>
          <w:bdr w:val="none" w:sz="0" w:space="0" w:color="auto" w:frame="1"/>
        </w:rPr>
        <w:lastRenderedPageBreak/>
        <w:t xml:space="preserve"> </w:t>
      </w:r>
      <w:r>
        <w:rPr>
          <w:rFonts w:ascii="Arial" w:hAnsi="Arial" w:cs="Arial"/>
          <w:bdr w:val="none" w:sz="0" w:space="0" w:color="auto" w:frame="1"/>
        </w:rPr>
        <w:tab/>
      </w:r>
      <w:r w:rsidR="00363FD0">
        <w:rPr>
          <w:rFonts w:ascii="Arial" w:hAnsi="Arial" w:cs="Arial"/>
          <w:bdr w:val="none" w:sz="0" w:space="0" w:color="auto" w:frame="1"/>
        </w:rPr>
        <w:t>Neste sentido, faz-se necessária a desafetação, que</w:t>
      </w:r>
      <w:r w:rsidR="00DE1730" w:rsidRPr="00C82D7C">
        <w:rPr>
          <w:rFonts w:ascii="Arial" w:hAnsi="Arial" w:cs="Arial"/>
          <w:shd w:val="clear" w:color="auto" w:fill="FFFFFF"/>
        </w:rPr>
        <w:t xml:space="preserve"> consiste na alteração da destinação do bem, de uso comum do povo ou de uso especial, para a categoria de dominicais, desonerando-o do gravame que o vinculava a determinada finalidade. </w:t>
      </w:r>
    </w:p>
    <w:p w:rsidR="00950AAF" w:rsidRPr="00C82D7C" w:rsidRDefault="00950AAF" w:rsidP="00C82D7C">
      <w:pPr>
        <w:spacing w:line="380" w:lineRule="atLeast"/>
        <w:jc w:val="both"/>
        <w:rPr>
          <w:rFonts w:ascii="Arial" w:hAnsi="Arial" w:cs="Arial"/>
          <w:sz w:val="24"/>
          <w:szCs w:val="24"/>
        </w:rPr>
      </w:pPr>
      <w:r w:rsidRPr="00C82D7C">
        <w:rPr>
          <w:rFonts w:ascii="Arial" w:hAnsi="Arial" w:cs="Arial"/>
          <w:sz w:val="24"/>
          <w:szCs w:val="24"/>
        </w:rPr>
        <w:tab/>
      </w:r>
      <w:r w:rsidRPr="00C82D7C">
        <w:rPr>
          <w:rFonts w:ascii="Arial" w:hAnsi="Arial" w:cs="Arial"/>
          <w:sz w:val="24"/>
          <w:szCs w:val="24"/>
        </w:rPr>
        <w:tab/>
      </w:r>
    </w:p>
    <w:p w:rsidR="00DE1730" w:rsidRDefault="00950AAF" w:rsidP="00C82D7C">
      <w:pPr>
        <w:pStyle w:val="NormalWeb"/>
        <w:spacing w:before="0" w:beforeAutospacing="0" w:after="0" w:afterAutospacing="0" w:line="380" w:lineRule="atLeast"/>
        <w:jc w:val="both"/>
        <w:rPr>
          <w:rFonts w:ascii="Arial" w:eastAsia="Calibri" w:hAnsi="Arial" w:cs="Arial"/>
        </w:rPr>
      </w:pPr>
      <w:r w:rsidRPr="00C82D7C">
        <w:rPr>
          <w:rFonts w:ascii="Arial" w:eastAsia="Calibri" w:hAnsi="Arial" w:cs="Arial"/>
        </w:rPr>
        <w:tab/>
      </w:r>
      <w:r w:rsidR="00DE1730" w:rsidRPr="00C82D7C">
        <w:rPr>
          <w:rFonts w:ascii="Arial" w:eastAsia="Calibri" w:hAnsi="Arial" w:cs="Arial"/>
        </w:rPr>
        <w:t xml:space="preserve">A </w:t>
      </w:r>
      <w:r w:rsidR="00227F8A" w:rsidRPr="00C82D7C">
        <w:rPr>
          <w:rFonts w:ascii="Arial" w:eastAsia="Calibri" w:hAnsi="Arial" w:cs="Arial"/>
        </w:rPr>
        <w:t>competência</w:t>
      </w:r>
      <w:r w:rsidR="00DE1730" w:rsidRPr="00C82D7C">
        <w:rPr>
          <w:rFonts w:ascii="Arial" w:eastAsia="Calibri" w:hAnsi="Arial" w:cs="Arial"/>
        </w:rPr>
        <w:t xml:space="preserve"> do </w:t>
      </w:r>
      <w:r w:rsidR="00227F8A">
        <w:rPr>
          <w:rFonts w:ascii="Arial" w:eastAsia="Calibri" w:hAnsi="Arial" w:cs="Arial"/>
        </w:rPr>
        <w:t xml:space="preserve">ato de desafetação é do Prefeito Municipal, a quem </w:t>
      </w:r>
      <w:r w:rsidR="007864DE">
        <w:rPr>
          <w:rFonts w:ascii="Arial" w:eastAsia="Calibri" w:hAnsi="Arial" w:cs="Arial"/>
        </w:rPr>
        <w:t xml:space="preserve">a Lei Orgânica atribui poderes para </w:t>
      </w:r>
      <w:r w:rsidR="007864DE" w:rsidRPr="007864DE">
        <w:rPr>
          <w:rFonts w:ascii="Arial" w:eastAsia="Calibri" w:hAnsi="Arial" w:cs="Arial"/>
          <w:i/>
        </w:rPr>
        <w:t xml:space="preserve">“providenciar sobre a administração dos bens e das </w:t>
      </w:r>
      <w:r w:rsidR="007864DE">
        <w:rPr>
          <w:rFonts w:ascii="Arial" w:eastAsia="Calibri" w:hAnsi="Arial" w:cs="Arial"/>
          <w:i/>
        </w:rPr>
        <w:t>renda</w:t>
      </w:r>
      <w:r w:rsidR="007864DE" w:rsidRPr="007864DE">
        <w:rPr>
          <w:rFonts w:ascii="Arial" w:eastAsia="Calibri" w:hAnsi="Arial" w:cs="Arial"/>
          <w:i/>
        </w:rPr>
        <w:t xml:space="preserve">s </w:t>
      </w:r>
      <w:r w:rsidR="007864DE">
        <w:rPr>
          <w:rFonts w:ascii="Arial" w:eastAsia="Calibri" w:hAnsi="Arial" w:cs="Arial"/>
          <w:i/>
        </w:rPr>
        <w:t>do Município e sua alienaçã</w:t>
      </w:r>
      <w:r w:rsidR="007864DE" w:rsidRPr="007864DE">
        <w:rPr>
          <w:rFonts w:ascii="Arial" w:eastAsia="Calibri" w:hAnsi="Arial" w:cs="Arial"/>
          <w:i/>
        </w:rPr>
        <w:t>o, na forma da lei, com autorização legislativa”</w:t>
      </w:r>
      <w:r w:rsidR="007864DE">
        <w:rPr>
          <w:rFonts w:ascii="Arial" w:eastAsia="Calibri" w:hAnsi="Arial" w:cs="Arial"/>
          <w:i/>
        </w:rPr>
        <w:t xml:space="preserve">, </w:t>
      </w:r>
      <w:r w:rsidR="007864DE">
        <w:rPr>
          <w:rFonts w:ascii="Arial" w:eastAsia="Calibri" w:hAnsi="Arial" w:cs="Arial"/>
        </w:rPr>
        <w:t>conforme artigo 71, inciso XXVII e artigo 111.</w:t>
      </w:r>
    </w:p>
    <w:p w:rsidR="007864DE" w:rsidRDefault="007864DE" w:rsidP="00C82D7C">
      <w:pPr>
        <w:pStyle w:val="NormalWeb"/>
        <w:spacing w:before="0" w:beforeAutospacing="0" w:after="0" w:afterAutospacing="0" w:line="380" w:lineRule="atLeast"/>
        <w:jc w:val="both"/>
        <w:rPr>
          <w:rFonts w:ascii="Arial" w:eastAsia="Calibri" w:hAnsi="Arial" w:cs="Arial"/>
        </w:rPr>
      </w:pPr>
    </w:p>
    <w:p w:rsidR="007864DE" w:rsidRDefault="007864DE" w:rsidP="00C82D7C">
      <w:pPr>
        <w:pStyle w:val="NormalWeb"/>
        <w:spacing w:before="0" w:beforeAutospacing="0" w:after="0" w:afterAutospacing="0" w:line="380" w:lineRule="atLeast"/>
        <w:jc w:val="both"/>
        <w:rPr>
          <w:rFonts w:ascii="Arial" w:eastAsia="Calibri" w:hAnsi="Arial" w:cs="Arial"/>
        </w:rPr>
      </w:pPr>
      <w:r>
        <w:rPr>
          <w:rFonts w:ascii="Arial" w:eastAsia="Calibri" w:hAnsi="Arial" w:cs="Arial"/>
        </w:rPr>
        <w:tab/>
        <w:t xml:space="preserve">Portanto, o presente projeto, atende aos requisitos </w:t>
      </w:r>
      <w:r w:rsidR="00363FD0">
        <w:rPr>
          <w:rFonts w:ascii="Arial" w:eastAsia="Calibri" w:hAnsi="Arial" w:cs="Arial"/>
        </w:rPr>
        <w:t>legais, descaracterizando o bem imóvel como de uso especial e tornando-o como dominical, possibilitando sua doação ao Estado.</w:t>
      </w:r>
    </w:p>
    <w:p w:rsidR="007864DE" w:rsidRDefault="007864DE" w:rsidP="00C82D7C">
      <w:pPr>
        <w:pStyle w:val="NormalWeb"/>
        <w:spacing w:before="0" w:beforeAutospacing="0" w:after="0" w:afterAutospacing="0" w:line="380" w:lineRule="atLeast"/>
        <w:jc w:val="both"/>
        <w:rPr>
          <w:rFonts w:ascii="Arial" w:eastAsia="Calibri" w:hAnsi="Arial" w:cs="Arial"/>
        </w:rPr>
      </w:pPr>
    </w:p>
    <w:p w:rsidR="00DE1730" w:rsidRDefault="00363FD0" w:rsidP="00950AAF">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r>
      <w:r w:rsidR="00DE1730" w:rsidRPr="00C82D7C">
        <w:rPr>
          <w:rFonts w:ascii="Arial" w:eastAsia="Calibri" w:hAnsi="Arial" w:cs="Arial"/>
        </w:rPr>
        <w:t xml:space="preserve">Neste sentido, </w:t>
      </w:r>
      <w:r>
        <w:rPr>
          <w:rFonts w:ascii="Arial" w:eastAsia="Calibri" w:hAnsi="Arial" w:cs="Arial"/>
        </w:rPr>
        <w:t>i</w:t>
      </w:r>
      <w:r w:rsidR="00DE1730">
        <w:rPr>
          <w:rFonts w:ascii="Arial" w:eastAsia="Calibri" w:hAnsi="Arial" w:cs="Arial"/>
        </w:rPr>
        <w:t>nsta destacar que recente decisão do S</w:t>
      </w:r>
      <w:r>
        <w:rPr>
          <w:rFonts w:ascii="Arial" w:eastAsia="Calibri" w:hAnsi="Arial" w:cs="Arial"/>
        </w:rPr>
        <w:t xml:space="preserve">upremo </w:t>
      </w:r>
      <w:r w:rsidR="00DE1730">
        <w:rPr>
          <w:rFonts w:ascii="Arial" w:eastAsia="Calibri" w:hAnsi="Arial" w:cs="Arial"/>
        </w:rPr>
        <w:t>T</w:t>
      </w:r>
      <w:r>
        <w:rPr>
          <w:rFonts w:ascii="Arial" w:eastAsia="Calibri" w:hAnsi="Arial" w:cs="Arial"/>
        </w:rPr>
        <w:t xml:space="preserve">ribunal </w:t>
      </w:r>
      <w:r w:rsidR="00DE1730">
        <w:rPr>
          <w:rFonts w:ascii="Arial" w:eastAsia="Calibri" w:hAnsi="Arial" w:cs="Arial"/>
        </w:rPr>
        <w:t>F</w:t>
      </w:r>
      <w:r>
        <w:rPr>
          <w:rFonts w:ascii="Arial" w:eastAsia="Calibri" w:hAnsi="Arial" w:cs="Arial"/>
        </w:rPr>
        <w:t>ederal junto à Ação Direta de Inconstitucionalidade n.º 6602</w:t>
      </w:r>
      <w:r w:rsidR="00DE1730">
        <w:rPr>
          <w:rFonts w:ascii="Arial" w:eastAsia="Calibri" w:hAnsi="Arial" w:cs="Arial"/>
        </w:rPr>
        <w:t xml:space="preserve"> julgou inconstitucional </w:t>
      </w:r>
      <w:r>
        <w:rPr>
          <w:rFonts w:ascii="Arial" w:eastAsia="Calibri" w:hAnsi="Arial" w:cs="Arial"/>
        </w:rPr>
        <w:t>os dispositivos constantes no inciso VII do artigo 180 da Constituição do Estado de São Paulo, que vedavam a desafetação de áreas institucionais, encerrando a celeuma acerca da questão e pacificando o entendimento de que compete aos Municípios o ordenamento da cidade, por se tratar de assunto de interesse local.</w:t>
      </w:r>
    </w:p>
    <w:p w:rsidR="00363FD0" w:rsidRDefault="00363FD0" w:rsidP="00950AAF">
      <w:pPr>
        <w:pStyle w:val="NormalWeb"/>
        <w:spacing w:before="0" w:beforeAutospacing="0" w:after="0" w:afterAutospacing="0" w:line="380" w:lineRule="atLeast"/>
        <w:jc w:val="both"/>
        <w:rPr>
          <w:rFonts w:ascii="Arial" w:eastAsia="Calibri" w:hAnsi="Arial" w:cs="Arial"/>
        </w:rPr>
      </w:pPr>
    </w:p>
    <w:p w:rsidR="00363FD0" w:rsidRDefault="00363FD0" w:rsidP="00363FD0">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r>
      <w:r w:rsidR="003E5A32">
        <w:rPr>
          <w:rFonts w:ascii="Arial" w:eastAsia="Calibri" w:hAnsi="Arial" w:cs="Arial"/>
        </w:rPr>
        <w:t xml:space="preserve">Nesta toada, </w:t>
      </w:r>
      <w:r w:rsidRPr="00C82D7C">
        <w:rPr>
          <w:rFonts w:ascii="Arial" w:eastAsia="Calibri" w:hAnsi="Arial" w:cs="Arial"/>
        </w:rPr>
        <w:t>o artigo 148</w:t>
      </w:r>
      <w:r w:rsidR="003E5A32">
        <w:rPr>
          <w:rFonts w:ascii="Arial" w:eastAsia="Calibri" w:hAnsi="Arial" w:cs="Arial"/>
        </w:rPr>
        <w:t>, inciso VII</w:t>
      </w:r>
      <w:r w:rsidRPr="00C82D7C">
        <w:rPr>
          <w:rFonts w:ascii="Arial" w:eastAsia="Calibri" w:hAnsi="Arial" w:cs="Arial"/>
        </w:rPr>
        <w:t xml:space="preserve"> </w:t>
      </w:r>
      <w:r w:rsidR="003E5A32">
        <w:rPr>
          <w:rFonts w:ascii="Arial" w:eastAsia="Calibri" w:hAnsi="Arial" w:cs="Arial"/>
        </w:rPr>
        <w:t>da Lei Orgânica do Município destaca que a política de desenvolvimento urbano assegurará que as áreas definidas em projetos de loteamento como áreas institucionais não sejam alteradas de sua destinação, fim e objetos originários.</w:t>
      </w:r>
    </w:p>
    <w:p w:rsidR="003E5A32" w:rsidRDefault="003E5A32" w:rsidP="00363FD0">
      <w:pPr>
        <w:pStyle w:val="NormalWeb"/>
        <w:spacing w:before="0" w:beforeAutospacing="0" w:after="0" w:afterAutospacing="0" w:line="380" w:lineRule="atLeast"/>
        <w:jc w:val="both"/>
        <w:rPr>
          <w:rFonts w:ascii="Arial" w:eastAsia="Calibri" w:hAnsi="Arial" w:cs="Arial"/>
        </w:rPr>
      </w:pPr>
    </w:p>
    <w:p w:rsidR="003E5A32" w:rsidRDefault="003E5A32" w:rsidP="00363FD0">
      <w:pPr>
        <w:pStyle w:val="NormalWeb"/>
        <w:spacing w:before="0" w:beforeAutospacing="0" w:after="0" w:afterAutospacing="0" w:line="380" w:lineRule="atLeast"/>
        <w:jc w:val="both"/>
        <w:rPr>
          <w:rFonts w:ascii="Arial" w:eastAsia="Calibri" w:hAnsi="Arial" w:cs="Arial"/>
        </w:rPr>
      </w:pPr>
      <w:r>
        <w:rPr>
          <w:rFonts w:ascii="Arial" w:eastAsia="Calibri" w:hAnsi="Arial" w:cs="Arial"/>
        </w:rPr>
        <w:tab/>
        <w:t>No presente caso, observa-se que não há afronta a referido dispositivo tendo em vista que, em que pese a doação ao Estado, haverá a construção de equipamento público educacional, de interesse público e destinado ao uso da população. Ou seja, não houve desvio de finalidade da área.</w:t>
      </w:r>
    </w:p>
    <w:p w:rsidR="00216DFB" w:rsidRDefault="00216DFB" w:rsidP="00363FD0">
      <w:pPr>
        <w:pStyle w:val="NormalWeb"/>
        <w:spacing w:before="0" w:beforeAutospacing="0" w:after="0" w:afterAutospacing="0" w:line="380" w:lineRule="atLeast"/>
        <w:jc w:val="both"/>
        <w:rPr>
          <w:rFonts w:ascii="Arial" w:eastAsia="Calibri" w:hAnsi="Arial" w:cs="Arial"/>
        </w:rPr>
      </w:pPr>
    </w:p>
    <w:p w:rsidR="00216DFB" w:rsidRPr="00C82D7C" w:rsidRDefault="00216DFB" w:rsidP="00363FD0">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t xml:space="preserve">Regulamentando a questão de alienação de bens públicos, o artigo 17, inciso I, alínea “b” da Lei Federal n.º 8.666/93 dispõe que não haverá necessidade de </w:t>
      </w:r>
      <w:r>
        <w:rPr>
          <w:rFonts w:ascii="Arial" w:eastAsia="Calibri" w:hAnsi="Arial" w:cs="Arial"/>
        </w:rPr>
        <w:lastRenderedPageBreak/>
        <w:t>concorrência pública para doação para órgão ou entidade da administração pública de qualquer esfera de governo.</w:t>
      </w:r>
    </w:p>
    <w:p w:rsidR="00363FD0" w:rsidRPr="00C82D7C" w:rsidRDefault="00363FD0" w:rsidP="00363FD0">
      <w:pPr>
        <w:pStyle w:val="NormalWeb"/>
        <w:spacing w:before="0" w:beforeAutospacing="0" w:after="0" w:afterAutospacing="0" w:line="380" w:lineRule="atLeast"/>
        <w:jc w:val="both"/>
        <w:rPr>
          <w:rFonts w:ascii="Arial" w:eastAsia="Calibri" w:hAnsi="Arial" w:cs="Arial"/>
        </w:rPr>
      </w:pPr>
    </w:p>
    <w:p w:rsidR="00363FD0" w:rsidRPr="00C82D7C" w:rsidRDefault="003E5A32" w:rsidP="00363FD0">
      <w:pPr>
        <w:pStyle w:val="normal0"/>
        <w:spacing w:line="380" w:lineRule="atLeast"/>
        <w:jc w:val="both"/>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sz w:val="24"/>
          <w:szCs w:val="24"/>
        </w:rPr>
        <w:tab/>
        <w:t>Ainda encontramos junto à Lei Orgânica, diante da leitura do artigo 112, a existência de requisitos para a alienação de bens imóveis públicos, destacando a prévia avaliação (caput), encargos ao donatário, prazo de cumprimento e cláusula de retrocessão, conforme inciso I, alínea “a”.</w:t>
      </w:r>
    </w:p>
    <w:p w:rsidR="00363FD0" w:rsidRDefault="00363FD0" w:rsidP="00950AAF">
      <w:pPr>
        <w:pStyle w:val="NormalWeb"/>
        <w:spacing w:before="0" w:beforeAutospacing="0" w:after="0" w:afterAutospacing="0" w:line="380" w:lineRule="atLeast"/>
        <w:jc w:val="both"/>
        <w:rPr>
          <w:rFonts w:ascii="Arial" w:eastAsia="Calibri" w:hAnsi="Arial" w:cs="Arial"/>
        </w:rPr>
      </w:pPr>
    </w:p>
    <w:p w:rsidR="00DE1730" w:rsidRDefault="002A5C02" w:rsidP="00950AAF">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t>Analisando o teor do Projeto encaminhado, verifica-se que houve prévia avaliação do imóvel através do Boletim de Cadastro Imobiliário juntado aos autos às fls. 08, bem como imposição de encargos ao donatário, conforme artigo 2º, consistente na construção e instalação de uma unidade escolar estadual.</w:t>
      </w:r>
    </w:p>
    <w:p w:rsidR="002A5C02" w:rsidRDefault="002A5C02" w:rsidP="00950AAF">
      <w:pPr>
        <w:pStyle w:val="NormalWeb"/>
        <w:spacing w:before="0" w:beforeAutospacing="0" w:after="0" w:afterAutospacing="0" w:line="380" w:lineRule="atLeast"/>
        <w:jc w:val="both"/>
        <w:rPr>
          <w:rFonts w:ascii="Arial" w:eastAsia="Calibri" w:hAnsi="Arial" w:cs="Arial"/>
        </w:rPr>
      </w:pPr>
    </w:p>
    <w:p w:rsidR="002A5C02" w:rsidRDefault="002A5C02" w:rsidP="00950AAF">
      <w:pPr>
        <w:pStyle w:val="NormalWeb"/>
        <w:spacing w:before="0" w:beforeAutospacing="0" w:after="0" w:afterAutospacing="0" w:line="380" w:lineRule="atLeast"/>
        <w:jc w:val="both"/>
        <w:rPr>
          <w:rFonts w:ascii="Arial" w:eastAsia="Calibri" w:hAnsi="Arial" w:cs="Arial"/>
        </w:rPr>
      </w:pPr>
      <w:r>
        <w:rPr>
          <w:rFonts w:ascii="Arial" w:eastAsia="Calibri" w:hAnsi="Arial" w:cs="Arial"/>
        </w:rPr>
        <w:tab/>
        <w:t>Por sua vez, há omissão quanto aos requisitos do prazo de cumprimento e cláusula de retrocessão, havendo necessidade imperiosa de apresentação de emenda visando sanar a falha, sob pena de nulidade do ato.</w:t>
      </w:r>
    </w:p>
    <w:p w:rsidR="002A5C02" w:rsidRDefault="002A5C02" w:rsidP="00950AAF">
      <w:pPr>
        <w:pStyle w:val="NormalWeb"/>
        <w:spacing w:before="0" w:beforeAutospacing="0" w:after="0" w:afterAutospacing="0" w:line="380" w:lineRule="atLeast"/>
        <w:jc w:val="both"/>
        <w:rPr>
          <w:rFonts w:ascii="Arial" w:eastAsia="Calibri" w:hAnsi="Arial" w:cs="Arial"/>
        </w:rPr>
      </w:pPr>
    </w:p>
    <w:p w:rsidR="00B82D60" w:rsidRDefault="002A5C02" w:rsidP="00950AAF">
      <w:pPr>
        <w:pStyle w:val="NormalWeb"/>
        <w:spacing w:before="0" w:beforeAutospacing="0" w:after="0" w:afterAutospacing="0" w:line="380" w:lineRule="atLeast"/>
        <w:jc w:val="both"/>
        <w:rPr>
          <w:rFonts w:ascii="Arial" w:eastAsia="Calibri" w:hAnsi="Arial" w:cs="Arial"/>
        </w:rPr>
      </w:pPr>
      <w:r>
        <w:rPr>
          <w:rFonts w:ascii="Arial" w:eastAsia="Calibri" w:hAnsi="Arial" w:cs="Arial"/>
        </w:rPr>
        <w:tab/>
        <w:t xml:space="preserve">Neste mesmo sentido, a Comissão de Justiça e Redação </w:t>
      </w:r>
      <w:r w:rsidR="00216DFB">
        <w:rPr>
          <w:rFonts w:ascii="Arial" w:eastAsia="Calibri" w:hAnsi="Arial" w:cs="Arial"/>
        </w:rPr>
        <w:t>sugere a retirada da expressão “pura e simples” do artigo 2º, tendo em vista que não se trata de doação pura e simples, mas sim doação com encargos ao donatário.</w:t>
      </w:r>
    </w:p>
    <w:p w:rsidR="00B82D60" w:rsidRDefault="00B82D60" w:rsidP="00950AAF">
      <w:pPr>
        <w:pStyle w:val="NormalWeb"/>
        <w:spacing w:before="0" w:beforeAutospacing="0" w:after="0" w:afterAutospacing="0" w:line="380" w:lineRule="atLeast"/>
        <w:jc w:val="both"/>
        <w:rPr>
          <w:rFonts w:ascii="Arial" w:eastAsia="Calibri" w:hAnsi="Arial" w:cs="Arial"/>
        </w:rPr>
      </w:pPr>
    </w:p>
    <w:p w:rsidR="00AD7587" w:rsidRDefault="003E5A32" w:rsidP="00950AAF">
      <w:pPr>
        <w:pStyle w:val="NormalWeb"/>
        <w:spacing w:before="0" w:beforeAutospacing="0" w:after="0" w:afterAutospacing="0" w:line="380" w:lineRule="atLeast"/>
        <w:jc w:val="both"/>
        <w:rPr>
          <w:rFonts w:ascii="Arial" w:eastAsia="Calibri" w:hAnsi="Arial" w:cs="Arial"/>
        </w:rPr>
      </w:pPr>
      <w:r>
        <w:rPr>
          <w:rFonts w:ascii="Arial" w:eastAsia="Calibri" w:hAnsi="Arial" w:cs="Arial"/>
        </w:rPr>
        <w:t xml:space="preserve"> </w:t>
      </w:r>
      <w:r>
        <w:rPr>
          <w:rFonts w:ascii="Arial" w:eastAsia="Calibri" w:hAnsi="Arial" w:cs="Arial"/>
        </w:rPr>
        <w:tab/>
      </w:r>
      <w:r w:rsidR="005067A4">
        <w:rPr>
          <w:rFonts w:ascii="Arial" w:eastAsia="Calibri" w:hAnsi="Arial" w:cs="Arial"/>
        </w:rPr>
        <w:t xml:space="preserve">Por </w:t>
      </w:r>
      <w:r w:rsidR="00DE1730">
        <w:rPr>
          <w:rFonts w:ascii="Arial" w:eastAsia="Calibri" w:hAnsi="Arial" w:cs="Arial"/>
        </w:rPr>
        <w:t>fim</w:t>
      </w:r>
      <w:r w:rsidR="005067A4">
        <w:rPr>
          <w:rFonts w:ascii="Arial" w:eastAsia="Calibri" w:hAnsi="Arial" w:cs="Arial"/>
        </w:rPr>
        <w:t xml:space="preserve">, o artigo 31, inciso IX esclarece que compete à Câmara Municipal autorização a alienação e a aquisição de bens imóveis, </w:t>
      </w:r>
      <w:r>
        <w:rPr>
          <w:rFonts w:ascii="Arial" w:eastAsia="Calibri" w:hAnsi="Arial" w:cs="Arial"/>
        </w:rPr>
        <w:t>requisito este plenamente atendido perante a propositura ora analisada</w:t>
      </w:r>
      <w:r w:rsidR="005067A4">
        <w:rPr>
          <w:rFonts w:ascii="Arial" w:eastAsia="Calibri" w:hAnsi="Arial" w:cs="Arial"/>
        </w:rPr>
        <w:t>.</w:t>
      </w:r>
    </w:p>
    <w:p w:rsidR="00F71AEC" w:rsidRPr="00AD7587" w:rsidRDefault="00F71AEC" w:rsidP="00950AAF">
      <w:pPr>
        <w:pStyle w:val="NormalWeb"/>
        <w:spacing w:before="0" w:beforeAutospacing="0" w:after="0" w:afterAutospacing="0" w:line="380" w:lineRule="atLeast"/>
        <w:jc w:val="both"/>
        <w:rPr>
          <w:rFonts w:ascii="Arial" w:eastAsia="Calibri" w:hAnsi="Arial" w:cs="Arial"/>
        </w:rPr>
      </w:pPr>
    </w:p>
    <w:p w:rsidR="000B4385" w:rsidRDefault="00AD7587" w:rsidP="00AD7587">
      <w:pPr>
        <w:pStyle w:val="normal0"/>
        <w:spacing w:line="380" w:lineRule="atLeast"/>
        <w:jc w:val="both"/>
        <w:rPr>
          <w:rFonts w:ascii="Arial" w:eastAsia="Calibri" w:hAnsi="Arial" w:cs="Arial"/>
          <w:sz w:val="24"/>
          <w:szCs w:val="24"/>
        </w:rPr>
      </w:pPr>
      <w:r w:rsidRPr="00AD7587">
        <w:rPr>
          <w:rFonts w:ascii="Arial" w:eastAsia="Calibri" w:hAnsi="Arial" w:cs="Arial"/>
          <w:sz w:val="24"/>
          <w:szCs w:val="24"/>
        </w:rPr>
        <w:t xml:space="preserve"> </w:t>
      </w:r>
      <w:r w:rsidRPr="00AD7587">
        <w:rPr>
          <w:rFonts w:ascii="Arial" w:eastAsia="Calibri" w:hAnsi="Arial" w:cs="Arial"/>
          <w:sz w:val="24"/>
          <w:szCs w:val="24"/>
        </w:rPr>
        <w:tab/>
      </w:r>
      <w:r w:rsidR="008C6657">
        <w:rPr>
          <w:rFonts w:ascii="Arial" w:eastAsia="Calibri" w:hAnsi="Arial" w:cs="Arial"/>
          <w:sz w:val="24"/>
          <w:szCs w:val="24"/>
        </w:rPr>
        <w:t xml:space="preserve">Desta forma, </w:t>
      </w:r>
      <w:r w:rsidR="00216DFB">
        <w:rPr>
          <w:rFonts w:ascii="Arial" w:eastAsia="Calibri" w:hAnsi="Arial" w:cs="Arial"/>
          <w:sz w:val="24"/>
          <w:szCs w:val="24"/>
        </w:rPr>
        <w:t xml:space="preserve">ressalvadas as emendas a serem realizadas pela Comissão, </w:t>
      </w:r>
      <w:r w:rsidR="008C6657">
        <w:rPr>
          <w:rFonts w:ascii="Arial" w:eastAsia="Calibri" w:hAnsi="Arial" w:cs="Arial"/>
          <w:sz w:val="24"/>
          <w:szCs w:val="24"/>
        </w:rPr>
        <w:t>seja q</w:t>
      </w:r>
      <w:r w:rsidR="000B4385">
        <w:rPr>
          <w:rFonts w:ascii="Arial" w:eastAsia="Calibri" w:hAnsi="Arial" w:cs="Arial"/>
          <w:sz w:val="24"/>
          <w:szCs w:val="24"/>
        </w:rPr>
        <w:t xml:space="preserve">uanto ao aspecto constitucional, legal e regimental, </w:t>
      </w:r>
      <w:r w:rsidR="000B4385" w:rsidRPr="00A902D5">
        <w:rPr>
          <w:rFonts w:ascii="Arial" w:eastAsia="Calibri" w:hAnsi="Arial" w:cs="Arial"/>
          <w:sz w:val="24"/>
          <w:szCs w:val="24"/>
        </w:rPr>
        <w:t xml:space="preserve">denota-se que </w:t>
      </w:r>
      <w:r w:rsidR="000B4385">
        <w:rPr>
          <w:rFonts w:ascii="Arial" w:eastAsia="Calibri" w:hAnsi="Arial" w:cs="Arial"/>
          <w:sz w:val="24"/>
          <w:szCs w:val="24"/>
        </w:rPr>
        <w:t>o presente projeto não apresenta conflitos junto ao ordenamento jurídico vigente, não havendo vícios de constitucionalidade.</w:t>
      </w:r>
    </w:p>
    <w:p w:rsidR="008C6657" w:rsidRDefault="008C6657" w:rsidP="00AD7587">
      <w:pPr>
        <w:pStyle w:val="normal0"/>
        <w:spacing w:line="380" w:lineRule="atLeast"/>
        <w:jc w:val="both"/>
        <w:rPr>
          <w:rFonts w:ascii="Arial" w:eastAsia="Calibri" w:hAnsi="Arial" w:cs="Arial"/>
          <w:sz w:val="24"/>
          <w:szCs w:val="24"/>
        </w:rPr>
      </w:pPr>
    </w:p>
    <w:p w:rsidR="008C6657" w:rsidRDefault="008C6657" w:rsidP="008C6657">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Ainda quanto ao aspecto gramatical e lógico, verifica-se que houve respeito às regras ortográficas e técnica legislativa, não havendo apontamentos neste sentido.</w:t>
      </w:r>
    </w:p>
    <w:p w:rsidR="008C6657" w:rsidRDefault="008C6657" w:rsidP="00A902D5">
      <w:pPr>
        <w:pStyle w:val="normal0"/>
        <w:spacing w:line="380" w:lineRule="atLeast"/>
        <w:ind w:firstLine="709"/>
        <w:jc w:val="both"/>
        <w:rPr>
          <w:rFonts w:ascii="Arial" w:eastAsia="Calibri" w:hAnsi="Arial" w:cs="Arial"/>
          <w:sz w:val="24"/>
          <w:szCs w:val="24"/>
        </w:rPr>
      </w:pPr>
    </w:p>
    <w:p w:rsidR="00216DFB" w:rsidRDefault="00216DFB" w:rsidP="00A902D5">
      <w:pPr>
        <w:pStyle w:val="normal0"/>
        <w:spacing w:line="380" w:lineRule="atLeast"/>
        <w:ind w:firstLine="709"/>
        <w:jc w:val="both"/>
        <w:rPr>
          <w:rFonts w:ascii="Arial" w:eastAsia="Calibri" w:hAnsi="Arial" w:cs="Arial"/>
          <w:sz w:val="24"/>
          <w:szCs w:val="24"/>
        </w:rPr>
      </w:pPr>
    </w:p>
    <w:p w:rsidR="00216DFB" w:rsidRDefault="002A5C02" w:rsidP="00A902D5">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No que cumpre ao</w:t>
      </w:r>
      <w:r w:rsidR="00216DFB">
        <w:rPr>
          <w:rFonts w:ascii="Arial" w:eastAsia="Calibri" w:hAnsi="Arial" w:cs="Arial"/>
          <w:sz w:val="24"/>
          <w:szCs w:val="24"/>
        </w:rPr>
        <w:t xml:space="preserve"> aspecto social e educacional é inegável a importância do projeto analisado.</w:t>
      </w:r>
    </w:p>
    <w:p w:rsidR="00216DFB" w:rsidRDefault="00216DFB" w:rsidP="00A902D5">
      <w:pPr>
        <w:pStyle w:val="normal0"/>
        <w:spacing w:line="380" w:lineRule="atLeast"/>
        <w:ind w:firstLine="709"/>
        <w:jc w:val="both"/>
        <w:rPr>
          <w:rFonts w:ascii="Arial" w:eastAsia="Calibri" w:hAnsi="Arial" w:cs="Arial"/>
          <w:sz w:val="24"/>
          <w:szCs w:val="24"/>
        </w:rPr>
      </w:pPr>
    </w:p>
    <w:p w:rsidR="00216DFB" w:rsidRDefault="00216DFB" w:rsidP="00A902D5">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 xml:space="preserve">Na área de abrangência onde será instalada a escola estadual </w:t>
      </w:r>
      <w:r w:rsidR="00E36852">
        <w:rPr>
          <w:rFonts w:ascii="Arial" w:eastAsia="Calibri" w:hAnsi="Arial" w:cs="Arial"/>
          <w:sz w:val="24"/>
          <w:szCs w:val="24"/>
        </w:rPr>
        <w:t>estão concentrados</w:t>
      </w:r>
      <w:r>
        <w:rPr>
          <w:rFonts w:ascii="Arial" w:eastAsia="Calibri" w:hAnsi="Arial" w:cs="Arial"/>
          <w:sz w:val="24"/>
          <w:szCs w:val="24"/>
        </w:rPr>
        <w:t xml:space="preserve"> </w:t>
      </w:r>
      <w:r w:rsidR="00E36852">
        <w:rPr>
          <w:rFonts w:ascii="Arial" w:eastAsia="Calibri" w:hAnsi="Arial" w:cs="Arial"/>
          <w:sz w:val="24"/>
          <w:szCs w:val="24"/>
        </w:rPr>
        <w:t>30.000 habitantes, compostos pelos bairros Parque das Laranjeiras, Alto do Mirante, Jardim do Lago, Jardim Europa e demais proximidades</w:t>
      </w:r>
      <w:r>
        <w:rPr>
          <w:rFonts w:ascii="Arial" w:eastAsia="Calibri" w:hAnsi="Arial" w:cs="Arial"/>
          <w:sz w:val="24"/>
          <w:szCs w:val="24"/>
        </w:rPr>
        <w:t>. Consta ainda nos autos que há tendência de aumento considerável da demanda, tendo em vista a construção de mais 3 conjuntos habitacionais nas adjacências.</w:t>
      </w:r>
    </w:p>
    <w:p w:rsidR="00216DFB" w:rsidRDefault="00216DFB" w:rsidP="00A902D5">
      <w:pPr>
        <w:pStyle w:val="normal0"/>
        <w:spacing w:line="380" w:lineRule="atLeast"/>
        <w:ind w:firstLine="709"/>
        <w:jc w:val="both"/>
        <w:rPr>
          <w:rFonts w:ascii="Arial" w:eastAsia="Calibri" w:hAnsi="Arial" w:cs="Arial"/>
          <w:sz w:val="24"/>
          <w:szCs w:val="24"/>
        </w:rPr>
      </w:pPr>
    </w:p>
    <w:p w:rsidR="00216DFB" w:rsidRDefault="00E36852" w:rsidP="00A902D5">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É inegável que a construção de um espaço novo, de qualidade e com atendimento integral proporcionará aos moradores do local uma nova perspectiva de qualidade de ensino, o que com certeza auxiliará inclusive na redução da evasão escolar.</w:t>
      </w:r>
    </w:p>
    <w:p w:rsidR="00E36852" w:rsidRDefault="00E36852" w:rsidP="00A902D5">
      <w:pPr>
        <w:pStyle w:val="normal0"/>
        <w:spacing w:line="380" w:lineRule="atLeast"/>
        <w:ind w:firstLine="709"/>
        <w:jc w:val="both"/>
        <w:rPr>
          <w:rFonts w:ascii="Arial" w:eastAsia="Calibri" w:hAnsi="Arial" w:cs="Arial"/>
          <w:sz w:val="24"/>
          <w:szCs w:val="24"/>
        </w:rPr>
      </w:pPr>
    </w:p>
    <w:p w:rsidR="007F4392" w:rsidRDefault="00E36852" w:rsidP="00A902D5">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Em período pós-pandêmico, mais do que nunca se faz premente a necessidade de o Poder Público atentar-se às áreas sociais e educacionais</w:t>
      </w:r>
      <w:r w:rsidR="007F4392">
        <w:rPr>
          <w:rFonts w:ascii="Arial" w:eastAsia="Calibri" w:hAnsi="Arial" w:cs="Arial"/>
          <w:sz w:val="24"/>
          <w:szCs w:val="24"/>
        </w:rPr>
        <w:t>, buscando suprir o prejuízo do longo período de suspensão de aulas presenciais.</w:t>
      </w:r>
    </w:p>
    <w:p w:rsidR="007F4392" w:rsidRDefault="007F4392" w:rsidP="00A902D5">
      <w:pPr>
        <w:pStyle w:val="normal0"/>
        <w:spacing w:line="380" w:lineRule="atLeast"/>
        <w:ind w:firstLine="709"/>
        <w:jc w:val="both"/>
        <w:rPr>
          <w:rFonts w:ascii="Arial" w:eastAsia="Calibri" w:hAnsi="Arial" w:cs="Arial"/>
          <w:sz w:val="24"/>
          <w:szCs w:val="24"/>
        </w:rPr>
      </w:pPr>
    </w:p>
    <w:p w:rsidR="007F4392" w:rsidRDefault="007F4392" w:rsidP="00A902D5">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 xml:space="preserve">Do ponto de vista </w:t>
      </w:r>
      <w:r w:rsidRPr="007F4392">
        <w:rPr>
          <w:rFonts w:ascii="Arial" w:eastAsia="Calibri" w:hAnsi="Arial" w:cs="Arial"/>
          <w:sz w:val="24"/>
          <w:szCs w:val="24"/>
        </w:rPr>
        <w:t>social</w:t>
      </w:r>
      <w:r>
        <w:rPr>
          <w:rFonts w:ascii="Arial" w:eastAsia="Calibri" w:hAnsi="Arial" w:cs="Arial"/>
          <w:sz w:val="24"/>
          <w:szCs w:val="24"/>
        </w:rPr>
        <w:t>, insta destacar que se trata de uma área da cidade com extrema vulnerabilidade, onde a implantação de uma escola integral atenderá não somente questões educacionais, mas também problemas assistenciais da população local.</w:t>
      </w:r>
    </w:p>
    <w:p w:rsidR="007F4392" w:rsidRDefault="007F4392" w:rsidP="00A902D5">
      <w:pPr>
        <w:pStyle w:val="normal0"/>
        <w:spacing w:line="380" w:lineRule="atLeast"/>
        <w:ind w:firstLine="709"/>
        <w:jc w:val="both"/>
        <w:rPr>
          <w:rFonts w:ascii="Arial" w:eastAsia="Calibri" w:hAnsi="Arial" w:cs="Arial"/>
          <w:sz w:val="24"/>
          <w:szCs w:val="24"/>
        </w:rPr>
      </w:pPr>
    </w:p>
    <w:p w:rsidR="00E36852" w:rsidRDefault="007F4392" w:rsidP="00A902D5">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 xml:space="preserve">Diante de tal conjuntura, o projeto com certeza atende ao interesse público, não havendo qualquer apontamento neste sentido. </w:t>
      </w:r>
      <w:r w:rsidR="00E36852">
        <w:rPr>
          <w:rFonts w:ascii="Arial" w:eastAsia="Calibri" w:hAnsi="Arial" w:cs="Arial"/>
          <w:sz w:val="24"/>
          <w:szCs w:val="24"/>
        </w:rPr>
        <w:t xml:space="preserve"> </w:t>
      </w:r>
    </w:p>
    <w:p w:rsidR="002A5C02" w:rsidRDefault="002A5C02" w:rsidP="00A902D5">
      <w:pPr>
        <w:pStyle w:val="normal0"/>
        <w:spacing w:line="380" w:lineRule="atLeast"/>
        <w:ind w:firstLine="709"/>
        <w:jc w:val="both"/>
        <w:rPr>
          <w:rFonts w:ascii="Arial" w:eastAsia="Calibri" w:hAnsi="Arial" w:cs="Arial"/>
          <w:sz w:val="24"/>
          <w:szCs w:val="24"/>
        </w:rPr>
      </w:pPr>
    </w:p>
    <w:p w:rsidR="008C6657" w:rsidRDefault="007F4392" w:rsidP="00A902D5">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 xml:space="preserve">Por fim e </w:t>
      </w:r>
      <w:r w:rsidR="00F63143">
        <w:rPr>
          <w:rFonts w:ascii="Arial" w:eastAsia="Calibri" w:hAnsi="Arial" w:cs="Arial"/>
          <w:sz w:val="24"/>
          <w:szCs w:val="24"/>
        </w:rPr>
        <w:t>n</w:t>
      </w:r>
      <w:r w:rsidR="008C6657">
        <w:rPr>
          <w:rFonts w:ascii="Arial" w:eastAsia="Calibri" w:hAnsi="Arial" w:cs="Arial"/>
          <w:sz w:val="24"/>
          <w:szCs w:val="24"/>
        </w:rPr>
        <w:t>o tocante ao aspecto financeiro, verifica-se que o projeto é de interesse do Município de Mogi Mirim</w:t>
      </w:r>
      <w:r>
        <w:rPr>
          <w:rFonts w:ascii="Arial" w:eastAsia="Calibri" w:hAnsi="Arial" w:cs="Arial"/>
          <w:sz w:val="24"/>
          <w:szCs w:val="24"/>
        </w:rPr>
        <w:t>. Em que pese haver alienação a título gratuito de área pública, haverá contrapartida de construção de escola estadual em tempo integral, o que com certeza reverterá para o beneficio econômico/financeiro da cidade.</w:t>
      </w:r>
    </w:p>
    <w:p w:rsidR="008C6657" w:rsidRDefault="008C6657" w:rsidP="00A902D5">
      <w:pPr>
        <w:pStyle w:val="normal0"/>
        <w:spacing w:line="380" w:lineRule="atLeast"/>
        <w:ind w:firstLine="709"/>
        <w:jc w:val="both"/>
        <w:rPr>
          <w:rFonts w:ascii="Arial" w:eastAsia="Calibri" w:hAnsi="Arial" w:cs="Arial"/>
          <w:sz w:val="24"/>
          <w:szCs w:val="24"/>
        </w:rPr>
      </w:pPr>
    </w:p>
    <w:p w:rsidR="000B4385" w:rsidRDefault="000B4385" w:rsidP="000B4385">
      <w:pPr>
        <w:pStyle w:val="normal0"/>
        <w:spacing w:line="380" w:lineRule="atLeast"/>
        <w:ind w:firstLine="709"/>
        <w:jc w:val="both"/>
        <w:rPr>
          <w:rFonts w:ascii="Arial" w:eastAsia="Calibri" w:hAnsi="Arial" w:cs="Arial"/>
          <w:sz w:val="24"/>
          <w:szCs w:val="24"/>
        </w:rPr>
      </w:pPr>
    </w:p>
    <w:p w:rsidR="00943AA9" w:rsidRPr="00A902D5" w:rsidRDefault="000B4385" w:rsidP="000B4385">
      <w:pPr>
        <w:pStyle w:val="normal0"/>
        <w:spacing w:line="380" w:lineRule="atLeast"/>
        <w:ind w:firstLine="709"/>
        <w:jc w:val="both"/>
        <w:rPr>
          <w:rFonts w:ascii="Arial" w:eastAsia="Calibri" w:hAnsi="Arial" w:cs="Arial"/>
          <w:sz w:val="24"/>
          <w:szCs w:val="24"/>
        </w:rPr>
      </w:pPr>
      <w:r>
        <w:rPr>
          <w:rFonts w:ascii="Arial" w:eastAsia="Calibri" w:hAnsi="Arial" w:cs="Arial"/>
          <w:sz w:val="24"/>
          <w:szCs w:val="24"/>
        </w:rPr>
        <w:t>Desta forma, seja no âmbito jurídico</w:t>
      </w:r>
      <w:r w:rsidR="007F4392">
        <w:rPr>
          <w:rFonts w:ascii="Arial" w:eastAsia="Calibri" w:hAnsi="Arial" w:cs="Arial"/>
          <w:sz w:val="24"/>
          <w:szCs w:val="24"/>
        </w:rPr>
        <w:t>, educacional, social</w:t>
      </w:r>
      <w:r>
        <w:rPr>
          <w:rFonts w:ascii="Arial" w:eastAsia="Calibri" w:hAnsi="Arial" w:cs="Arial"/>
          <w:sz w:val="24"/>
          <w:szCs w:val="24"/>
        </w:rPr>
        <w:t xml:space="preserve"> ou </w:t>
      </w:r>
      <w:r w:rsidR="00034D5D">
        <w:rPr>
          <w:rFonts w:ascii="Arial" w:eastAsia="Calibri" w:hAnsi="Arial" w:cs="Arial"/>
          <w:sz w:val="24"/>
          <w:szCs w:val="24"/>
        </w:rPr>
        <w:t>financeiro</w:t>
      </w:r>
      <w:r>
        <w:rPr>
          <w:rFonts w:ascii="Arial" w:eastAsia="Calibri" w:hAnsi="Arial" w:cs="Arial"/>
          <w:sz w:val="24"/>
          <w:szCs w:val="24"/>
        </w:rPr>
        <w:t>, não</w:t>
      </w:r>
      <w:r w:rsidR="006160AA">
        <w:rPr>
          <w:rFonts w:ascii="Arial" w:eastAsia="Calibri" w:hAnsi="Arial" w:cs="Arial"/>
          <w:sz w:val="24"/>
          <w:szCs w:val="24"/>
        </w:rPr>
        <w:t xml:space="preserve"> se vislumbra</w:t>
      </w:r>
      <w:r>
        <w:rPr>
          <w:rFonts w:ascii="Arial" w:eastAsia="Calibri" w:hAnsi="Arial" w:cs="Arial"/>
          <w:sz w:val="24"/>
          <w:szCs w:val="24"/>
        </w:rPr>
        <w:t xml:space="preserve"> irregularidades na propositura ora analisada</w:t>
      </w:r>
      <w:r w:rsidR="002D707D" w:rsidRPr="00A902D5">
        <w:rPr>
          <w:rFonts w:ascii="Arial" w:eastAsia="Calibri" w:hAnsi="Arial" w:cs="Arial"/>
          <w:sz w:val="24"/>
          <w:szCs w:val="24"/>
        </w:rPr>
        <w:t>.</w:t>
      </w:r>
    </w:p>
    <w:p w:rsidR="00373692" w:rsidRDefault="00373692" w:rsidP="00A902D5">
      <w:pPr>
        <w:pStyle w:val="normal0"/>
        <w:spacing w:line="380" w:lineRule="atLeast"/>
        <w:jc w:val="both"/>
        <w:rPr>
          <w:rFonts w:ascii="Arial" w:eastAsia="Calibri" w:hAnsi="Arial" w:cs="Arial"/>
          <w:sz w:val="24"/>
          <w:szCs w:val="24"/>
        </w:rPr>
      </w:pPr>
    </w:p>
    <w:p w:rsidR="00943AA9" w:rsidRDefault="00943AA9" w:rsidP="00A902D5">
      <w:pPr>
        <w:pStyle w:val="normal0"/>
        <w:spacing w:line="380" w:lineRule="atLeast"/>
        <w:jc w:val="both"/>
        <w:rPr>
          <w:rFonts w:ascii="Arial" w:eastAsia="Calibri" w:hAnsi="Arial" w:cs="Arial"/>
          <w:sz w:val="24"/>
          <w:szCs w:val="24"/>
        </w:rPr>
      </w:pPr>
      <w:r w:rsidRPr="00A902D5">
        <w:rPr>
          <w:rFonts w:ascii="Arial" w:eastAsia="Calibri" w:hAnsi="Arial" w:cs="Arial"/>
          <w:sz w:val="24"/>
          <w:szCs w:val="24"/>
        </w:rPr>
        <w:t xml:space="preserve"> </w:t>
      </w:r>
    </w:p>
    <w:p w:rsidR="00034D5D" w:rsidRPr="00A902D5" w:rsidRDefault="00034D5D" w:rsidP="00A902D5">
      <w:pPr>
        <w:pStyle w:val="normal0"/>
        <w:spacing w:line="380" w:lineRule="atLeast"/>
        <w:jc w:val="both"/>
        <w:rPr>
          <w:rFonts w:ascii="Arial" w:eastAsia="Calibri" w:hAnsi="Arial" w:cs="Arial"/>
          <w:sz w:val="24"/>
          <w:szCs w:val="24"/>
        </w:rPr>
      </w:pPr>
    </w:p>
    <w:p w:rsidR="002D707D" w:rsidRPr="00A902D5" w:rsidRDefault="002D707D" w:rsidP="00A902D5">
      <w:pPr>
        <w:suppressAutoHyphens/>
        <w:spacing w:line="380" w:lineRule="atLeast"/>
        <w:jc w:val="both"/>
        <w:rPr>
          <w:rFonts w:ascii="Arial" w:hAnsi="Arial" w:cs="Arial"/>
          <w:b/>
          <w:bCs/>
          <w:sz w:val="24"/>
          <w:szCs w:val="24"/>
          <w:lang w:eastAsia="ar-SA"/>
        </w:rPr>
      </w:pPr>
      <w:r w:rsidRPr="00A902D5">
        <w:rPr>
          <w:rFonts w:ascii="Arial" w:hAnsi="Arial" w:cs="Arial"/>
          <w:b/>
          <w:bCs/>
          <w:sz w:val="24"/>
          <w:szCs w:val="24"/>
          <w:lang w:eastAsia="ar-SA"/>
        </w:rPr>
        <w:t>III. Substitutivos, Emendas ou subemendas ao Projeto</w:t>
      </w:r>
    </w:p>
    <w:p w:rsidR="002D707D" w:rsidRPr="00A902D5" w:rsidRDefault="002D707D" w:rsidP="00A902D5">
      <w:pPr>
        <w:suppressAutoHyphens/>
        <w:spacing w:line="380" w:lineRule="atLeast"/>
        <w:jc w:val="both"/>
        <w:rPr>
          <w:rFonts w:ascii="Arial" w:hAnsi="Arial" w:cs="Arial"/>
          <w:bCs/>
          <w:sz w:val="24"/>
          <w:szCs w:val="24"/>
          <w:lang w:eastAsia="ar-SA"/>
        </w:rPr>
      </w:pPr>
    </w:p>
    <w:p w:rsidR="002D707D" w:rsidRDefault="002D707D" w:rsidP="00A902D5">
      <w:pPr>
        <w:suppressAutoHyphens/>
        <w:spacing w:line="380" w:lineRule="atLeast"/>
        <w:jc w:val="both"/>
        <w:rPr>
          <w:rFonts w:ascii="Arial" w:hAnsi="Arial" w:cs="Arial"/>
          <w:bCs/>
          <w:sz w:val="24"/>
          <w:szCs w:val="24"/>
          <w:lang w:eastAsia="ar-SA"/>
        </w:rPr>
      </w:pPr>
      <w:r w:rsidRPr="00A902D5">
        <w:rPr>
          <w:rFonts w:ascii="Arial" w:hAnsi="Arial" w:cs="Arial"/>
          <w:bCs/>
          <w:sz w:val="24"/>
          <w:szCs w:val="24"/>
          <w:lang w:eastAsia="ar-SA"/>
        </w:rPr>
        <w:t xml:space="preserve"> </w:t>
      </w:r>
      <w:r w:rsidRPr="00A902D5">
        <w:rPr>
          <w:rFonts w:ascii="Arial" w:hAnsi="Arial" w:cs="Arial"/>
          <w:bCs/>
          <w:sz w:val="24"/>
          <w:szCs w:val="24"/>
          <w:lang w:eastAsia="ar-SA"/>
        </w:rPr>
        <w:tab/>
      </w:r>
      <w:r w:rsidR="007F4392">
        <w:rPr>
          <w:rFonts w:ascii="Arial" w:hAnsi="Arial" w:cs="Arial"/>
          <w:bCs/>
          <w:sz w:val="24"/>
          <w:szCs w:val="24"/>
          <w:lang w:eastAsia="ar-SA"/>
        </w:rPr>
        <w:t>As emendas já foram destacadas no decorrer do presente relatório</w:t>
      </w:r>
      <w:r w:rsidRPr="00A902D5">
        <w:rPr>
          <w:rFonts w:ascii="Arial" w:hAnsi="Arial" w:cs="Arial"/>
          <w:bCs/>
          <w:sz w:val="24"/>
          <w:szCs w:val="24"/>
          <w:lang w:eastAsia="ar-SA"/>
        </w:rPr>
        <w:t>.</w:t>
      </w:r>
    </w:p>
    <w:p w:rsidR="007F4392" w:rsidRDefault="007F4392" w:rsidP="00A902D5">
      <w:pPr>
        <w:suppressAutoHyphens/>
        <w:spacing w:line="380" w:lineRule="atLeast"/>
        <w:jc w:val="both"/>
        <w:rPr>
          <w:rFonts w:ascii="Arial" w:hAnsi="Arial" w:cs="Arial"/>
          <w:bCs/>
          <w:sz w:val="24"/>
          <w:szCs w:val="24"/>
          <w:lang w:eastAsia="ar-SA"/>
        </w:rPr>
      </w:pPr>
    </w:p>
    <w:p w:rsidR="007F4392" w:rsidRDefault="007F4392" w:rsidP="00A902D5">
      <w:pPr>
        <w:suppressAutoHyphens/>
        <w:spacing w:line="380" w:lineRule="atLeast"/>
        <w:jc w:val="both"/>
        <w:rPr>
          <w:rFonts w:ascii="Arial" w:hAnsi="Arial" w:cs="Arial"/>
          <w:bCs/>
          <w:sz w:val="24"/>
          <w:szCs w:val="24"/>
          <w:lang w:eastAsia="ar-SA"/>
        </w:rPr>
      </w:pPr>
    </w:p>
    <w:p w:rsidR="007F4392" w:rsidRDefault="007F4392" w:rsidP="00A902D5">
      <w:pPr>
        <w:suppressAutoHyphens/>
        <w:spacing w:line="380" w:lineRule="atLeast"/>
        <w:jc w:val="both"/>
        <w:rPr>
          <w:rFonts w:ascii="Arial" w:hAnsi="Arial" w:cs="Arial"/>
          <w:bCs/>
          <w:sz w:val="24"/>
          <w:szCs w:val="24"/>
          <w:lang w:eastAsia="ar-SA"/>
        </w:rPr>
      </w:pPr>
    </w:p>
    <w:p w:rsidR="007F4392" w:rsidRDefault="007F4392" w:rsidP="00A902D5">
      <w:pPr>
        <w:suppressAutoHyphens/>
        <w:spacing w:line="380" w:lineRule="atLeast"/>
        <w:jc w:val="both"/>
        <w:rPr>
          <w:rFonts w:ascii="Arial" w:hAnsi="Arial" w:cs="Arial"/>
          <w:bCs/>
          <w:sz w:val="24"/>
          <w:szCs w:val="24"/>
          <w:lang w:eastAsia="ar-SA"/>
        </w:rPr>
      </w:pPr>
    </w:p>
    <w:p w:rsidR="007F4392" w:rsidRDefault="007F4392" w:rsidP="00A902D5">
      <w:pPr>
        <w:suppressAutoHyphens/>
        <w:spacing w:line="380" w:lineRule="atLeast"/>
        <w:jc w:val="both"/>
        <w:rPr>
          <w:rFonts w:ascii="Arial" w:hAnsi="Arial" w:cs="Arial"/>
          <w:bCs/>
          <w:sz w:val="24"/>
          <w:szCs w:val="24"/>
          <w:lang w:eastAsia="ar-SA"/>
        </w:rPr>
      </w:pPr>
    </w:p>
    <w:p w:rsidR="007F4392" w:rsidRDefault="007F4392" w:rsidP="00A902D5">
      <w:pPr>
        <w:suppressAutoHyphens/>
        <w:spacing w:line="380" w:lineRule="atLeast"/>
        <w:jc w:val="both"/>
        <w:rPr>
          <w:rFonts w:ascii="Arial" w:hAnsi="Arial" w:cs="Arial"/>
          <w:bCs/>
          <w:sz w:val="24"/>
          <w:szCs w:val="24"/>
          <w:lang w:eastAsia="ar-SA"/>
        </w:rPr>
      </w:pPr>
    </w:p>
    <w:p w:rsidR="007F4392" w:rsidRDefault="007F4392" w:rsidP="00A902D5">
      <w:pPr>
        <w:suppressAutoHyphens/>
        <w:spacing w:line="380" w:lineRule="atLeast"/>
        <w:jc w:val="both"/>
        <w:rPr>
          <w:rFonts w:ascii="Arial" w:hAnsi="Arial" w:cs="Arial"/>
          <w:bCs/>
          <w:sz w:val="24"/>
          <w:szCs w:val="24"/>
          <w:lang w:eastAsia="ar-SA"/>
        </w:rPr>
      </w:pPr>
    </w:p>
    <w:p w:rsidR="007F4392" w:rsidRPr="00A902D5" w:rsidRDefault="007F4392" w:rsidP="00A902D5">
      <w:pPr>
        <w:suppressAutoHyphens/>
        <w:spacing w:line="380" w:lineRule="atLeast"/>
        <w:jc w:val="both"/>
        <w:rPr>
          <w:rFonts w:ascii="Arial" w:hAnsi="Arial" w:cs="Arial"/>
          <w:bCs/>
          <w:sz w:val="24"/>
          <w:szCs w:val="24"/>
          <w:lang w:eastAsia="ar-SA"/>
        </w:rPr>
      </w:pPr>
    </w:p>
    <w:p w:rsidR="00D2793B" w:rsidRDefault="00D2793B" w:rsidP="00A902D5">
      <w:pPr>
        <w:pStyle w:val="normal0"/>
        <w:spacing w:line="380" w:lineRule="atLeast"/>
        <w:jc w:val="both"/>
        <w:rPr>
          <w:rFonts w:ascii="Arial" w:eastAsia="Calibri" w:hAnsi="Arial" w:cs="Arial"/>
          <w:b/>
          <w:sz w:val="24"/>
          <w:szCs w:val="24"/>
        </w:rPr>
      </w:pPr>
    </w:p>
    <w:p w:rsidR="000C50B6" w:rsidRDefault="000C50B6" w:rsidP="00A902D5">
      <w:pPr>
        <w:pStyle w:val="normal0"/>
        <w:spacing w:line="380" w:lineRule="atLeast"/>
        <w:jc w:val="both"/>
        <w:rPr>
          <w:rFonts w:ascii="Arial" w:eastAsia="Calibri" w:hAnsi="Arial" w:cs="Arial"/>
          <w:b/>
          <w:sz w:val="24"/>
          <w:szCs w:val="24"/>
        </w:rPr>
      </w:pPr>
    </w:p>
    <w:p w:rsidR="000C50B6" w:rsidRDefault="000C50B6" w:rsidP="00A902D5">
      <w:pPr>
        <w:pStyle w:val="normal0"/>
        <w:spacing w:line="380" w:lineRule="atLeast"/>
        <w:jc w:val="both"/>
        <w:rPr>
          <w:rFonts w:ascii="Arial" w:eastAsia="Calibri" w:hAnsi="Arial" w:cs="Arial"/>
          <w:b/>
          <w:sz w:val="24"/>
          <w:szCs w:val="24"/>
        </w:rPr>
      </w:pPr>
    </w:p>
    <w:p w:rsidR="000C50B6" w:rsidRDefault="000C50B6"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34D5D" w:rsidRDefault="00034D5D" w:rsidP="00A902D5">
      <w:pPr>
        <w:pStyle w:val="normal0"/>
        <w:spacing w:line="380" w:lineRule="atLeast"/>
        <w:jc w:val="both"/>
        <w:rPr>
          <w:rFonts w:ascii="Arial" w:eastAsia="Calibri" w:hAnsi="Arial" w:cs="Arial"/>
          <w:b/>
          <w:sz w:val="24"/>
          <w:szCs w:val="24"/>
        </w:rPr>
      </w:pPr>
    </w:p>
    <w:p w:rsidR="000C50B6" w:rsidRDefault="000C50B6" w:rsidP="000C50B6">
      <w:pPr>
        <w:pStyle w:val="normal0"/>
        <w:spacing w:line="380" w:lineRule="atLeast"/>
        <w:jc w:val="center"/>
        <w:rPr>
          <w:rFonts w:ascii="Arial" w:eastAsia="Calibri" w:hAnsi="Arial" w:cs="Arial"/>
          <w:b/>
          <w:sz w:val="24"/>
          <w:szCs w:val="24"/>
        </w:rPr>
      </w:pPr>
    </w:p>
    <w:p w:rsidR="006160AA" w:rsidRDefault="006160AA" w:rsidP="000C50B6">
      <w:pPr>
        <w:pStyle w:val="normal0"/>
        <w:spacing w:line="380" w:lineRule="atLeast"/>
        <w:jc w:val="center"/>
        <w:rPr>
          <w:rFonts w:ascii="Arial" w:eastAsia="Calibri" w:hAnsi="Arial" w:cs="Arial"/>
          <w:b/>
          <w:sz w:val="24"/>
          <w:szCs w:val="24"/>
        </w:rPr>
      </w:pPr>
    </w:p>
    <w:p w:rsidR="000C50B6" w:rsidRDefault="000C50B6" w:rsidP="000C50B6">
      <w:pPr>
        <w:pStyle w:val="normal0"/>
        <w:spacing w:line="380" w:lineRule="atLeast"/>
        <w:jc w:val="center"/>
        <w:rPr>
          <w:rFonts w:ascii="Arial" w:eastAsia="Calibri" w:hAnsi="Arial" w:cs="Arial"/>
          <w:b/>
          <w:sz w:val="24"/>
          <w:szCs w:val="24"/>
        </w:rPr>
      </w:pPr>
      <w:r>
        <w:rPr>
          <w:rFonts w:ascii="Arial" w:eastAsia="Calibri" w:hAnsi="Arial" w:cs="Arial"/>
          <w:b/>
          <w:sz w:val="24"/>
          <w:szCs w:val="24"/>
        </w:rPr>
        <w:t>PARECER</w:t>
      </w:r>
      <w:r w:rsidR="00393A24">
        <w:rPr>
          <w:rFonts w:ascii="Arial" w:eastAsia="Calibri" w:hAnsi="Arial" w:cs="Arial"/>
          <w:b/>
          <w:sz w:val="24"/>
          <w:szCs w:val="24"/>
        </w:rPr>
        <w:t xml:space="preserve"> </w:t>
      </w:r>
      <w:r w:rsidR="00F71AEC">
        <w:rPr>
          <w:rFonts w:ascii="Arial" w:eastAsia="Calibri" w:hAnsi="Arial" w:cs="Arial"/>
          <w:b/>
          <w:sz w:val="24"/>
          <w:szCs w:val="24"/>
        </w:rPr>
        <w:t xml:space="preserve">CONJUNTO </w:t>
      </w:r>
      <w:r w:rsidR="00393A24">
        <w:rPr>
          <w:rFonts w:ascii="Arial" w:eastAsia="Calibri" w:hAnsi="Arial" w:cs="Arial"/>
          <w:b/>
          <w:sz w:val="24"/>
          <w:szCs w:val="24"/>
        </w:rPr>
        <w:t xml:space="preserve">N.º </w:t>
      </w:r>
      <w:r w:rsidR="0064616D">
        <w:rPr>
          <w:rFonts w:ascii="Arial" w:eastAsia="Calibri" w:hAnsi="Arial" w:cs="Arial"/>
          <w:b/>
          <w:sz w:val="24"/>
          <w:szCs w:val="24"/>
        </w:rPr>
        <w:t>10</w:t>
      </w:r>
      <w:r w:rsidR="006160AA">
        <w:rPr>
          <w:rFonts w:ascii="Arial" w:eastAsia="Calibri" w:hAnsi="Arial" w:cs="Arial"/>
          <w:b/>
          <w:sz w:val="24"/>
          <w:szCs w:val="24"/>
        </w:rPr>
        <w:t>/2021</w:t>
      </w:r>
      <w:r>
        <w:rPr>
          <w:rFonts w:ascii="Arial" w:eastAsia="Calibri" w:hAnsi="Arial" w:cs="Arial"/>
          <w:b/>
          <w:sz w:val="24"/>
          <w:szCs w:val="24"/>
        </w:rPr>
        <w:t xml:space="preserve"> DA COMISSÃO DE JUSTIÇA E REDAÇÃO</w:t>
      </w:r>
      <w:r w:rsidR="00F71AEC">
        <w:rPr>
          <w:rFonts w:ascii="Arial" w:eastAsia="Calibri" w:hAnsi="Arial" w:cs="Arial"/>
          <w:b/>
          <w:sz w:val="24"/>
          <w:szCs w:val="24"/>
        </w:rPr>
        <w:t xml:space="preserve"> </w:t>
      </w:r>
      <w:r w:rsidR="00C82D7C">
        <w:rPr>
          <w:rFonts w:ascii="Arial" w:eastAsia="Calibri" w:hAnsi="Arial" w:cs="Arial"/>
          <w:b/>
          <w:sz w:val="24"/>
          <w:szCs w:val="24"/>
        </w:rPr>
        <w:t xml:space="preserve">COMISSÃO DE EDUCAÇÃO, SAÚDE, CULTURA, ESPORTE E ASSISTÊNCIA SOCIAL </w:t>
      </w:r>
      <w:r w:rsidR="00F71AEC">
        <w:rPr>
          <w:rFonts w:ascii="Arial" w:eastAsia="Calibri" w:hAnsi="Arial" w:cs="Arial"/>
          <w:b/>
          <w:sz w:val="24"/>
          <w:szCs w:val="24"/>
        </w:rPr>
        <w:t>E DA COMISSÃO DE FINANÇAS E ORÇAMENTO</w:t>
      </w:r>
    </w:p>
    <w:p w:rsidR="000C50B6" w:rsidRDefault="000C50B6" w:rsidP="00A902D5">
      <w:pPr>
        <w:pStyle w:val="normal0"/>
        <w:spacing w:line="380" w:lineRule="atLeast"/>
        <w:jc w:val="both"/>
        <w:rPr>
          <w:rFonts w:ascii="Arial" w:eastAsia="Calibri" w:hAnsi="Arial" w:cs="Arial"/>
          <w:b/>
          <w:sz w:val="24"/>
          <w:szCs w:val="24"/>
        </w:rPr>
      </w:pPr>
    </w:p>
    <w:p w:rsidR="000C50B6" w:rsidRDefault="000C50B6" w:rsidP="00A902D5">
      <w:pPr>
        <w:pStyle w:val="normal0"/>
        <w:spacing w:line="380" w:lineRule="atLeast"/>
        <w:jc w:val="both"/>
        <w:rPr>
          <w:rFonts w:ascii="Arial" w:eastAsia="Calibri" w:hAnsi="Arial" w:cs="Arial"/>
          <w:b/>
          <w:sz w:val="24"/>
          <w:szCs w:val="24"/>
        </w:rPr>
      </w:pPr>
    </w:p>
    <w:p w:rsidR="000C50B6" w:rsidRPr="00A902D5" w:rsidRDefault="000C50B6" w:rsidP="000C50B6">
      <w:pPr>
        <w:pStyle w:val="normal0"/>
        <w:spacing w:line="380" w:lineRule="atLeast"/>
        <w:jc w:val="both"/>
        <w:rPr>
          <w:rFonts w:ascii="Arial" w:eastAsia="Calibri" w:hAnsi="Arial" w:cs="Arial"/>
          <w:sz w:val="24"/>
          <w:szCs w:val="24"/>
        </w:rPr>
      </w:pPr>
      <w:r>
        <w:rPr>
          <w:rFonts w:ascii="Arial" w:eastAsia="Calibri" w:hAnsi="Arial" w:cs="Arial"/>
          <w:sz w:val="24"/>
          <w:szCs w:val="24"/>
        </w:rPr>
        <w:t>Seguindo o Voto exarado pelo Relator e co</w:t>
      </w:r>
      <w:r w:rsidRPr="00A902D5">
        <w:rPr>
          <w:rFonts w:ascii="Arial" w:eastAsia="Calibri" w:hAnsi="Arial" w:cs="Arial"/>
          <w:sz w:val="24"/>
          <w:szCs w:val="24"/>
        </w:rPr>
        <w:t>nforme determina</w:t>
      </w:r>
      <w:r w:rsidR="00F71AEC">
        <w:rPr>
          <w:rFonts w:ascii="Arial" w:eastAsia="Calibri" w:hAnsi="Arial" w:cs="Arial"/>
          <w:sz w:val="24"/>
          <w:szCs w:val="24"/>
        </w:rPr>
        <w:t>m os</w:t>
      </w:r>
      <w:r w:rsidRPr="00A902D5">
        <w:rPr>
          <w:rFonts w:ascii="Arial" w:eastAsia="Calibri" w:hAnsi="Arial" w:cs="Arial"/>
          <w:sz w:val="24"/>
          <w:szCs w:val="24"/>
        </w:rPr>
        <w:t xml:space="preserve"> </w:t>
      </w:r>
      <w:r w:rsidR="00F71AEC">
        <w:rPr>
          <w:rFonts w:ascii="Arial" w:eastAsia="Arial" w:hAnsi="Arial" w:cs="Arial"/>
          <w:sz w:val="24"/>
          <w:szCs w:val="24"/>
        </w:rPr>
        <w:t xml:space="preserve">artigos 33 e 45 </w:t>
      </w:r>
      <w:r w:rsidRPr="00A902D5">
        <w:rPr>
          <w:rFonts w:ascii="Arial" w:eastAsia="Calibri" w:hAnsi="Arial" w:cs="Arial"/>
          <w:sz w:val="24"/>
          <w:szCs w:val="24"/>
        </w:rPr>
        <w:t xml:space="preserve">da Resolução n.º 276 de 09 de novembro de 2.010, </w:t>
      </w:r>
      <w:r>
        <w:rPr>
          <w:rFonts w:ascii="Arial" w:eastAsia="Calibri" w:hAnsi="Arial" w:cs="Arial"/>
          <w:sz w:val="24"/>
          <w:szCs w:val="24"/>
        </w:rPr>
        <w:t xml:space="preserve">por unanimidade </w:t>
      </w:r>
      <w:r w:rsidRPr="00A902D5">
        <w:rPr>
          <w:rFonts w:ascii="Arial" w:eastAsia="Calibri" w:hAnsi="Arial" w:cs="Arial"/>
          <w:sz w:val="24"/>
          <w:szCs w:val="24"/>
        </w:rPr>
        <w:t>a</w:t>
      </w:r>
      <w:r w:rsidR="00F71AEC">
        <w:rPr>
          <w:rFonts w:ascii="Arial" w:eastAsia="Calibri" w:hAnsi="Arial" w:cs="Arial"/>
          <w:sz w:val="24"/>
          <w:szCs w:val="24"/>
        </w:rPr>
        <w:t>s Comissões</w:t>
      </w:r>
      <w:r w:rsidRPr="00A902D5">
        <w:rPr>
          <w:rFonts w:ascii="Arial" w:eastAsia="Calibri" w:hAnsi="Arial" w:cs="Arial"/>
          <w:sz w:val="24"/>
          <w:szCs w:val="24"/>
        </w:rPr>
        <w:t xml:space="preserve"> de Justiça e Redação</w:t>
      </w:r>
      <w:r w:rsidR="0064616D">
        <w:rPr>
          <w:rFonts w:ascii="Arial" w:eastAsia="Calibri" w:hAnsi="Arial" w:cs="Arial"/>
          <w:sz w:val="24"/>
          <w:szCs w:val="24"/>
        </w:rPr>
        <w:t>, Comissão de Educação, Saúde, Cultura, Esporte e Assistência Social</w:t>
      </w:r>
      <w:r w:rsidR="00F71AEC">
        <w:rPr>
          <w:rFonts w:ascii="Arial" w:eastAsia="Calibri" w:hAnsi="Arial" w:cs="Arial"/>
          <w:sz w:val="24"/>
          <w:szCs w:val="24"/>
        </w:rPr>
        <w:t xml:space="preserve"> e de Finanças e Orçamento</w:t>
      </w:r>
      <w:r w:rsidRPr="00A902D5">
        <w:rPr>
          <w:rFonts w:ascii="Arial" w:eastAsia="Calibri" w:hAnsi="Arial" w:cs="Arial"/>
          <w:sz w:val="24"/>
          <w:szCs w:val="24"/>
        </w:rPr>
        <w:t xml:space="preserve"> formaliza</w:t>
      </w:r>
      <w:r w:rsidR="00F71AEC">
        <w:rPr>
          <w:rFonts w:ascii="Arial" w:eastAsia="Calibri" w:hAnsi="Arial" w:cs="Arial"/>
          <w:sz w:val="24"/>
          <w:szCs w:val="24"/>
        </w:rPr>
        <w:t>m</w:t>
      </w:r>
      <w:r w:rsidRPr="00A902D5">
        <w:rPr>
          <w:rFonts w:ascii="Arial" w:eastAsia="Calibri" w:hAnsi="Arial" w:cs="Arial"/>
          <w:sz w:val="24"/>
          <w:szCs w:val="24"/>
        </w:rPr>
        <w:t xml:space="preserve"> o presente </w:t>
      </w:r>
      <w:r w:rsidRPr="00A902D5">
        <w:rPr>
          <w:rFonts w:ascii="Arial" w:eastAsia="Calibri" w:hAnsi="Arial" w:cs="Arial"/>
          <w:b/>
          <w:sz w:val="24"/>
          <w:szCs w:val="24"/>
        </w:rPr>
        <w:t>PARECER</w:t>
      </w:r>
      <w:r>
        <w:rPr>
          <w:rFonts w:ascii="Arial" w:eastAsia="Calibri" w:hAnsi="Arial" w:cs="Arial"/>
          <w:b/>
          <w:sz w:val="24"/>
          <w:szCs w:val="24"/>
        </w:rPr>
        <w:t xml:space="preserve"> FAVORÁVEL</w:t>
      </w:r>
      <w:r>
        <w:rPr>
          <w:rFonts w:ascii="Arial" w:eastAsia="Calibri" w:hAnsi="Arial" w:cs="Arial"/>
          <w:sz w:val="24"/>
          <w:szCs w:val="24"/>
        </w:rPr>
        <w:t>.</w:t>
      </w:r>
    </w:p>
    <w:p w:rsidR="000C50B6" w:rsidRDefault="000C50B6" w:rsidP="00A902D5">
      <w:pPr>
        <w:pStyle w:val="normal0"/>
        <w:spacing w:line="380" w:lineRule="atLeast"/>
        <w:jc w:val="both"/>
        <w:rPr>
          <w:rFonts w:ascii="Arial" w:eastAsia="Calibri" w:hAnsi="Arial" w:cs="Arial"/>
          <w:b/>
          <w:sz w:val="24"/>
          <w:szCs w:val="24"/>
        </w:rPr>
      </w:pPr>
    </w:p>
    <w:p w:rsidR="000C50B6" w:rsidRDefault="000C50B6" w:rsidP="00A902D5">
      <w:pPr>
        <w:pStyle w:val="normal0"/>
        <w:spacing w:line="380" w:lineRule="atLeast"/>
        <w:jc w:val="both"/>
        <w:rPr>
          <w:rFonts w:ascii="Arial" w:eastAsia="Calibri" w:hAnsi="Arial" w:cs="Arial"/>
          <w:b/>
          <w:sz w:val="24"/>
          <w:szCs w:val="24"/>
        </w:rPr>
      </w:pPr>
    </w:p>
    <w:p w:rsidR="00560F14" w:rsidRPr="00A902D5" w:rsidRDefault="00B41EEA" w:rsidP="00A902D5">
      <w:pPr>
        <w:pStyle w:val="normal0"/>
        <w:spacing w:line="380" w:lineRule="atLeast"/>
        <w:jc w:val="center"/>
        <w:rPr>
          <w:rFonts w:ascii="Arial" w:eastAsia="Calibri" w:hAnsi="Arial" w:cs="Arial"/>
          <w:sz w:val="24"/>
          <w:szCs w:val="24"/>
          <w:highlight w:val="white"/>
        </w:rPr>
      </w:pPr>
      <w:r w:rsidRPr="00A902D5">
        <w:rPr>
          <w:rFonts w:ascii="Arial" w:eastAsia="Calibri" w:hAnsi="Arial" w:cs="Arial"/>
          <w:sz w:val="24"/>
          <w:szCs w:val="24"/>
          <w:highlight w:val="white"/>
        </w:rPr>
        <w:t xml:space="preserve">Sala das Comissões, em </w:t>
      </w:r>
      <w:r w:rsidR="0064616D">
        <w:rPr>
          <w:rFonts w:ascii="Arial" w:eastAsia="Calibri" w:hAnsi="Arial" w:cs="Arial"/>
          <w:sz w:val="24"/>
          <w:szCs w:val="24"/>
          <w:highlight w:val="white"/>
        </w:rPr>
        <w:t>15</w:t>
      </w:r>
      <w:r w:rsidR="0036448D" w:rsidRPr="00A902D5">
        <w:rPr>
          <w:rFonts w:ascii="Arial" w:eastAsia="Calibri" w:hAnsi="Arial" w:cs="Arial"/>
          <w:sz w:val="24"/>
          <w:szCs w:val="24"/>
          <w:highlight w:val="white"/>
        </w:rPr>
        <w:t xml:space="preserve"> de </w:t>
      </w:r>
      <w:r w:rsidR="008A6B94">
        <w:rPr>
          <w:rFonts w:ascii="Arial" w:eastAsia="Calibri" w:hAnsi="Arial" w:cs="Arial"/>
          <w:sz w:val="24"/>
          <w:szCs w:val="24"/>
          <w:highlight w:val="white"/>
        </w:rPr>
        <w:t>dez</w:t>
      </w:r>
      <w:r w:rsidR="003D12E5">
        <w:rPr>
          <w:rFonts w:ascii="Arial" w:eastAsia="Calibri" w:hAnsi="Arial" w:cs="Arial"/>
          <w:sz w:val="24"/>
          <w:szCs w:val="24"/>
          <w:highlight w:val="white"/>
        </w:rPr>
        <w:t>em</w:t>
      </w:r>
      <w:r w:rsidR="000C50B6">
        <w:rPr>
          <w:rFonts w:ascii="Arial" w:eastAsia="Calibri" w:hAnsi="Arial" w:cs="Arial"/>
          <w:sz w:val="24"/>
          <w:szCs w:val="24"/>
          <w:highlight w:val="white"/>
        </w:rPr>
        <w:t>br</w:t>
      </w:r>
      <w:r w:rsidR="00EC7DF6" w:rsidRPr="00A902D5">
        <w:rPr>
          <w:rFonts w:ascii="Arial" w:eastAsia="Calibri" w:hAnsi="Arial" w:cs="Arial"/>
          <w:sz w:val="24"/>
          <w:szCs w:val="24"/>
          <w:highlight w:val="white"/>
        </w:rPr>
        <w:t>o</w:t>
      </w:r>
      <w:r w:rsidR="0036448D" w:rsidRPr="00A902D5">
        <w:rPr>
          <w:rFonts w:ascii="Arial" w:eastAsia="Calibri" w:hAnsi="Arial" w:cs="Arial"/>
          <w:sz w:val="24"/>
          <w:szCs w:val="24"/>
          <w:highlight w:val="white"/>
        </w:rPr>
        <w:t xml:space="preserve"> de 2.021.</w:t>
      </w:r>
    </w:p>
    <w:p w:rsidR="00560F14" w:rsidRPr="00A902D5" w:rsidRDefault="00560F14" w:rsidP="00A902D5">
      <w:pPr>
        <w:pStyle w:val="normal0"/>
        <w:spacing w:line="380" w:lineRule="atLeast"/>
        <w:jc w:val="center"/>
        <w:rPr>
          <w:rFonts w:ascii="Arial" w:eastAsia="Calibri" w:hAnsi="Arial" w:cs="Arial"/>
          <w:sz w:val="24"/>
          <w:szCs w:val="24"/>
          <w:highlight w:val="white"/>
          <w:u w:val="single"/>
        </w:rPr>
      </w:pPr>
    </w:p>
    <w:p w:rsidR="000C50B6" w:rsidRDefault="000C50B6" w:rsidP="00A902D5">
      <w:pPr>
        <w:pStyle w:val="normal0"/>
        <w:spacing w:line="380" w:lineRule="atLeast"/>
        <w:jc w:val="center"/>
        <w:rPr>
          <w:rFonts w:ascii="Arial" w:eastAsia="Calibri" w:hAnsi="Arial" w:cs="Arial"/>
          <w:sz w:val="24"/>
          <w:szCs w:val="24"/>
          <w:highlight w:val="white"/>
          <w:u w:val="single"/>
        </w:rPr>
      </w:pPr>
    </w:p>
    <w:p w:rsidR="00560F14" w:rsidRPr="0064616D" w:rsidRDefault="0036448D" w:rsidP="00A902D5">
      <w:pPr>
        <w:pStyle w:val="normal0"/>
        <w:spacing w:line="380" w:lineRule="atLeast"/>
        <w:jc w:val="center"/>
        <w:rPr>
          <w:rFonts w:ascii="Arial" w:eastAsia="Calibri" w:hAnsi="Arial" w:cs="Arial"/>
          <w:b/>
          <w:sz w:val="24"/>
          <w:szCs w:val="24"/>
          <w:highlight w:val="white"/>
          <w:u w:val="single"/>
        </w:rPr>
      </w:pPr>
      <w:r w:rsidRPr="0064616D">
        <w:rPr>
          <w:rFonts w:ascii="Arial" w:eastAsia="Calibri" w:hAnsi="Arial" w:cs="Arial"/>
          <w:b/>
          <w:sz w:val="24"/>
          <w:szCs w:val="24"/>
          <w:highlight w:val="white"/>
          <w:u w:val="single"/>
        </w:rPr>
        <w:t>COMISSÃO DE JUSTIÇA E REDAÇÃO</w:t>
      </w:r>
    </w:p>
    <w:p w:rsidR="00560F14" w:rsidRDefault="00560F14" w:rsidP="00A902D5">
      <w:pPr>
        <w:pStyle w:val="normal0"/>
        <w:spacing w:line="380" w:lineRule="atLeast"/>
        <w:jc w:val="center"/>
        <w:rPr>
          <w:rFonts w:ascii="Arial" w:eastAsia="Calibri" w:hAnsi="Arial" w:cs="Arial"/>
          <w:sz w:val="24"/>
          <w:szCs w:val="24"/>
          <w:highlight w:val="white"/>
        </w:rPr>
      </w:pPr>
    </w:p>
    <w:p w:rsidR="00A902D5" w:rsidRPr="00A902D5" w:rsidRDefault="00A902D5" w:rsidP="00A902D5">
      <w:pPr>
        <w:pStyle w:val="normal0"/>
        <w:spacing w:line="380" w:lineRule="atLeast"/>
        <w:jc w:val="center"/>
        <w:rPr>
          <w:rFonts w:ascii="Arial" w:eastAsia="Calibri" w:hAnsi="Arial" w:cs="Arial"/>
          <w:sz w:val="24"/>
          <w:szCs w:val="24"/>
          <w:highlight w:val="white"/>
        </w:rPr>
      </w:pPr>
    </w:p>
    <w:p w:rsidR="00560F14" w:rsidRPr="00A902D5" w:rsidRDefault="00560F14" w:rsidP="00A902D5">
      <w:pPr>
        <w:pStyle w:val="normal0"/>
        <w:spacing w:line="380" w:lineRule="atLeast"/>
        <w:jc w:val="center"/>
        <w:rPr>
          <w:rFonts w:ascii="Arial" w:eastAsia="Calibri" w:hAnsi="Arial" w:cs="Arial"/>
          <w:sz w:val="24"/>
          <w:szCs w:val="24"/>
          <w:highlight w:val="white"/>
        </w:rPr>
      </w:pPr>
    </w:p>
    <w:p w:rsidR="00560F14" w:rsidRPr="00C862C4" w:rsidRDefault="0036448D" w:rsidP="00A902D5">
      <w:pPr>
        <w:pStyle w:val="normal0"/>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VEREADOR</w:t>
      </w:r>
      <w:r w:rsidR="008A6B94">
        <w:rPr>
          <w:rFonts w:ascii="Arial" w:eastAsia="Calibri" w:hAnsi="Arial" w:cs="Arial"/>
          <w:b/>
          <w:sz w:val="24"/>
          <w:szCs w:val="24"/>
          <w:highlight w:val="white"/>
        </w:rPr>
        <w:t xml:space="preserve"> JOÃO VICTOR GASPARINI</w:t>
      </w:r>
    </w:p>
    <w:p w:rsidR="00560F14" w:rsidRPr="00C862C4" w:rsidRDefault="0036448D" w:rsidP="00A902D5">
      <w:pPr>
        <w:pStyle w:val="normal0"/>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PRESIDENTE</w:t>
      </w:r>
      <w:r w:rsidR="008A6B94">
        <w:rPr>
          <w:rFonts w:ascii="Arial" w:eastAsia="Calibri" w:hAnsi="Arial" w:cs="Arial"/>
          <w:b/>
          <w:sz w:val="24"/>
          <w:szCs w:val="24"/>
          <w:highlight w:val="white"/>
        </w:rPr>
        <w:t xml:space="preserve"> / RELATOR</w:t>
      </w: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C862C4" w:rsidRDefault="0036448D" w:rsidP="00A902D5">
      <w:pPr>
        <w:pStyle w:val="normal0"/>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VEREADOR</w:t>
      </w:r>
      <w:r w:rsidR="008A6B94">
        <w:rPr>
          <w:rFonts w:ascii="Arial" w:eastAsia="Calibri" w:hAnsi="Arial" w:cs="Arial"/>
          <w:b/>
          <w:sz w:val="24"/>
          <w:szCs w:val="24"/>
          <w:highlight w:val="white"/>
        </w:rPr>
        <w:t>A MARA CRISTINA CHOQUETTA</w:t>
      </w:r>
    </w:p>
    <w:p w:rsidR="00560F14" w:rsidRPr="00C862C4" w:rsidRDefault="0036448D" w:rsidP="00A902D5">
      <w:pPr>
        <w:pStyle w:val="normal0"/>
        <w:spacing w:line="380" w:lineRule="atLeast"/>
        <w:jc w:val="center"/>
        <w:rPr>
          <w:rFonts w:ascii="Arial" w:eastAsia="Calibri" w:hAnsi="Arial" w:cs="Arial"/>
          <w:b/>
          <w:sz w:val="24"/>
          <w:szCs w:val="24"/>
          <w:highlight w:val="white"/>
        </w:rPr>
      </w:pPr>
      <w:r w:rsidRPr="00C862C4">
        <w:rPr>
          <w:rFonts w:ascii="Arial" w:eastAsia="Calibri" w:hAnsi="Arial" w:cs="Arial"/>
          <w:b/>
          <w:sz w:val="24"/>
          <w:szCs w:val="24"/>
          <w:highlight w:val="white"/>
        </w:rPr>
        <w:t>VICE - PRESIDENTE</w:t>
      </w: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C862C4" w:rsidRDefault="00560F14" w:rsidP="00A902D5">
      <w:pPr>
        <w:pStyle w:val="normal0"/>
        <w:spacing w:line="380" w:lineRule="atLeast"/>
        <w:jc w:val="center"/>
        <w:rPr>
          <w:rFonts w:ascii="Arial" w:eastAsia="Calibri" w:hAnsi="Arial" w:cs="Arial"/>
          <w:b/>
          <w:sz w:val="24"/>
          <w:szCs w:val="24"/>
          <w:highlight w:val="white"/>
        </w:rPr>
      </w:pPr>
    </w:p>
    <w:p w:rsidR="00560F14" w:rsidRPr="00A96279" w:rsidRDefault="00B31022" w:rsidP="00A902D5">
      <w:pPr>
        <w:pStyle w:val="normal0"/>
        <w:spacing w:line="380" w:lineRule="atLeast"/>
        <w:jc w:val="center"/>
        <w:rPr>
          <w:rFonts w:ascii="Arial" w:eastAsia="Calibri" w:hAnsi="Arial" w:cs="Arial"/>
          <w:b/>
          <w:sz w:val="24"/>
          <w:szCs w:val="24"/>
          <w:highlight w:val="white"/>
        </w:rPr>
      </w:pPr>
      <w:r w:rsidRPr="00A96279">
        <w:rPr>
          <w:rFonts w:ascii="Arial" w:eastAsia="Calibri" w:hAnsi="Arial" w:cs="Arial"/>
          <w:b/>
          <w:sz w:val="24"/>
          <w:szCs w:val="24"/>
          <w:highlight w:val="white"/>
        </w:rPr>
        <w:t xml:space="preserve">VEREADOR </w:t>
      </w:r>
      <w:r w:rsidR="008A6B94" w:rsidRPr="00A96279">
        <w:rPr>
          <w:rFonts w:ascii="Arial" w:eastAsia="Calibri" w:hAnsi="Arial" w:cs="Arial"/>
          <w:b/>
          <w:sz w:val="24"/>
          <w:szCs w:val="24"/>
          <w:highlight w:val="white"/>
        </w:rPr>
        <w:t>TIAGO CESAR COSTA</w:t>
      </w:r>
    </w:p>
    <w:p w:rsidR="00560F14" w:rsidRPr="00A96279" w:rsidRDefault="008A6B94" w:rsidP="00A902D5">
      <w:pPr>
        <w:pStyle w:val="normal0"/>
        <w:spacing w:line="380" w:lineRule="atLeast"/>
        <w:jc w:val="center"/>
        <w:rPr>
          <w:rFonts w:ascii="Arial" w:eastAsia="Calibri" w:hAnsi="Arial" w:cs="Arial"/>
          <w:b/>
          <w:sz w:val="24"/>
          <w:szCs w:val="24"/>
        </w:rPr>
      </w:pPr>
      <w:r w:rsidRPr="00A96279">
        <w:rPr>
          <w:rFonts w:ascii="Arial" w:eastAsia="Calibri" w:hAnsi="Arial" w:cs="Arial"/>
          <w:b/>
          <w:sz w:val="24"/>
          <w:szCs w:val="24"/>
          <w:highlight w:val="white"/>
        </w:rPr>
        <w:t xml:space="preserve">MEMBRO </w:t>
      </w:r>
    </w:p>
    <w:p w:rsidR="00A96279" w:rsidRPr="00A96279" w:rsidRDefault="00A96279" w:rsidP="00A902D5">
      <w:pPr>
        <w:pStyle w:val="normal0"/>
        <w:spacing w:line="380" w:lineRule="atLeast"/>
        <w:jc w:val="center"/>
        <w:rPr>
          <w:rFonts w:ascii="Arial" w:eastAsia="Calibri" w:hAnsi="Arial" w:cs="Arial"/>
          <w:b/>
          <w:sz w:val="24"/>
          <w:szCs w:val="24"/>
        </w:rPr>
      </w:pPr>
    </w:p>
    <w:p w:rsidR="00A96279" w:rsidRDefault="00A96279" w:rsidP="00A902D5">
      <w:pPr>
        <w:pStyle w:val="normal0"/>
        <w:spacing w:line="380" w:lineRule="atLeast"/>
        <w:jc w:val="center"/>
        <w:rPr>
          <w:rFonts w:ascii="Arial" w:eastAsia="Calibri" w:hAnsi="Arial" w:cs="Arial"/>
          <w:b/>
          <w:sz w:val="24"/>
          <w:szCs w:val="24"/>
        </w:rPr>
      </w:pPr>
    </w:p>
    <w:p w:rsidR="00A96279" w:rsidRPr="00A96279" w:rsidRDefault="00A96279" w:rsidP="00A902D5">
      <w:pPr>
        <w:pStyle w:val="normal0"/>
        <w:spacing w:line="380" w:lineRule="atLeast"/>
        <w:jc w:val="center"/>
        <w:rPr>
          <w:rFonts w:ascii="Arial" w:eastAsia="Calibri" w:hAnsi="Arial" w:cs="Arial"/>
          <w:b/>
          <w:sz w:val="24"/>
          <w:szCs w:val="24"/>
        </w:rPr>
      </w:pPr>
    </w:p>
    <w:p w:rsidR="0064616D" w:rsidRDefault="00A96279" w:rsidP="00A96279">
      <w:pPr>
        <w:jc w:val="center"/>
        <w:rPr>
          <w:rFonts w:ascii="Arial" w:hAnsi="Arial" w:cs="Arial"/>
          <w:b/>
          <w:iCs/>
          <w:sz w:val="24"/>
          <w:szCs w:val="24"/>
          <w:u w:val="single"/>
        </w:rPr>
      </w:pPr>
      <w:r w:rsidRPr="00A96279">
        <w:rPr>
          <w:rFonts w:ascii="Arial" w:hAnsi="Arial" w:cs="Arial"/>
          <w:b/>
          <w:iCs/>
          <w:sz w:val="24"/>
          <w:szCs w:val="24"/>
          <w:u w:val="single"/>
        </w:rPr>
        <w:t xml:space="preserve">COMISSÃO DE </w:t>
      </w:r>
      <w:r w:rsidR="0064616D">
        <w:rPr>
          <w:rFonts w:ascii="Arial" w:hAnsi="Arial" w:cs="Arial"/>
          <w:b/>
          <w:iCs/>
          <w:sz w:val="24"/>
          <w:szCs w:val="24"/>
          <w:u w:val="single"/>
        </w:rPr>
        <w:t xml:space="preserve">EDUCAÇÃO, </w:t>
      </w:r>
      <w:r w:rsidR="0064616D" w:rsidRPr="0064616D">
        <w:rPr>
          <w:rFonts w:ascii="Arial" w:eastAsia="Calibri" w:hAnsi="Arial" w:cs="Arial"/>
          <w:b/>
          <w:sz w:val="24"/>
          <w:szCs w:val="24"/>
          <w:u w:val="single"/>
        </w:rPr>
        <w:t>DE EDUCAÇÃO, SAÚDE, CULTURA, ESPORTE E ASSISTÊNCIA SOCIAL</w:t>
      </w:r>
    </w:p>
    <w:p w:rsidR="0064616D" w:rsidRDefault="0064616D" w:rsidP="00A96279">
      <w:pPr>
        <w:jc w:val="center"/>
        <w:rPr>
          <w:rFonts w:ascii="Arial" w:hAnsi="Arial" w:cs="Arial"/>
          <w:b/>
          <w:iCs/>
          <w:sz w:val="24"/>
          <w:szCs w:val="24"/>
          <w:u w:val="single"/>
        </w:rPr>
      </w:pPr>
    </w:p>
    <w:p w:rsidR="0064616D" w:rsidRPr="0064616D" w:rsidRDefault="0064616D" w:rsidP="00A96279">
      <w:pPr>
        <w:jc w:val="center"/>
        <w:rPr>
          <w:rFonts w:ascii="Arial" w:hAnsi="Arial" w:cs="Arial"/>
          <w:b/>
          <w:iCs/>
          <w:sz w:val="24"/>
          <w:szCs w:val="24"/>
        </w:rPr>
      </w:pPr>
    </w:p>
    <w:p w:rsidR="0064616D" w:rsidRPr="0064616D" w:rsidRDefault="0064616D" w:rsidP="00A96279">
      <w:pPr>
        <w:jc w:val="center"/>
        <w:rPr>
          <w:rFonts w:ascii="Arial" w:hAnsi="Arial" w:cs="Arial"/>
          <w:b/>
          <w:iCs/>
          <w:sz w:val="24"/>
          <w:szCs w:val="24"/>
        </w:rPr>
      </w:pPr>
    </w:p>
    <w:p w:rsidR="0064616D" w:rsidRDefault="0064616D" w:rsidP="00A96279">
      <w:pPr>
        <w:jc w:val="center"/>
        <w:rPr>
          <w:rFonts w:ascii="Arial" w:hAnsi="Arial" w:cs="Arial"/>
          <w:b/>
          <w:iCs/>
          <w:sz w:val="24"/>
          <w:szCs w:val="24"/>
        </w:rPr>
      </w:pPr>
      <w:r>
        <w:rPr>
          <w:rFonts w:ascii="Arial" w:hAnsi="Arial" w:cs="Arial"/>
          <w:b/>
          <w:iCs/>
          <w:sz w:val="24"/>
          <w:szCs w:val="24"/>
        </w:rPr>
        <w:t>JOELMA FRANCO DA CUNHA</w:t>
      </w:r>
    </w:p>
    <w:p w:rsidR="0064616D" w:rsidRDefault="0064616D" w:rsidP="00A96279">
      <w:pPr>
        <w:jc w:val="center"/>
        <w:rPr>
          <w:rFonts w:ascii="Arial" w:hAnsi="Arial" w:cs="Arial"/>
          <w:b/>
          <w:iCs/>
          <w:sz w:val="24"/>
          <w:szCs w:val="24"/>
        </w:rPr>
      </w:pPr>
      <w:r>
        <w:rPr>
          <w:rFonts w:ascii="Arial" w:hAnsi="Arial" w:cs="Arial"/>
          <w:b/>
          <w:iCs/>
          <w:sz w:val="24"/>
          <w:szCs w:val="24"/>
        </w:rPr>
        <w:t>PRESIDENTE</w:t>
      </w:r>
    </w:p>
    <w:p w:rsidR="0064616D" w:rsidRDefault="0064616D" w:rsidP="00A96279">
      <w:pPr>
        <w:jc w:val="center"/>
        <w:rPr>
          <w:rFonts w:ascii="Arial" w:hAnsi="Arial" w:cs="Arial"/>
          <w:b/>
          <w:iCs/>
          <w:sz w:val="24"/>
          <w:szCs w:val="24"/>
        </w:rPr>
      </w:pPr>
    </w:p>
    <w:p w:rsidR="0064616D" w:rsidRDefault="0064616D" w:rsidP="00A96279">
      <w:pPr>
        <w:jc w:val="center"/>
        <w:rPr>
          <w:rFonts w:ascii="Arial" w:hAnsi="Arial" w:cs="Arial"/>
          <w:b/>
          <w:iCs/>
          <w:sz w:val="24"/>
          <w:szCs w:val="24"/>
        </w:rPr>
      </w:pPr>
    </w:p>
    <w:p w:rsidR="0064616D" w:rsidRDefault="0064616D" w:rsidP="00A96279">
      <w:pPr>
        <w:jc w:val="center"/>
        <w:rPr>
          <w:rFonts w:ascii="Arial" w:hAnsi="Arial" w:cs="Arial"/>
          <w:b/>
          <w:iCs/>
          <w:sz w:val="24"/>
          <w:szCs w:val="24"/>
        </w:rPr>
      </w:pPr>
    </w:p>
    <w:p w:rsidR="0064616D" w:rsidRDefault="0064616D" w:rsidP="00A96279">
      <w:pPr>
        <w:jc w:val="center"/>
        <w:rPr>
          <w:rFonts w:ascii="Arial" w:hAnsi="Arial" w:cs="Arial"/>
          <w:b/>
          <w:iCs/>
          <w:sz w:val="24"/>
          <w:szCs w:val="24"/>
        </w:rPr>
      </w:pPr>
    </w:p>
    <w:p w:rsidR="0064616D" w:rsidRDefault="0064616D" w:rsidP="00A96279">
      <w:pPr>
        <w:jc w:val="center"/>
        <w:rPr>
          <w:rFonts w:ascii="Arial" w:hAnsi="Arial" w:cs="Arial"/>
          <w:b/>
          <w:iCs/>
          <w:sz w:val="24"/>
          <w:szCs w:val="24"/>
        </w:rPr>
      </w:pPr>
      <w:r>
        <w:rPr>
          <w:rFonts w:ascii="Arial" w:hAnsi="Arial" w:cs="Arial"/>
          <w:b/>
          <w:iCs/>
          <w:sz w:val="24"/>
          <w:szCs w:val="24"/>
        </w:rPr>
        <w:t>LUCIA MARIA TENÓRIO</w:t>
      </w:r>
    </w:p>
    <w:p w:rsidR="0064616D" w:rsidRDefault="0064616D" w:rsidP="00A96279">
      <w:pPr>
        <w:jc w:val="center"/>
        <w:rPr>
          <w:rFonts w:ascii="Arial" w:hAnsi="Arial" w:cs="Arial"/>
          <w:b/>
          <w:iCs/>
          <w:sz w:val="24"/>
          <w:szCs w:val="24"/>
        </w:rPr>
      </w:pPr>
      <w:r>
        <w:rPr>
          <w:rFonts w:ascii="Arial" w:hAnsi="Arial" w:cs="Arial"/>
          <w:b/>
          <w:iCs/>
          <w:sz w:val="24"/>
          <w:szCs w:val="24"/>
        </w:rPr>
        <w:t>MEMBRO</w:t>
      </w:r>
    </w:p>
    <w:p w:rsidR="0064616D" w:rsidRDefault="0064616D" w:rsidP="00A96279">
      <w:pPr>
        <w:jc w:val="center"/>
        <w:rPr>
          <w:rFonts w:ascii="Arial" w:hAnsi="Arial" w:cs="Arial"/>
          <w:b/>
          <w:iCs/>
          <w:sz w:val="24"/>
          <w:szCs w:val="24"/>
        </w:rPr>
      </w:pPr>
    </w:p>
    <w:p w:rsidR="0064616D" w:rsidRDefault="0064616D" w:rsidP="00A96279">
      <w:pPr>
        <w:jc w:val="center"/>
        <w:rPr>
          <w:rFonts w:ascii="Arial" w:hAnsi="Arial" w:cs="Arial"/>
          <w:b/>
          <w:iCs/>
          <w:sz w:val="24"/>
          <w:szCs w:val="24"/>
        </w:rPr>
      </w:pPr>
    </w:p>
    <w:p w:rsidR="0064616D" w:rsidRDefault="0064616D" w:rsidP="00A96279">
      <w:pPr>
        <w:jc w:val="center"/>
        <w:rPr>
          <w:rFonts w:ascii="Arial" w:hAnsi="Arial" w:cs="Arial"/>
          <w:b/>
          <w:iCs/>
          <w:sz w:val="24"/>
          <w:szCs w:val="24"/>
        </w:rPr>
      </w:pPr>
    </w:p>
    <w:p w:rsidR="0064616D" w:rsidRDefault="0064616D" w:rsidP="00A96279">
      <w:pPr>
        <w:jc w:val="center"/>
        <w:rPr>
          <w:rFonts w:ascii="Arial" w:hAnsi="Arial" w:cs="Arial"/>
          <w:b/>
          <w:iCs/>
          <w:sz w:val="24"/>
          <w:szCs w:val="24"/>
        </w:rPr>
      </w:pPr>
    </w:p>
    <w:p w:rsidR="0064616D" w:rsidRDefault="0064616D" w:rsidP="00A96279">
      <w:pPr>
        <w:jc w:val="center"/>
        <w:rPr>
          <w:rFonts w:ascii="Arial" w:hAnsi="Arial" w:cs="Arial"/>
          <w:b/>
          <w:iCs/>
          <w:sz w:val="24"/>
          <w:szCs w:val="24"/>
        </w:rPr>
      </w:pPr>
      <w:r>
        <w:rPr>
          <w:rFonts w:ascii="Arial" w:hAnsi="Arial" w:cs="Arial"/>
          <w:b/>
          <w:iCs/>
          <w:sz w:val="24"/>
          <w:szCs w:val="24"/>
        </w:rPr>
        <w:t>MÁRCIO EVANDRO RIBEIRO</w:t>
      </w:r>
    </w:p>
    <w:p w:rsidR="0064616D" w:rsidRPr="0064616D" w:rsidRDefault="0064616D" w:rsidP="00A96279">
      <w:pPr>
        <w:jc w:val="center"/>
        <w:rPr>
          <w:rFonts w:ascii="Arial" w:hAnsi="Arial" w:cs="Arial"/>
          <w:b/>
          <w:iCs/>
          <w:sz w:val="24"/>
          <w:szCs w:val="24"/>
        </w:rPr>
      </w:pPr>
      <w:r>
        <w:rPr>
          <w:rFonts w:ascii="Arial" w:hAnsi="Arial" w:cs="Arial"/>
          <w:b/>
          <w:iCs/>
          <w:sz w:val="24"/>
          <w:szCs w:val="24"/>
        </w:rPr>
        <w:t>MEMBRO</w:t>
      </w:r>
    </w:p>
    <w:p w:rsidR="0064616D" w:rsidRPr="0064616D" w:rsidRDefault="0064616D" w:rsidP="00A96279">
      <w:pPr>
        <w:jc w:val="center"/>
        <w:rPr>
          <w:rFonts w:ascii="Arial" w:hAnsi="Arial" w:cs="Arial"/>
          <w:b/>
          <w:iCs/>
          <w:sz w:val="24"/>
          <w:szCs w:val="24"/>
        </w:rPr>
      </w:pPr>
    </w:p>
    <w:p w:rsidR="0064616D" w:rsidRPr="0064616D" w:rsidRDefault="0064616D" w:rsidP="00A96279">
      <w:pPr>
        <w:jc w:val="center"/>
        <w:rPr>
          <w:rFonts w:ascii="Arial" w:hAnsi="Arial" w:cs="Arial"/>
          <w:b/>
          <w:iCs/>
          <w:sz w:val="24"/>
          <w:szCs w:val="24"/>
        </w:rPr>
      </w:pPr>
    </w:p>
    <w:p w:rsidR="0064616D" w:rsidRPr="0064616D" w:rsidRDefault="0064616D" w:rsidP="00A96279">
      <w:pPr>
        <w:jc w:val="center"/>
        <w:rPr>
          <w:rFonts w:ascii="Arial" w:hAnsi="Arial" w:cs="Arial"/>
          <w:b/>
          <w:iCs/>
          <w:sz w:val="24"/>
          <w:szCs w:val="24"/>
        </w:rPr>
      </w:pPr>
    </w:p>
    <w:p w:rsidR="0064616D" w:rsidRDefault="0064616D" w:rsidP="00A96279">
      <w:pPr>
        <w:jc w:val="center"/>
        <w:rPr>
          <w:rFonts w:ascii="Arial" w:hAnsi="Arial" w:cs="Arial"/>
          <w:b/>
          <w:iCs/>
          <w:sz w:val="24"/>
          <w:szCs w:val="24"/>
          <w:u w:val="single"/>
        </w:rPr>
      </w:pPr>
    </w:p>
    <w:p w:rsidR="0064616D" w:rsidRDefault="0064616D" w:rsidP="00A96279">
      <w:pPr>
        <w:jc w:val="center"/>
        <w:rPr>
          <w:rFonts w:ascii="Arial" w:hAnsi="Arial" w:cs="Arial"/>
          <w:b/>
          <w:iCs/>
          <w:sz w:val="24"/>
          <w:szCs w:val="24"/>
          <w:u w:val="single"/>
        </w:rPr>
      </w:pPr>
    </w:p>
    <w:p w:rsidR="00A96279" w:rsidRPr="00A96279" w:rsidRDefault="00A96279" w:rsidP="00A96279">
      <w:pPr>
        <w:jc w:val="center"/>
        <w:rPr>
          <w:rFonts w:ascii="Arial" w:hAnsi="Arial" w:cs="Arial"/>
          <w:b/>
          <w:iCs/>
          <w:sz w:val="24"/>
          <w:szCs w:val="24"/>
          <w:u w:val="single"/>
        </w:rPr>
      </w:pPr>
      <w:r w:rsidRPr="00A96279">
        <w:rPr>
          <w:rFonts w:ascii="Arial" w:hAnsi="Arial" w:cs="Arial"/>
          <w:b/>
          <w:iCs/>
          <w:sz w:val="24"/>
          <w:szCs w:val="24"/>
          <w:u w:val="single"/>
        </w:rPr>
        <w:t>FINANÇAS E ORÇAMENTO</w:t>
      </w: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r w:rsidRPr="00A96279">
        <w:rPr>
          <w:rFonts w:ascii="Arial" w:hAnsi="Arial" w:cs="Arial"/>
          <w:b/>
          <w:iCs/>
          <w:sz w:val="24"/>
          <w:szCs w:val="24"/>
        </w:rPr>
        <w:t>V</w:t>
      </w:r>
      <w:r>
        <w:rPr>
          <w:rFonts w:ascii="Arial" w:hAnsi="Arial" w:cs="Arial"/>
          <w:b/>
          <w:iCs/>
          <w:sz w:val="24"/>
          <w:szCs w:val="24"/>
        </w:rPr>
        <w:t>EREADOR MARCOS PAULO CEGATTI</w:t>
      </w:r>
    </w:p>
    <w:p w:rsidR="00A96279" w:rsidRPr="00A96279" w:rsidRDefault="00A96279" w:rsidP="00A96279">
      <w:pPr>
        <w:jc w:val="center"/>
        <w:rPr>
          <w:rFonts w:ascii="Arial" w:hAnsi="Arial" w:cs="Arial"/>
          <w:b/>
          <w:iCs/>
          <w:sz w:val="24"/>
          <w:szCs w:val="24"/>
        </w:rPr>
      </w:pPr>
      <w:r w:rsidRPr="00A96279">
        <w:rPr>
          <w:rFonts w:ascii="Arial" w:hAnsi="Arial" w:cs="Arial"/>
          <w:b/>
          <w:iCs/>
          <w:sz w:val="24"/>
          <w:szCs w:val="24"/>
        </w:rPr>
        <w:t>PRESIDENTE</w:t>
      </w: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r w:rsidRPr="00A96279">
        <w:rPr>
          <w:rFonts w:ascii="Arial" w:hAnsi="Arial" w:cs="Arial"/>
          <w:b/>
          <w:iCs/>
          <w:sz w:val="24"/>
          <w:szCs w:val="24"/>
        </w:rPr>
        <w:t>V</w:t>
      </w:r>
      <w:r>
        <w:rPr>
          <w:rFonts w:ascii="Arial" w:hAnsi="Arial" w:cs="Arial"/>
          <w:b/>
          <w:iCs/>
          <w:sz w:val="24"/>
          <w:szCs w:val="24"/>
        </w:rPr>
        <w:t>EREADOR ALEXANDRE CINTRA</w:t>
      </w:r>
    </w:p>
    <w:p w:rsidR="00A96279" w:rsidRPr="00A96279" w:rsidRDefault="00A96279" w:rsidP="00A96279">
      <w:pPr>
        <w:jc w:val="center"/>
        <w:rPr>
          <w:rFonts w:ascii="Arial" w:hAnsi="Arial" w:cs="Arial"/>
          <w:b/>
          <w:iCs/>
          <w:sz w:val="24"/>
          <w:szCs w:val="24"/>
        </w:rPr>
      </w:pPr>
      <w:r w:rsidRPr="00A96279">
        <w:rPr>
          <w:rFonts w:ascii="Arial" w:hAnsi="Arial" w:cs="Arial"/>
          <w:b/>
          <w:iCs/>
          <w:sz w:val="24"/>
          <w:szCs w:val="24"/>
        </w:rPr>
        <w:t>VICE-PRESIDENTE</w:t>
      </w: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Pr="00A96279" w:rsidRDefault="00A96279" w:rsidP="00A96279">
      <w:pPr>
        <w:jc w:val="center"/>
        <w:rPr>
          <w:rFonts w:ascii="Arial" w:hAnsi="Arial" w:cs="Arial"/>
          <w:b/>
          <w:iCs/>
          <w:sz w:val="24"/>
          <w:szCs w:val="24"/>
        </w:rPr>
      </w:pPr>
    </w:p>
    <w:p w:rsidR="00A96279" w:rsidRDefault="00A96279" w:rsidP="00A96279">
      <w:pPr>
        <w:jc w:val="center"/>
        <w:rPr>
          <w:rFonts w:ascii="Arial" w:hAnsi="Arial" w:cs="Arial"/>
          <w:b/>
          <w:iCs/>
          <w:sz w:val="24"/>
          <w:szCs w:val="24"/>
        </w:rPr>
      </w:pPr>
      <w:r>
        <w:rPr>
          <w:rFonts w:ascii="Arial" w:hAnsi="Arial" w:cs="Arial"/>
          <w:b/>
          <w:iCs/>
          <w:sz w:val="24"/>
          <w:szCs w:val="24"/>
        </w:rPr>
        <w:t>VEREADORA MARA CRISTINA CHOQUETTA</w:t>
      </w:r>
    </w:p>
    <w:p w:rsidR="00A96279" w:rsidRPr="00C862C4" w:rsidRDefault="00A96279" w:rsidP="0064616D">
      <w:pPr>
        <w:jc w:val="center"/>
        <w:rPr>
          <w:rFonts w:ascii="Arial" w:eastAsia="Arial" w:hAnsi="Arial" w:cs="Arial"/>
          <w:b/>
          <w:sz w:val="24"/>
          <w:szCs w:val="24"/>
        </w:rPr>
      </w:pPr>
      <w:r>
        <w:rPr>
          <w:rFonts w:ascii="Arial" w:hAnsi="Arial" w:cs="Arial"/>
          <w:b/>
          <w:iCs/>
          <w:sz w:val="24"/>
          <w:szCs w:val="24"/>
        </w:rPr>
        <w:t>MEMBRO</w:t>
      </w:r>
    </w:p>
    <w:sectPr w:rsidR="00A96279" w:rsidRPr="00C862C4" w:rsidSect="007864DE">
      <w:headerReference w:type="even" r:id="rId7"/>
      <w:headerReference w:type="default" r:id="rId8"/>
      <w:footerReference w:type="default" r:id="rId9"/>
      <w:pgSz w:w="11907" w:h="16840"/>
      <w:pgMar w:top="2268" w:right="1321" w:bottom="1843"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2C1" w:rsidRDefault="00CD32C1" w:rsidP="00560F14">
      <w:r>
        <w:separator/>
      </w:r>
    </w:p>
  </w:endnote>
  <w:endnote w:type="continuationSeparator" w:id="1">
    <w:p w:rsidR="00CD32C1" w:rsidRDefault="00CD32C1" w:rsidP="00560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36448D">
    <w:pPr>
      <w:pStyle w:val="normal0"/>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2C1" w:rsidRDefault="00CD32C1" w:rsidP="00560F14">
      <w:r>
        <w:separator/>
      </w:r>
    </w:p>
  </w:footnote>
  <w:footnote w:type="continuationSeparator" w:id="1">
    <w:p w:rsidR="00CD32C1" w:rsidRDefault="00CD32C1" w:rsidP="00560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3D065F">
    <w:pPr>
      <w:pStyle w:val="normal0"/>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0"/>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DE2BBD">
    <w:pPr>
      <w:pStyle w:val="normal0"/>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3"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rsidRDefault="0036448D">
    <w:pPr>
      <w:pStyle w:val="normal0"/>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60F14"/>
    <w:rsid w:val="0001565C"/>
    <w:rsid w:val="00034D5D"/>
    <w:rsid w:val="00043FF1"/>
    <w:rsid w:val="0004624F"/>
    <w:rsid w:val="00052C37"/>
    <w:rsid w:val="00053AC7"/>
    <w:rsid w:val="00094796"/>
    <w:rsid w:val="000A5D25"/>
    <w:rsid w:val="000B4385"/>
    <w:rsid w:val="000C50B6"/>
    <w:rsid w:val="000E015F"/>
    <w:rsid w:val="000F74B2"/>
    <w:rsid w:val="001121E4"/>
    <w:rsid w:val="001874E8"/>
    <w:rsid w:val="00191F83"/>
    <w:rsid w:val="001C2878"/>
    <w:rsid w:val="001E1D2C"/>
    <w:rsid w:val="001E393B"/>
    <w:rsid w:val="00216DFB"/>
    <w:rsid w:val="00227F8A"/>
    <w:rsid w:val="0024137F"/>
    <w:rsid w:val="002979F6"/>
    <w:rsid w:val="002A5C02"/>
    <w:rsid w:val="002C3428"/>
    <w:rsid w:val="002C4954"/>
    <w:rsid w:val="002D07A5"/>
    <w:rsid w:val="002D707D"/>
    <w:rsid w:val="003072B5"/>
    <w:rsid w:val="00312D33"/>
    <w:rsid w:val="0031407A"/>
    <w:rsid w:val="00323692"/>
    <w:rsid w:val="00363FD0"/>
    <w:rsid w:val="0036448D"/>
    <w:rsid w:val="003654DA"/>
    <w:rsid w:val="00373692"/>
    <w:rsid w:val="00393A24"/>
    <w:rsid w:val="003A54C9"/>
    <w:rsid w:val="003B0E61"/>
    <w:rsid w:val="003C4EC7"/>
    <w:rsid w:val="003D065F"/>
    <w:rsid w:val="003D12E5"/>
    <w:rsid w:val="003E5A32"/>
    <w:rsid w:val="003E7514"/>
    <w:rsid w:val="003F2DB5"/>
    <w:rsid w:val="00440FDE"/>
    <w:rsid w:val="004550EF"/>
    <w:rsid w:val="004764D3"/>
    <w:rsid w:val="00481F09"/>
    <w:rsid w:val="00501DB7"/>
    <w:rsid w:val="005067A4"/>
    <w:rsid w:val="00507A0B"/>
    <w:rsid w:val="0051356B"/>
    <w:rsid w:val="005176DD"/>
    <w:rsid w:val="00521D34"/>
    <w:rsid w:val="0053636A"/>
    <w:rsid w:val="00560F14"/>
    <w:rsid w:val="005A5315"/>
    <w:rsid w:val="005C0A59"/>
    <w:rsid w:val="005C19F1"/>
    <w:rsid w:val="0060460F"/>
    <w:rsid w:val="00604D5D"/>
    <w:rsid w:val="006160AA"/>
    <w:rsid w:val="0064616D"/>
    <w:rsid w:val="00672EB6"/>
    <w:rsid w:val="00676042"/>
    <w:rsid w:val="006768A2"/>
    <w:rsid w:val="006B55B9"/>
    <w:rsid w:val="006D73C2"/>
    <w:rsid w:val="00716D37"/>
    <w:rsid w:val="00723DD5"/>
    <w:rsid w:val="007316F9"/>
    <w:rsid w:val="00735A87"/>
    <w:rsid w:val="00750D4B"/>
    <w:rsid w:val="00753E6A"/>
    <w:rsid w:val="0076617F"/>
    <w:rsid w:val="00780669"/>
    <w:rsid w:val="007864DE"/>
    <w:rsid w:val="00787BA3"/>
    <w:rsid w:val="00791BF6"/>
    <w:rsid w:val="007944ED"/>
    <w:rsid w:val="007A3015"/>
    <w:rsid w:val="007B07C3"/>
    <w:rsid w:val="007B490E"/>
    <w:rsid w:val="007D2979"/>
    <w:rsid w:val="007E7DFE"/>
    <w:rsid w:val="007F4392"/>
    <w:rsid w:val="00862605"/>
    <w:rsid w:val="008828DB"/>
    <w:rsid w:val="008A6B94"/>
    <w:rsid w:val="008C6657"/>
    <w:rsid w:val="008E2543"/>
    <w:rsid w:val="008F7250"/>
    <w:rsid w:val="009204C2"/>
    <w:rsid w:val="00943AA9"/>
    <w:rsid w:val="00946AF7"/>
    <w:rsid w:val="00950AAF"/>
    <w:rsid w:val="00991F5C"/>
    <w:rsid w:val="00992097"/>
    <w:rsid w:val="009E06CB"/>
    <w:rsid w:val="009F4947"/>
    <w:rsid w:val="00A2068F"/>
    <w:rsid w:val="00A308A0"/>
    <w:rsid w:val="00A31E50"/>
    <w:rsid w:val="00A42BA5"/>
    <w:rsid w:val="00A51067"/>
    <w:rsid w:val="00A65A03"/>
    <w:rsid w:val="00A7504E"/>
    <w:rsid w:val="00A902D5"/>
    <w:rsid w:val="00A96279"/>
    <w:rsid w:val="00AD7587"/>
    <w:rsid w:val="00AE4148"/>
    <w:rsid w:val="00B031B6"/>
    <w:rsid w:val="00B043E8"/>
    <w:rsid w:val="00B203C0"/>
    <w:rsid w:val="00B267F5"/>
    <w:rsid w:val="00B31022"/>
    <w:rsid w:val="00B31240"/>
    <w:rsid w:val="00B41EEA"/>
    <w:rsid w:val="00B61AD5"/>
    <w:rsid w:val="00B82D60"/>
    <w:rsid w:val="00B915BF"/>
    <w:rsid w:val="00BB0C6A"/>
    <w:rsid w:val="00BB1477"/>
    <w:rsid w:val="00BE2E9A"/>
    <w:rsid w:val="00C31AA4"/>
    <w:rsid w:val="00C7048E"/>
    <w:rsid w:val="00C7216E"/>
    <w:rsid w:val="00C73EE5"/>
    <w:rsid w:val="00C82D7C"/>
    <w:rsid w:val="00C862C4"/>
    <w:rsid w:val="00C9085D"/>
    <w:rsid w:val="00C90D5D"/>
    <w:rsid w:val="00C97720"/>
    <w:rsid w:val="00CA7CBB"/>
    <w:rsid w:val="00CB5B2D"/>
    <w:rsid w:val="00CC76A0"/>
    <w:rsid w:val="00CD32C1"/>
    <w:rsid w:val="00CE43A9"/>
    <w:rsid w:val="00D00C0A"/>
    <w:rsid w:val="00D21A6A"/>
    <w:rsid w:val="00D2793B"/>
    <w:rsid w:val="00D35616"/>
    <w:rsid w:val="00DB4774"/>
    <w:rsid w:val="00DD5841"/>
    <w:rsid w:val="00DE1730"/>
    <w:rsid w:val="00DE2BBD"/>
    <w:rsid w:val="00DE5ED2"/>
    <w:rsid w:val="00E154A7"/>
    <w:rsid w:val="00E36852"/>
    <w:rsid w:val="00EA6785"/>
    <w:rsid w:val="00EB23CE"/>
    <w:rsid w:val="00EC7DF6"/>
    <w:rsid w:val="00EE2DDB"/>
    <w:rsid w:val="00F32EC1"/>
    <w:rsid w:val="00F4358C"/>
    <w:rsid w:val="00F63143"/>
    <w:rsid w:val="00F71AEC"/>
    <w:rsid w:val="00F76285"/>
    <w:rsid w:val="00FA1D7B"/>
    <w:rsid w:val="00FD06A9"/>
    <w:rsid w:val="00FF14EE"/>
    <w:rsid w:val="00FF21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paragraph" w:styleId="Ttulo1">
    <w:name w:val="heading 1"/>
    <w:basedOn w:val="normal0"/>
    <w:next w:val="normal0"/>
    <w:rsid w:val="00560F14"/>
    <w:pPr>
      <w:keepNext/>
      <w:keepLines/>
      <w:spacing w:before="480" w:after="120"/>
      <w:outlineLvl w:val="0"/>
    </w:pPr>
    <w:rPr>
      <w:b/>
      <w:sz w:val="48"/>
      <w:szCs w:val="48"/>
    </w:rPr>
  </w:style>
  <w:style w:type="paragraph" w:styleId="Ttulo2">
    <w:name w:val="heading 2"/>
    <w:basedOn w:val="normal0"/>
    <w:next w:val="normal0"/>
    <w:rsid w:val="00560F14"/>
    <w:pPr>
      <w:keepNext/>
      <w:keepLines/>
      <w:spacing w:before="360" w:after="80"/>
      <w:outlineLvl w:val="1"/>
    </w:pPr>
    <w:rPr>
      <w:b/>
      <w:sz w:val="36"/>
      <w:szCs w:val="36"/>
    </w:rPr>
  </w:style>
  <w:style w:type="paragraph" w:styleId="Ttulo3">
    <w:name w:val="heading 3"/>
    <w:basedOn w:val="normal0"/>
    <w:next w:val="normal0"/>
    <w:rsid w:val="00560F14"/>
    <w:pPr>
      <w:keepNext/>
      <w:keepLines/>
      <w:spacing w:before="280" w:after="80"/>
      <w:outlineLvl w:val="2"/>
    </w:pPr>
    <w:rPr>
      <w:b/>
      <w:sz w:val="28"/>
      <w:szCs w:val="28"/>
    </w:rPr>
  </w:style>
  <w:style w:type="paragraph" w:styleId="Ttulo4">
    <w:name w:val="heading 4"/>
    <w:basedOn w:val="normal0"/>
    <w:next w:val="normal0"/>
    <w:rsid w:val="00560F14"/>
    <w:pPr>
      <w:keepNext/>
      <w:keepLines/>
      <w:spacing w:before="240" w:after="40"/>
      <w:outlineLvl w:val="3"/>
    </w:pPr>
    <w:rPr>
      <w:b/>
      <w:sz w:val="24"/>
      <w:szCs w:val="24"/>
    </w:rPr>
  </w:style>
  <w:style w:type="paragraph" w:styleId="Ttulo5">
    <w:name w:val="heading 5"/>
    <w:basedOn w:val="normal0"/>
    <w:next w:val="normal0"/>
    <w:rsid w:val="00560F14"/>
    <w:pPr>
      <w:keepNext/>
      <w:keepLines/>
      <w:spacing w:before="220" w:after="40"/>
      <w:outlineLvl w:val="4"/>
    </w:pPr>
    <w:rPr>
      <w:b/>
      <w:sz w:val="22"/>
      <w:szCs w:val="22"/>
    </w:rPr>
  </w:style>
  <w:style w:type="paragraph" w:styleId="Ttulo6">
    <w:name w:val="heading 6"/>
    <w:basedOn w:val="normal0"/>
    <w:next w:val="normal0"/>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0"/>
    <w:next w:val="normal0"/>
    <w:rsid w:val="00560F14"/>
    <w:pPr>
      <w:keepNext/>
      <w:keepLines/>
      <w:spacing w:before="480" w:after="120"/>
    </w:pPr>
    <w:rPr>
      <w:b/>
      <w:sz w:val="72"/>
      <w:szCs w:val="72"/>
    </w:rPr>
  </w:style>
  <w:style w:type="paragraph" w:styleId="Subttulo">
    <w:name w:val="Subtitle"/>
    <w:basedOn w:val="normal0"/>
    <w:next w:val="normal0"/>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semiHidden/>
    <w:unhideWhenUsed/>
    <w:rsid w:val="00507A0B"/>
    <w:pPr>
      <w:tabs>
        <w:tab w:val="center" w:pos="4252"/>
        <w:tab w:val="right" w:pos="8504"/>
      </w:tabs>
    </w:pPr>
  </w:style>
  <w:style w:type="character" w:customStyle="1" w:styleId="RodapChar">
    <w:name w:val="Rodapé Char"/>
    <w:basedOn w:val="Fontepargpadro"/>
    <w:link w:val="Rodap"/>
    <w:uiPriority w:val="99"/>
    <w:semiHidden/>
    <w:rsid w:val="00507A0B"/>
  </w:style>
  <w:style w:type="paragraph" w:styleId="Cabealho">
    <w:name w:val="header"/>
    <w:basedOn w:val="Normal"/>
    <w:link w:val="CabealhoChar"/>
    <w:uiPriority w:val="99"/>
    <w:semiHidden/>
    <w:unhideWhenUsed/>
    <w:rsid w:val="00507A0B"/>
    <w:pPr>
      <w:tabs>
        <w:tab w:val="center" w:pos="4252"/>
        <w:tab w:val="right" w:pos="8504"/>
      </w:tabs>
    </w:pPr>
  </w:style>
  <w:style w:type="character" w:customStyle="1" w:styleId="CabealhoChar">
    <w:name w:val="Cabeçalho Char"/>
    <w:basedOn w:val="Fontepargpadro"/>
    <w:link w:val="Cabealho"/>
    <w:uiPriority w:val="99"/>
    <w:semiHidden/>
    <w:rsid w:val="00507A0B"/>
  </w:style>
  <w:style w:type="paragraph" w:styleId="NormalWeb">
    <w:name w:val="Normal (Web)"/>
    <w:basedOn w:val="Normal"/>
    <w:uiPriority w:val="99"/>
    <w:unhideWhenUsed/>
    <w:rsid w:val="004550EF"/>
    <w:pPr>
      <w:spacing w:before="100" w:beforeAutospacing="1" w:after="100" w:afterAutospacing="1"/>
    </w:pPr>
    <w:rPr>
      <w:sz w:val="24"/>
      <w:szCs w:val="24"/>
    </w:rPr>
  </w:style>
  <w:style w:type="character" w:customStyle="1" w:styleId="apple-tab-span">
    <w:name w:val="apple-tab-span"/>
    <w:basedOn w:val="Fontepargpadro"/>
    <w:rsid w:val="004550EF"/>
  </w:style>
  <w:style w:type="paragraph" w:customStyle="1" w:styleId="Normal1">
    <w:name w:val="Normal1"/>
    <w:rsid w:val="006160AA"/>
  </w:style>
  <w:style w:type="paragraph" w:customStyle="1" w:styleId="western">
    <w:name w:val="western"/>
    <w:basedOn w:val="Normal"/>
    <w:rsid w:val="00DE1730"/>
    <w:pPr>
      <w:spacing w:before="100" w:beforeAutospacing="1" w:after="100" w:afterAutospacing="1"/>
    </w:pPr>
    <w:rPr>
      <w:sz w:val="24"/>
      <w:szCs w:val="24"/>
    </w:rPr>
  </w:style>
  <w:style w:type="character" w:styleId="Hyperlink">
    <w:name w:val="Hyperlink"/>
    <w:basedOn w:val="Fontepargpadro"/>
    <w:uiPriority w:val="99"/>
    <w:semiHidden/>
    <w:unhideWhenUsed/>
    <w:rsid w:val="00DE1730"/>
    <w:rPr>
      <w:color w:val="0000FF"/>
      <w:u w:val="single"/>
    </w:rPr>
  </w:style>
</w:styles>
</file>

<file path=word/webSettings.xml><?xml version="1.0" encoding="utf-8"?>
<w:webSettings xmlns:r="http://schemas.openxmlformats.org/officeDocument/2006/relationships" xmlns:w="http://schemas.openxmlformats.org/wordprocessingml/2006/main">
  <w:divs>
    <w:div w:id="395667501">
      <w:bodyDiv w:val="1"/>
      <w:marLeft w:val="0"/>
      <w:marRight w:val="0"/>
      <w:marTop w:val="0"/>
      <w:marBottom w:val="0"/>
      <w:divBdr>
        <w:top w:val="none" w:sz="0" w:space="0" w:color="auto"/>
        <w:left w:val="none" w:sz="0" w:space="0" w:color="auto"/>
        <w:bottom w:val="none" w:sz="0" w:space="0" w:color="auto"/>
        <w:right w:val="none" w:sz="0" w:space="0" w:color="auto"/>
      </w:divBdr>
    </w:div>
    <w:div w:id="1255944426">
      <w:bodyDiv w:val="1"/>
      <w:marLeft w:val="0"/>
      <w:marRight w:val="0"/>
      <w:marTop w:val="0"/>
      <w:marBottom w:val="0"/>
      <w:divBdr>
        <w:top w:val="none" w:sz="0" w:space="0" w:color="auto"/>
        <w:left w:val="none" w:sz="0" w:space="0" w:color="auto"/>
        <w:bottom w:val="none" w:sz="0" w:space="0" w:color="auto"/>
        <w:right w:val="none" w:sz="0" w:space="0" w:color="auto"/>
      </w:divBdr>
    </w:div>
    <w:div w:id="198411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B58D-63C9-419E-92FE-9A66F8AC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1485</Words>
  <Characters>8023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User</cp:lastModifiedBy>
  <cp:revision>6</cp:revision>
  <cp:lastPrinted>2021-12-15T16:02:00Z</cp:lastPrinted>
  <dcterms:created xsi:type="dcterms:W3CDTF">2021-12-15T13:43:00Z</dcterms:created>
  <dcterms:modified xsi:type="dcterms:W3CDTF">2021-12-15T16:41:00Z</dcterms:modified>
</cp:coreProperties>
</file>