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1C14" w:rsidP="00431C14">
      <w:pPr>
        <w:rPr>
          <w:b/>
          <w:sz w:val="28"/>
        </w:rPr>
      </w:pPr>
    </w:p>
    <w:p w:rsidR="00431C14" w:rsidP="00431C14">
      <w:pPr>
        <w:rPr>
          <w:b/>
          <w:sz w:val="28"/>
        </w:rPr>
      </w:pPr>
    </w:p>
    <w:p w:rsidR="00431C14" w:rsidP="00431C14">
      <w:pPr>
        <w:rPr>
          <w:b/>
          <w:sz w:val="28"/>
        </w:rPr>
      </w:pPr>
    </w:p>
    <w:p w:rsidR="00431C14" w:rsidP="00431C14"/>
    <w:p w:rsidR="00431C14" w:rsidP="0043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</w:t>
      </w:r>
      <w:r w:rsidRPr="006F49E9">
        <w:rPr>
          <w:b/>
          <w:sz w:val="24"/>
          <w:szCs w:val="24"/>
          <w:shd w:val="clear" w:color="auto" w:fill="FFFFFF"/>
        </w:rPr>
        <w:t xml:space="preserve">RUA </w:t>
      </w:r>
      <w:r>
        <w:rPr>
          <w:b/>
          <w:sz w:val="24"/>
          <w:szCs w:val="24"/>
          <w:shd w:val="clear" w:color="auto" w:fill="FFFFFF"/>
        </w:rPr>
        <w:t xml:space="preserve">BENEDITO DIEGO DE OLIVEIRA </w:t>
      </w:r>
      <w:r>
        <w:rPr>
          <w:b/>
          <w:sz w:val="24"/>
          <w:szCs w:val="24"/>
          <w:shd w:val="clear" w:color="auto" w:fill="FFFFFF"/>
        </w:rPr>
        <w:t>- PARQUE DO ESTADO II</w:t>
      </w:r>
      <w:r w:rsidRPr="006F49E9">
        <w:rPr>
          <w:b/>
          <w:sz w:val="24"/>
          <w:szCs w:val="24"/>
          <w:shd w:val="clear" w:color="auto" w:fill="FFFFFF"/>
        </w:rPr>
        <w:t>.</w:t>
      </w:r>
    </w:p>
    <w:p w:rsidR="00431C14" w:rsidP="0043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31C14" w:rsidP="0043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431C14" w:rsidP="0043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431C14" w:rsidP="0043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31C14" w:rsidP="0043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31C14" w:rsidP="00431C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431C14" w:rsidP="00431C14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431C14" w:rsidP="00431C14">
      <w:pPr>
        <w:rPr>
          <w:b/>
          <w:sz w:val="24"/>
        </w:rPr>
      </w:pPr>
    </w:p>
    <w:p w:rsidR="00431C14" w:rsidP="00431C14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431C14" w:rsidP="00431C14">
      <w:pPr>
        <w:rPr>
          <w:b/>
          <w:sz w:val="24"/>
        </w:rPr>
      </w:pPr>
    </w:p>
    <w:p w:rsidR="00431C14" w:rsidP="00431C14">
      <w:pPr>
        <w:rPr>
          <w:b/>
          <w:sz w:val="24"/>
        </w:rPr>
      </w:pPr>
    </w:p>
    <w:p w:rsidR="00431C14" w:rsidP="00431C14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431C14" w:rsidP="00431C14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431C14" w:rsidP="00431C14">
      <w:pPr>
        <w:rPr>
          <w:b/>
          <w:sz w:val="24"/>
        </w:rPr>
      </w:pPr>
    </w:p>
    <w:p w:rsidR="00431C14" w:rsidP="00431C14">
      <w:pPr>
        <w:rPr>
          <w:b/>
          <w:sz w:val="24"/>
        </w:rPr>
      </w:pPr>
    </w:p>
    <w:p w:rsidR="00431C14" w:rsidP="00431C14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A presente indicação se faz necessária devido à transtornos causados por buracos no asfalto.</w:t>
      </w:r>
    </w:p>
    <w:p w:rsidR="00431C14" w:rsidRPr="00617B9B" w:rsidP="00431C14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</w:t>
      </w:r>
      <w:r>
        <w:rPr>
          <w:sz w:val="24"/>
          <w:szCs w:val="24"/>
          <w:shd w:val="clear" w:color="auto" w:fill="FFFFFF"/>
        </w:rPr>
        <w:t>Rua Benedito Diego de Oliveira</w:t>
      </w:r>
      <w:r>
        <w:rPr>
          <w:sz w:val="24"/>
          <w:szCs w:val="24"/>
          <w:shd w:val="clear" w:color="auto" w:fill="FFFFFF"/>
        </w:rPr>
        <w:t xml:space="preserve"> – Parque do Estado II.</w:t>
      </w:r>
    </w:p>
    <w:p w:rsidR="00431C14" w:rsidP="00431C14">
      <w:pPr>
        <w:rPr>
          <w:sz w:val="24"/>
        </w:rPr>
      </w:pPr>
    </w:p>
    <w:p w:rsidR="00431C14" w:rsidP="00431C14">
      <w:pPr>
        <w:rPr>
          <w:sz w:val="24"/>
        </w:rPr>
      </w:pPr>
    </w:p>
    <w:p w:rsidR="00431C14" w:rsidP="00431C14">
      <w:pPr>
        <w:rPr>
          <w:sz w:val="24"/>
        </w:rPr>
      </w:pPr>
    </w:p>
    <w:p w:rsidR="00431C14" w:rsidP="00431C14">
      <w:pPr>
        <w:rPr>
          <w:sz w:val="24"/>
        </w:rPr>
      </w:pPr>
    </w:p>
    <w:p w:rsidR="00431C14" w:rsidP="00431C14">
      <w:pPr>
        <w:rPr>
          <w:sz w:val="24"/>
        </w:rPr>
      </w:pPr>
    </w:p>
    <w:p w:rsidR="00431C14" w:rsidRPr="002147E7" w:rsidP="00431C14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</w:t>
      </w:r>
      <w:r>
        <w:rPr>
          <w:b/>
          <w:sz w:val="24"/>
        </w:rPr>
        <w:t xml:space="preserve"> 04</w:t>
      </w:r>
      <w:r>
        <w:rPr>
          <w:b/>
          <w:sz w:val="24"/>
        </w:rPr>
        <w:t xml:space="preserve"> de fevereiro de 2022.</w:t>
      </w:r>
    </w:p>
    <w:p w:rsidR="00431C14" w:rsidP="00431C14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431C14" w:rsidP="00431C14">
      <w:pPr>
        <w:rPr>
          <w:b/>
          <w:sz w:val="24"/>
        </w:rPr>
      </w:pPr>
    </w:p>
    <w:p w:rsidR="00431C14" w:rsidP="00431C14">
      <w:pPr>
        <w:jc w:val="center"/>
        <w:rPr>
          <w:b/>
          <w:sz w:val="24"/>
        </w:rPr>
      </w:pPr>
    </w:p>
    <w:p w:rsidR="00431C14" w:rsidP="00431C14">
      <w:pPr>
        <w:jc w:val="center"/>
        <w:rPr>
          <w:b/>
          <w:sz w:val="24"/>
        </w:rPr>
      </w:pPr>
    </w:p>
    <w:p w:rsidR="00431C14" w:rsidP="00431C14">
      <w:pPr>
        <w:jc w:val="center"/>
        <w:rPr>
          <w:b/>
          <w:sz w:val="24"/>
        </w:rPr>
      </w:pPr>
    </w:p>
    <w:p w:rsidR="00431C14" w:rsidP="00431C14">
      <w:pPr>
        <w:jc w:val="center"/>
        <w:rPr>
          <w:b/>
          <w:sz w:val="24"/>
        </w:rPr>
      </w:pPr>
    </w:p>
    <w:p w:rsidR="00431C14" w:rsidP="00431C14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431C14" w:rsidP="00431C14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431C14" w:rsidP="00431C1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21450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C14" w:rsidP="00431C14"/>
    <w:p w:rsidR="00431C14" w:rsidP="00431C14"/>
    <w:p w:rsidR="00431C14" w:rsidP="00431C14">
      <w:pPr>
        <w:pStyle w:val="PlainText"/>
      </w:pPr>
    </w:p>
    <w:p w:rsidR="00431C14" w:rsidP="00431C14">
      <w:pPr>
        <w:rPr>
          <w:sz w:val="24"/>
        </w:rPr>
      </w:pPr>
    </w:p>
    <w:p w:rsidR="00431C14" w:rsidP="00431C14">
      <w:pPr>
        <w:rPr>
          <w:sz w:val="24"/>
        </w:rPr>
      </w:pPr>
      <w:r w:rsidRPr="00431C14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5821680" cy="7762240"/>
            <wp:effectExtent l="0" t="0" r="7620" b="0"/>
            <wp:wrapSquare wrapText="bothSides"/>
            <wp:docPr id="5" name="Imagem 5" descr="C:\Users\Ademir\Pictures\buraco rua bened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22633" name="Picture 1" descr="C:\Users\Ademir\Pictures\buraco rua benedi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1C14" w:rsidP="00431C14">
      <w:pPr>
        <w:rPr>
          <w:sz w:val="24"/>
        </w:rPr>
      </w:pPr>
    </w:p>
    <w:p w:rsidR="00431C14" w:rsidP="00431C14"/>
    <w:p w:rsidR="00E84AAF"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45995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14"/>
    <w:rsid w:val="002147E7"/>
    <w:rsid w:val="00431C14"/>
    <w:rsid w:val="00617B9B"/>
    <w:rsid w:val="006539E2"/>
    <w:rsid w:val="006F49E9"/>
    <w:rsid w:val="007D6B41"/>
    <w:rsid w:val="00AF60CF"/>
    <w:rsid w:val="00DC739B"/>
    <w:rsid w:val="00E84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C26444-FE07-4392-BDA7-D602246D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431C14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431C14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431C14"/>
  </w:style>
  <w:style w:type="paragraph" w:styleId="Header">
    <w:name w:val="header"/>
    <w:basedOn w:val="Normal"/>
    <w:link w:val="CabealhoChar"/>
    <w:rsid w:val="00431C1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31C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31C1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31C1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2022-02-04T14:28:00Z</dcterms:created>
  <dcterms:modified xsi:type="dcterms:W3CDTF">2022-02-04T14:33:00Z</dcterms:modified>
</cp:coreProperties>
</file>