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7241B">
      <w:pPr>
        <w:rPr>
          <w:b/>
          <w:sz w:val="26"/>
          <w:szCs w:val="26"/>
        </w:rPr>
      </w:pPr>
    </w:p>
    <w:p w:rsidR="006066AF" w:rsidRPr="0007241B">
      <w:pPr>
        <w:rPr>
          <w:b/>
          <w:sz w:val="26"/>
          <w:szCs w:val="26"/>
        </w:rPr>
      </w:pPr>
    </w:p>
    <w:p w:rsidR="006066AF" w:rsidRPr="0007241B">
      <w:pPr>
        <w:rPr>
          <w:sz w:val="26"/>
          <w:szCs w:val="26"/>
        </w:rPr>
      </w:pPr>
    </w:p>
    <w:p w:rsidR="00025F4B" w:rsidRPr="0007241B">
      <w:pPr>
        <w:rPr>
          <w:sz w:val="26"/>
          <w:szCs w:val="26"/>
        </w:rPr>
      </w:pPr>
    </w:p>
    <w:p w:rsidR="00A364AA" w:rsidRPr="0007241B" w:rsidP="005969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6"/>
          <w:szCs w:val="26"/>
        </w:rPr>
      </w:pPr>
      <w:r w:rsidRPr="0007241B">
        <w:rPr>
          <w:b/>
          <w:sz w:val="26"/>
          <w:szCs w:val="26"/>
        </w:rPr>
        <w:t>ASSUNTO:</w:t>
      </w:r>
      <w:r w:rsidRPr="0007241B" w:rsidR="005113D1">
        <w:rPr>
          <w:b/>
          <w:sz w:val="26"/>
          <w:szCs w:val="26"/>
        </w:rPr>
        <w:t xml:space="preserve"> </w:t>
      </w:r>
      <w:r w:rsidRPr="0007241B" w:rsidR="005969CA">
        <w:rPr>
          <w:sz w:val="26"/>
          <w:szCs w:val="26"/>
        </w:rPr>
        <w:t>Moção de congratulações e aplausos ao</w:t>
      </w:r>
      <w:r w:rsidRPr="0007241B" w:rsidR="005B6D66">
        <w:rPr>
          <w:sz w:val="26"/>
          <w:szCs w:val="26"/>
        </w:rPr>
        <w:t xml:space="preserve"> </w:t>
      </w:r>
      <w:r w:rsidRPr="0007241B" w:rsidR="005B6D66">
        <w:rPr>
          <w:sz w:val="26"/>
          <w:szCs w:val="26"/>
        </w:rPr>
        <w:t>mogimiriano</w:t>
      </w:r>
      <w:r>
        <w:rPr>
          <w:sz w:val="26"/>
          <w:szCs w:val="26"/>
        </w:rPr>
        <w:t>, José Luiz da Costa</w:t>
      </w:r>
      <w:r w:rsidRPr="0007241B" w:rsidR="005969CA">
        <w:rPr>
          <w:sz w:val="26"/>
          <w:szCs w:val="26"/>
        </w:rPr>
        <w:t xml:space="preserve">, </w:t>
      </w:r>
      <w:r w:rsidRPr="00A364AA">
        <w:rPr>
          <w:sz w:val="26"/>
          <w:szCs w:val="26"/>
        </w:rPr>
        <w:t>que é o primeiro latino-americano a receber prêmio da TIAFT por sua contribuição à toxicologia forense</w:t>
      </w:r>
      <w:r w:rsidR="00816385">
        <w:rPr>
          <w:sz w:val="26"/>
          <w:szCs w:val="26"/>
        </w:rPr>
        <w:t>.</w:t>
      </w:r>
    </w:p>
    <w:p w:rsidR="00025F4B" w:rsidRPr="0007241B" w:rsidP="005969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6"/>
          <w:szCs w:val="26"/>
        </w:rPr>
      </w:pPr>
    </w:p>
    <w:p w:rsidR="006066AF" w:rsidRPr="0007241B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>DESPACHO</w:t>
      </w:r>
      <w:r w:rsidRPr="0007241B" w:rsidR="00BF0B1D">
        <w:rPr>
          <w:b/>
          <w:sz w:val="26"/>
          <w:szCs w:val="26"/>
        </w:rPr>
        <w:t>:</w:t>
      </w:r>
    </w:p>
    <w:p w:rsidR="006066AF" w:rsidRPr="0007241B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 xml:space="preserve">                       </w:t>
      </w:r>
    </w:p>
    <w:p w:rsidR="006066AF" w:rsidRPr="0007241B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>SALA DAS SESSÕES</w:t>
      </w:r>
      <w:r w:rsidRPr="0007241B" w:rsidR="004919E3">
        <w:rPr>
          <w:b/>
          <w:sz w:val="26"/>
          <w:szCs w:val="26"/>
        </w:rPr>
        <w:t>_____/_____/_____</w:t>
      </w:r>
      <w:r w:rsidRPr="0007241B" w:rsidR="00C33470">
        <w:rPr>
          <w:b/>
          <w:sz w:val="26"/>
          <w:szCs w:val="26"/>
        </w:rPr>
        <w:t xml:space="preserve"> </w:t>
      </w:r>
    </w:p>
    <w:p w:rsidR="006066AF" w:rsidRPr="0007241B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6"/>
          <w:szCs w:val="26"/>
        </w:rPr>
      </w:pPr>
    </w:p>
    <w:p w:rsidR="006066AF" w:rsidRPr="0007241B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6"/>
          <w:szCs w:val="26"/>
        </w:rPr>
      </w:pPr>
      <w:r w:rsidRPr="0007241B">
        <w:rPr>
          <w:b/>
          <w:sz w:val="26"/>
          <w:szCs w:val="26"/>
        </w:rPr>
        <w:t>PRESIDENTE DA MESA</w:t>
      </w:r>
    </w:p>
    <w:p w:rsidR="006066AF" w:rsidRPr="0007241B">
      <w:pPr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 xml:space="preserve">                            </w:t>
      </w:r>
    </w:p>
    <w:p w:rsidR="006066AF" w:rsidRPr="0007241B">
      <w:pPr>
        <w:jc w:val="center"/>
        <w:rPr>
          <w:sz w:val="26"/>
          <w:szCs w:val="26"/>
        </w:rPr>
      </w:pPr>
      <w:r w:rsidRPr="0007241B">
        <w:rPr>
          <w:b/>
          <w:sz w:val="26"/>
          <w:szCs w:val="26"/>
        </w:rPr>
        <w:t xml:space="preserve">    </w:t>
      </w:r>
      <w:r w:rsidRPr="0007241B" w:rsidR="00A6539A">
        <w:rPr>
          <w:b/>
          <w:sz w:val="26"/>
          <w:szCs w:val="26"/>
        </w:rPr>
        <w:t>MOÇÃO</w:t>
      </w:r>
      <w:r w:rsidRPr="0007241B">
        <w:rPr>
          <w:b/>
          <w:sz w:val="26"/>
          <w:szCs w:val="26"/>
        </w:rPr>
        <w:t xml:space="preserve"> Nº</w:t>
      </w:r>
      <w:r w:rsidR="00816385">
        <w:rPr>
          <w:b/>
          <w:sz w:val="26"/>
          <w:szCs w:val="26"/>
        </w:rPr>
        <w:t xml:space="preserve">    </w:t>
      </w:r>
      <w:r w:rsidRPr="0007241B" w:rsidR="00025F4B">
        <w:rPr>
          <w:b/>
          <w:sz w:val="26"/>
          <w:szCs w:val="26"/>
        </w:rPr>
        <w:t xml:space="preserve"> </w:t>
      </w:r>
      <w:r w:rsidRPr="0007241B" w:rsidR="005969CA">
        <w:rPr>
          <w:b/>
          <w:sz w:val="26"/>
          <w:szCs w:val="26"/>
        </w:rPr>
        <w:t xml:space="preserve">  </w:t>
      </w:r>
      <w:r w:rsidR="00816385">
        <w:rPr>
          <w:b/>
          <w:sz w:val="26"/>
          <w:szCs w:val="26"/>
        </w:rPr>
        <w:t xml:space="preserve"> de 2022</w:t>
      </w:r>
      <w:r w:rsidRPr="0007241B" w:rsidR="00333A09">
        <w:rPr>
          <w:b/>
          <w:sz w:val="26"/>
          <w:szCs w:val="26"/>
        </w:rPr>
        <w:t>.</w:t>
      </w:r>
    </w:p>
    <w:p w:rsidR="00E037C8" w:rsidRPr="0007241B">
      <w:pPr>
        <w:rPr>
          <w:b/>
          <w:sz w:val="26"/>
          <w:szCs w:val="26"/>
        </w:rPr>
      </w:pPr>
    </w:p>
    <w:p w:rsidR="006066AF" w:rsidRPr="0007241B">
      <w:pPr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>SENHOR PRESIDENTE,</w:t>
      </w:r>
    </w:p>
    <w:p w:rsidR="00A6539A" w:rsidRPr="0007241B" w:rsidP="00A6539A">
      <w:pPr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>SENHORAS E SENHORES VEREADORES,</w:t>
      </w:r>
    </w:p>
    <w:p w:rsidR="00C31728" w:rsidRPr="0007241B" w:rsidP="005969CA">
      <w:pPr>
        <w:pStyle w:val="NormalWeb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ab/>
      </w:r>
    </w:p>
    <w:p w:rsidR="00A364AA" w:rsidP="00A364AA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7241B">
        <w:rPr>
          <w:sz w:val="26"/>
          <w:szCs w:val="26"/>
        </w:rPr>
        <w:t xml:space="preserve">No último dia </w:t>
      </w:r>
      <w:r>
        <w:rPr>
          <w:sz w:val="26"/>
          <w:szCs w:val="26"/>
        </w:rPr>
        <w:t xml:space="preserve">03 de fevereiro, o </w:t>
      </w:r>
      <w:r>
        <w:rPr>
          <w:sz w:val="26"/>
          <w:szCs w:val="26"/>
        </w:rPr>
        <w:t>mogimiriano</w:t>
      </w:r>
      <w:r>
        <w:rPr>
          <w:sz w:val="26"/>
          <w:szCs w:val="26"/>
        </w:rPr>
        <w:t>, José Luiz da Costa foi premiado pela mais importante sociedade científica internacional dedicada à Toxicologia Forense, a TIAFT (</w:t>
      </w:r>
      <w:r w:rsidRPr="00A364AA">
        <w:rPr>
          <w:sz w:val="26"/>
          <w:szCs w:val="26"/>
        </w:rPr>
        <w:t xml:space="preserve">The </w:t>
      </w:r>
      <w:r w:rsidRPr="00A364AA">
        <w:rPr>
          <w:sz w:val="26"/>
          <w:szCs w:val="26"/>
        </w:rPr>
        <w:t>International</w:t>
      </w:r>
      <w:r w:rsidRPr="00A364AA">
        <w:rPr>
          <w:sz w:val="26"/>
          <w:szCs w:val="26"/>
        </w:rPr>
        <w:t xml:space="preserve"> </w:t>
      </w:r>
      <w:r w:rsidRPr="00A364AA">
        <w:rPr>
          <w:sz w:val="26"/>
          <w:szCs w:val="26"/>
        </w:rPr>
        <w:t>Association</w:t>
      </w:r>
      <w:r w:rsidRPr="00A364AA">
        <w:rPr>
          <w:sz w:val="26"/>
          <w:szCs w:val="26"/>
        </w:rPr>
        <w:t xml:space="preserve"> </w:t>
      </w:r>
      <w:r w:rsidRPr="00A364AA">
        <w:rPr>
          <w:sz w:val="26"/>
          <w:szCs w:val="26"/>
        </w:rPr>
        <w:t>of</w:t>
      </w:r>
      <w:r w:rsidRPr="00A364AA">
        <w:rPr>
          <w:sz w:val="26"/>
          <w:szCs w:val="26"/>
        </w:rPr>
        <w:t xml:space="preserve"> </w:t>
      </w:r>
      <w:r w:rsidRPr="00A364AA">
        <w:rPr>
          <w:sz w:val="26"/>
          <w:szCs w:val="26"/>
        </w:rPr>
        <w:t>Forensic</w:t>
      </w:r>
      <w:r w:rsidRPr="00A364AA">
        <w:rPr>
          <w:sz w:val="26"/>
          <w:szCs w:val="26"/>
        </w:rPr>
        <w:t xml:space="preserve"> </w:t>
      </w:r>
      <w:r w:rsidRPr="00A364AA">
        <w:rPr>
          <w:sz w:val="26"/>
          <w:szCs w:val="26"/>
        </w:rPr>
        <w:t>Toxicologists</w:t>
      </w:r>
      <w:r>
        <w:rPr>
          <w:sz w:val="26"/>
          <w:szCs w:val="26"/>
        </w:rPr>
        <w:t xml:space="preserve">) e tornou-se o primeiro latino-americano a conquistar a láurea do </w:t>
      </w:r>
      <w:r>
        <w:rPr>
          <w:sz w:val="26"/>
          <w:szCs w:val="26"/>
        </w:rPr>
        <w:t>Achievement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Award</w:t>
      </w:r>
    </w:p>
    <w:p w:rsidR="00A364AA" w:rsidP="00A364AA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José Luiz deixou Mogi Mirim em 1997, mas o</w:t>
      </w:r>
      <w:r w:rsidRPr="00A364AA">
        <w:rPr>
          <w:sz w:val="26"/>
          <w:szCs w:val="26"/>
        </w:rPr>
        <w:t>s pais, Nelson Bernardo Costa e Tereza Maria Rosa da Costa, ainda residem no J</w:t>
      </w:r>
      <w:r>
        <w:rPr>
          <w:sz w:val="26"/>
          <w:szCs w:val="26"/>
        </w:rPr>
        <w:t xml:space="preserve">ardim Maria </w:t>
      </w:r>
      <w:r>
        <w:rPr>
          <w:sz w:val="26"/>
          <w:szCs w:val="26"/>
        </w:rPr>
        <w:t>Bonatti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Bordignon</w:t>
      </w:r>
      <w:r>
        <w:rPr>
          <w:sz w:val="26"/>
          <w:szCs w:val="26"/>
        </w:rPr>
        <w:t>.</w:t>
      </w:r>
    </w:p>
    <w:p w:rsidR="00E33FD3" w:rsidP="00A364AA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Após a</w:t>
      </w:r>
      <w:r w:rsidR="00A364AA">
        <w:rPr>
          <w:sz w:val="26"/>
          <w:szCs w:val="26"/>
        </w:rPr>
        <w:t xml:space="preserve"> graduação superior em Farmácia Bioquímica</w:t>
      </w:r>
      <w:r>
        <w:rPr>
          <w:sz w:val="26"/>
          <w:szCs w:val="26"/>
        </w:rPr>
        <w:t>, José Luiz sempre atuou</w:t>
      </w:r>
      <w:r w:rsidRPr="00E33FD3">
        <w:rPr>
          <w:sz w:val="26"/>
          <w:szCs w:val="26"/>
        </w:rPr>
        <w:t xml:space="preserve"> como pesquisador na área da Toxicologia Forense (que estuda a relação de intoxicações e situações criminais). Durante a carreira como Perito Criminal, foi possível aliar as pesquisas e a prática diária nesta ciência. </w:t>
      </w:r>
    </w:p>
    <w:p w:rsidR="00A364AA" w:rsidP="00A364AA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3FD3">
        <w:rPr>
          <w:sz w:val="26"/>
          <w:szCs w:val="26"/>
        </w:rPr>
        <w:t>Desde 2016,</w:t>
      </w:r>
      <w:r>
        <w:rPr>
          <w:sz w:val="26"/>
          <w:szCs w:val="26"/>
        </w:rPr>
        <w:t xml:space="preserve"> quando ing</w:t>
      </w:r>
      <w:bookmarkStart w:id="0" w:name="_GoBack"/>
      <w:bookmarkEnd w:id="0"/>
      <w:r>
        <w:rPr>
          <w:sz w:val="26"/>
          <w:szCs w:val="26"/>
        </w:rPr>
        <w:t>ressou</w:t>
      </w:r>
      <w:r w:rsidRPr="00E33FD3">
        <w:rPr>
          <w:sz w:val="26"/>
          <w:szCs w:val="26"/>
        </w:rPr>
        <w:t xml:space="preserve"> no magistério superior na UNICAMP, </w:t>
      </w:r>
      <w:r>
        <w:rPr>
          <w:sz w:val="26"/>
          <w:szCs w:val="26"/>
        </w:rPr>
        <w:t>vem se dedicando a</w:t>
      </w:r>
      <w:r w:rsidRPr="00E33FD3">
        <w:rPr>
          <w:sz w:val="26"/>
          <w:szCs w:val="26"/>
        </w:rPr>
        <w:t xml:space="preserve"> pesquisas mais aprofundadas na Toxicologia Forense e Clínica, desenvolvendo trabalhos em parceria com as polícias científicas estaduais (como as Polícias Científicas dos Estados de São Paulo e Sergipe).</w:t>
      </w:r>
    </w:p>
    <w:p w:rsidR="00E33FD3" w:rsidP="00A364AA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7241B">
        <w:rPr>
          <w:sz w:val="26"/>
          <w:szCs w:val="26"/>
        </w:rPr>
        <w:t>Considerando a importância do trabalho</w:t>
      </w:r>
      <w:r>
        <w:rPr>
          <w:sz w:val="26"/>
          <w:szCs w:val="26"/>
        </w:rPr>
        <w:t xml:space="preserve"> de José Luiz da Costa, que ao mesmo tempo, eleva</w:t>
      </w:r>
      <w:r w:rsidRPr="0007241B">
        <w:rPr>
          <w:sz w:val="26"/>
          <w:szCs w:val="26"/>
        </w:rPr>
        <w:t xml:space="preserve"> o nome de Mogi Mirim pelos quatro cantos do mundo</w:t>
      </w:r>
      <w:r>
        <w:rPr>
          <w:sz w:val="26"/>
          <w:szCs w:val="26"/>
        </w:rPr>
        <w:t>; na área de Farmácia Bioquímica com foco na ciência que busca a verdade perante a alei, identifica e quantifica efeitos prejudiciais associados a produtos tóxicos, entre outras atuações na área de toxicologia forense;</w:t>
      </w:r>
    </w:p>
    <w:p w:rsidR="00816385" w:rsidP="00E33FD3">
      <w:pPr>
        <w:ind w:firstLine="708"/>
        <w:jc w:val="both"/>
        <w:rPr>
          <w:sz w:val="26"/>
          <w:szCs w:val="26"/>
        </w:rPr>
      </w:pPr>
      <w:r w:rsidRPr="0007241B">
        <w:rPr>
          <w:b/>
          <w:sz w:val="26"/>
          <w:szCs w:val="26"/>
        </w:rPr>
        <w:t xml:space="preserve">REQUEIRO </w:t>
      </w:r>
      <w:r w:rsidRPr="0007241B">
        <w:rPr>
          <w:sz w:val="26"/>
          <w:szCs w:val="26"/>
          <w:lang w:eastAsia="ar-SA"/>
        </w:rPr>
        <w:t>à Mesa na forma regimental de estilo e após ouvido o Douto Plenário que seja consignada em Ata de Nossos Trabalhos a</w:t>
      </w:r>
      <w:r w:rsidRPr="0007241B">
        <w:rPr>
          <w:i/>
          <w:sz w:val="26"/>
          <w:szCs w:val="26"/>
          <w:lang w:eastAsia="ar-SA"/>
        </w:rPr>
        <w:t xml:space="preserve"> </w:t>
      </w:r>
      <w:r w:rsidRPr="00816385">
        <w:rPr>
          <w:b/>
          <w:sz w:val="26"/>
          <w:szCs w:val="26"/>
          <w:lang w:eastAsia="ar-SA"/>
        </w:rPr>
        <w:t>MOÇÃO DE CONGRATULAÇÕES E APLAUSOS</w:t>
      </w:r>
      <w:r w:rsidRPr="00816385" w:rsidR="00025F4B">
        <w:rPr>
          <w:b/>
          <w:sz w:val="26"/>
          <w:szCs w:val="26"/>
          <w:lang w:eastAsia="ar-SA"/>
        </w:rPr>
        <w:t xml:space="preserve"> </w:t>
      </w:r>
      <w:r w:rsidRPr="0007241B" w:rsidR="00025F4B">
        <w:rPr>
          <w:sz w:val="26"/>
          <w:szCs w:val="26"/>
          <w:lang w:eastAsia="ar-SA"/>
        </w:rPr>
        <w:t xml:space="preserve">ao </w:t>
      </w:r>
      <w:r w:rsidRPr="0007241B" w:rsidR="00025F4B">
        <w:rPr>
          <w:sz w:val="26"/>
          <w:szCs w:val="26"/>
          <w:lang w:eastAsia="ar-SA"/>
        </w:rPr>
        <w:t>mogimiriano</w:t>
      </w:r>
      <w:r w:rsidRPr="0007241B" w:rsidR="00025F4B">
        <w:rPr>
          <w:sz w:val="26"/>
          <w:szCs w:val="26"/>
          <w:lang w:eastAsia="ar-SA"/>
        </w:rPr>
        <w:t>,</w:t>
      </w:r>
      <w:r w:rsidRPr="0007241B" w:rsidR="00C31728">
        <w:rPr>
          <w:sz w:val="26"/>
          <w:szCs w:val="26"/>
        </w:rPr>
        <w:t xml:space="preserve"> </w:t>
      </w:r>
      <w:r w:rsidRPr="00816385">
        <w:rPr>
          <w:sz w:val="26"/>
          <w:szCs w:val="26"/>
        </w:rPr>
        <w:t>José Luiz da Costa, que é o primeiro latino-americano a receber prêmio da TIAFT por sua contribuição à toxicologia forense</w:t>
      </w:r>
      <w:r>
        <w:rPr>
          <w:sz w:val="26"/>
          <w:szCs w:val="26"/>
        </w:rPr>
        <w:t>.</w:t>
      </w:r>
    </w:p>
    <w:p w:rsidR="00816385" w:rsidP="00E33FD3">
      <w:pPr>
        <w:ind w:firstLine="708"/>
        <w:jc w:val="both"/>
        <w:rPr>
          <w:sz w:val="26"/>
          <w:szCs w:val="26"/>
        </w:rPr>
      </w:pPr>
    </w:p>
    <w:p w:rsidR="00816385" w:rsidP="00E33FD3">
      <w:pPr>
        <w:ind w:firstLine="708"/>
        <w:jc w:val="both"/>
        <w:rPr>
          <w:b/>
          <w:sz w:val="26"/>
          <w:szCs w:val="26"/>
          <w:lang w:eastAsia="ar-SA"/>
        </w:rPr>
      </w:pPr>
    </w:p>
    <w:p w:rsidR="00816385" w:rsidP="00E33FD3">
      <w:pPr>
        <w:ind w:firstLine="708"/>
        <w:jc w:val="both"/>
        <w:rPr>
          <w:b/>
          <w:sz w:val="26"/>
          <w:szCs w:val="26"/>
          <w:lang w:eastAsia="ar-SA"/>
        </w:rPr>
      </w:pPr>
    </w:p>
    <w:p w:rsidR="00816385" w:rsidP="00E33FD3">
      <w:pPr>
        <w:ind w:firstLine="708"/>
        <w:jc w:val="both"/>
        <w:rPr>
          <w:b/>
          <w:sz w:val="26"/>
          <w:szCs w:val="26"/>
          <w:lang w:eastAsia="ar-SA"/>
        </w:rPr>
      </w:pPr>
    </w:p>
    <w:p w:rsidR="00816385" w:rsidP="00E33FD3">
      <w:pPr>
        <w:ind w:firstLine="708"/>
        <w:jc w:val="both"/>
        <w:rPr>
          <w:b/>
          <w:sz w:val="26"/>
          <w:szCs w:val="26"/>
          <w:lang w:eastAsia="ar-SA"/>
        </w:rPr>
      </w:pPr>
    </w:p>
    <w:p w:rsidR="006306FB" w:rsidRPr="0007241B" w:rsidP="00E33FD3">
      <w:pPr>
        <w:ind w:firstLine="708"/>
        <w:jc w:val="both"/>
        <w:rPr>
          <w:sz w:val="26"/>
          <w:szCs w:val="26"/>
          <w:lang w:eastAsia="ar-SA"/>
        </w:rPr>
      </w:pPr>
      <w:r w:rsidRPr="0007241B">
        <w:rPr>
          <w:b/>
          <w:sz w:val="26"/>
          <w:szCs w:val="26"/>
          <w:lang w:eastAsia="ar-SA"/>
        </w:rPr>
        <w:t xml:space="preserve">REQUEIRO </w:t>
      </w:r>
      <w:r w:rsidRPr="0007241B" w:rsidR="00333A09">
        <w:rPr>
          <w:sz w:val="26"/>
          <w:szCs w:val="26"/>
          <w:lang w:eastAsia="ar-SA"/>
        </w:rPr>
        <w:t xml:space="preserve">ainda que </w:t>
      </w:r>
      <w:r w:rsidRPr="0007241B" w:rsidR="00C31728">
        <w:rPr>
          <w:sz w:val="26"/>
          <w:szCs w:val="26"/>
          <w:lang w:eastAsia="ar-SA"/>
        </w:rPr>
        <w:t xml:space="preserve">o </w:t>
      </w:r>
      <w:r w:rsidR="00816385">
        <w:rPr>
          <w:sz w:val="26"/>
          <w:szCs w:val="26"/>
          <w:lang w:eastAsia="ar-SA"/>
        </w:rPr>
        <w:t>professor, farmacêutico bioquímico e cientista</w:t>
      </w:r>
      <w:r w:rsidRPr="0007241B" w:rsidR="00333A09">
        <w:rPr>
          <w:sz w:val="26"/>
          <w:szCs w:val="26"/>
          <w:lang w:eastAsia="ar-SA"/>
        </w:rPr>
        <w:t xml:space="preserve"> seja oficiado sobre o referido documento apreciado </w:t>
      </w:r>
      <w:r w:rsidRPr="0007241B">
        <w:rPr>
          <w:sz w:val="26"/>
          <w:szCs w:val="26"/>
          <w:lang w:eastAsia="ar-SA"/>
        </w:rPr>
        <w:t>no plenário da Câmara Municipal</w:t>
      </w:r>
      <w:r w:rsidRPr="0007241B" w:rsidR="008D1F1D">
        <w:rPr>
          <w:sz w:val="26"/>
          <w:szCs w:val="26"/>
          <w:lang w:eastAsia="ar-SA"/>
        </w:rPr>
        <w:t>,</w:t>
      </w:r>
      <w:r w:rsidRPr="0007241B">
        <w:rPr>
          <w:sz w:val="26"/>
          <w:szCs w:val="26"/>
          <w:lang w:eastAsia="ar-SA"/>
        </w:rPr>
        <w:t xml:space="preserve"> no seguinte endereço: </w:t>
      </w:r>
      <w:r w:rsidRPr="00816385" w:rsidR="00816385">
        <w:rPr>
          <w:sz w:val="26"/>
          <w:szCs w:val="26"/>
          <w:lang w:eastAsia="ar-SA"/>
        </w:rPr>
        <w:t xml:space="preserve">Rua </w:t>
      </w:r>
      <w:r w:rsidRPr="00816385" w:rsidR="00816385">
        <w:rPr>
          <w:sz w:val="26"/>
          <w:szCs w:val="26"/>
          <w:lang w:eastAsia="ar-SA"/>
        </w:rPr>
        <w:t>Braulio</w:t>
      </w:r>
      <w:r w:rsidRPr="00816385" w:rsidR="00816385">
        <w:rPr>
          <w:sz w:val="26"/>
          <w:szCs w:val="26"/>
          <w:lang w:eastAsia="ar-SA"/>
        </w:rPr>
        <w:t xml:space="preserve"> de Souza Leite, 40, Jd. Maria </w:t>
      </w:r>
      <w:r w:rsidRPr="00816385" w:rsidR="00816385">
        <w:rPr>
          <w:sz w:val="26"/>
          <w:szCs w:val="26"/>
          <w:lang w:eastAsia="ar-SA"/>
        </w:rPr>
        <w:t>Bonatti</w:t>
      </w:r>
      <w:r w:rsidRPr="00816385" w:rsidR="00816385">
        <w:rPr>
          <w:sz w:val="26"/>
          <w:szCs w:val="26"/>
          <w:lang w:eastAsia="ar-SA"/>
        </w:rPr>
        <w:t xml:space="preserve"> </w:t>
      </w:r>
      <w:r w:rsidRPr="00816385" w:rsidR="00816385">
        <w:rPr>
          <w:sz w:val="26"/>
          <w:szCs w:val="26"/>
          <w:lang w:eastAsia="ar-SA"/>
        </w:rPr>
        <w:t>Bordignhon</w:t>
      </w:r>
      <w:r w:rsidRPr="00816385" w:rsidR="00816385">
        <w:rPr>
          <w:sz w:val="26"/>
          <w:szCs w:val="26"/>
          <w:lang w:eastAsia="ar-SA"/>
        </w:rPr>
        <w:t>, Mogi Mirim, 13803-096</w:t>
      </w:r>
      <w:r w:rsidR="00816385">
        <w:rPr>
          <w:sz w:val="26"/>
          <w:szCs w:val="26"/>
          <w:lang w:eastAsia="ar-SA"/>
        </w:rPr>
        <w:t>.</w:t>
      </w:r>
    </w:p>
    <w:p w:rsidR="00285A5F" w:rsidRPr="0007241B" w:rsidP="0007241B">
      <w:pPr>
        <w:jc w:val="both"/>
        <w:rPr>
          <w:sz w:val="26"/>
          <w:szCs w:val="26"/>
          <w:lang w:eastAsia="ar-SA"/>
        </w:rPr>
      </w:pPr>
      <w:r w:rsidRPr="0007241B">
        <w:rPr>
          <w:sz w:val="26"/>
          <w:szCs w:val="26"/>
        </w:rPr>
        <w:t xml:space="preserve"> </w:t>
      </w:r>
    </w:p>
    <w:p w:rsidR="006066AF" w:rsidRPr="0007241B" w:rsidP="00285A5F">
      <w:pPr>
        <w:spacing w:line="276" w:lineRule="auto"/>
        <w:jc w:val="both"/>
        <w:rPr>
          <w:b/>
          <w:sz w:val="24"/>
          <w:szCs w:val="24"/>
        </w:rPr>
      </w:pPr>
      <w:r w:rsidRPr="0007241B">
        <w:rPr>
          <w:b/>
          <w:sz w:val="24"/>
          <w:szCs w:val="24"/>
        </w:rPr>
        <w:t>SALA DAS SESSÕES “VEREADOR SANTO RÓTOLLI”, em</w:t>
      </w:r>
      <w:r w:rsidRPr="0007241B" w:rsidR="00BB2CA6">
        <w:rPr>
          <w:b/>
          <w:sz w:val="24"/>
          <w:szCs w:val="24"/>
        </w:rPr>
        <w:t xml:space="preserve"> </w:t>
      </w:r>
      <w:r w:rsidR="00816385">
        <w:rPr>
          <w:b/>
          <w:sz w:val="24"/>
          <w:szCs w:val="24"/>
        </w:rPr>
        <w:t>09</w:t>
      </w:r>
      <w:r w:rsidRPr="0007241B" w:rsidR="00333A09">
        <w:rPr>
          <w:b/>
          <w:sz w:val="24"/>
          <w:szCs w:val="24"/>
        </w:rPr>
        <w:t xml:space="preserve"> </w:t>
      </w:r>
      <w:r w:rsidRPr="0007241B" w:rsidR="00BB2CA6">
        <w:rPr>
          <w:b/>
          <w:sz w:val="24"/>
          <w:szCs w:val="24"/>
        </w:rPr>
        <w:t xml:space="preserve">de </w:t>
      </w:r>
      <w:r w:rsidR="00816385">
        <w:rPr>
          <w:b/>
          <w:sz w:val="24"/>
          <w:szCs w:val="24"/>
        </w:rPr>
        <w:t>fevereiro de 2022</w:t>
      </w:r>
      <w:r w:rsidRPr="0007241B" w:rsidR="00333A09">
        <w:rPr>
          <w:b/>
          <w:sz w:val="24"/>
          <w:szCs w:val="24"/>
        </w:rPr>
        <w:t>.</w:t>
      </w:r>
    </w:p>
    <w:p w:rsidR="004919E3" w:rsidRPr="0007241B" w:rsidP="004919E3">
      <w:pPr>
        <w:jc w:val="center"/>
        <w:rPr>
          <w:b/>
          <w:sz w:val="26"/>
          <w:szCs w:val="26"/>
        </w:rPr>
      </w:pPr>
    </w:p>
    <w:p w:rsidR="00090EB5" w:rsidRPr="0007241B" w:rsidP="004919E3">
      <w:pPr>
        <w:jc w:val="center"/>
        <w:rPr>
          <w:b/>
          <w:sz w:val="26"/>
          <w:szCs w:val="26"/>
        </w:rPr>
      </w:pPr>
    </w:p>
    <w:p w:rsidR="004919E3" w:rsidRPr="0007241B" w:rsidP="004919E3">
      <w:pPr>
        <w:jc w:val="center"/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>JORNALISTA GERALDO VICENTE BERTANHA</w:t>
      </w:r>
      <w:r w:rsidRPr="0007241B" w:rsidR="0007241B">
        <w:rPr>
          <w:b/>
          <w:sz w:val="26"/>
          <w:szCs w:val="26"/>
        </w:rPr>
        <w:t xml:space="preserve"> (GEBÊ)</w:t>
      </w:r>
    </w:p>
    <w:p w:rsidR="004919E3" w:rsidRPr="0007241B" w:rsidP="004919E3">
      <w:pPr>
        <w:jc w:val="center"/>
        <w:rPr>
          <w:b/>
          <w:sz w:val="26"/>
          <w:szCs w:val="26"/>
        </w:rPr>
      </w:pPr>
      <w:r w:rsidRPr="0007241B">
        <w:rPr>
          <w:b/>
          <w:sz w:val="26"/>
          <w:szCs w:val="26"/>
        </w:rPr>
        <w:t>VEREADOR DA CÂMARA MUNICIPAL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35947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25F4B"/>
    <w:rsid w:val="000465D0"/>
    <w:rsid w:val="00057B1D"/>
    <w:rsid w:val="0006766D"/>
    <w:rsid w:val="0007241B"/>
    <w:rsid w:val="000901E0"/>
    <w:rsid w:val="00090EB5"/>
    <w:rsid w:val="000969AB"/>
    <w:rsid w:val="000B622A"/>
    <w:rsid w:val="000D7B25"/>
    <w:rsid w:val="001013D9"/>
    <w:rsid w:val="00117EDC"/>
    <w:rsid w:val="00165C7E"/>
    <w:rsid w:val="001832F2"/>
    <w:rsid w:val="001D613E"/>
    <w:rsid w:val="0028034F"/>
    <w:rsid w:val="00285A5F"/>
    <w:rsid w:val="002B7891"/>
    <w:rsid w:val="00310F1F"/>
    <w:rsid w:val="003144B9"/>
    <w:rsid w:val="00333A09"/>
    <w:rsid w:val="003670E0"/>
    <w:rsid w:val="003C3F2F"/>
    <w:rsid w:val="00426160"/>
    <w:rsid w:val="004628F2"/>
    <w:rsid w:val="00471118"/>
    <w:rsid w:val="004919E3"/>
    <w:rsid w:val="005001E1"/>
    <w:rsid w:val="005113D1"/>
    <w:rsid w:val="0052423B"/>
    <w:rsid w:val="00530057"/>
    <w:rsid w:val="005367C8"/>
    <w:rsid w:val="00592B08"/>
    <w:rsid w:val="00596706"/>
    <w:rsid w:val="005969CA"/>
    <w:rsid w:val="005A5B85"/>
    <w:rsid w:val="005B07BD"/>
    <w:rsid w:val="005B6D66"/>
    <w:rsid w:val="005E07F5"/>
    <w:rsid w:val="005F410C"/>
    <w:rsid w:val="00605EC2"/>
    <w:rsid w:val="006066AF"/>
    <w:rsid w:val="00617F5E"/>
    <w:rsid w:val="006306FB"/>
    <w:rsid w:val="00632CCD"/>
    <w:rsid w:val="0067090C"/>
    <w:rsid w:val="00680B07"/>
    <w:rsid w:val="006C31BE"/>
    <w:rsid w:val="00711EC5"/>
    <w:rsid w:val="00735D6C"/>
    <w:rsid w:val="00770E43"/>
    <w:rsid w:val="007B4D3F"/>
    <w:rsid w:val="00801CA4"/>
    <w:rsid w:val="0081421F"/>
    <w:rsid w:val="00816385"/>
    <w:rsid w:val="00836D8A"/>
    <w:rsid w:val="008B6213"/>
    <w:rsid w:val="008D1F1D"/>
    <w:rsid w:val="00920080"/>
    <w:rsid w:val="00960B33"/>
    <w:rsid w:val="009E5D9D"/>
    <w:rsid w:val="009F4698"/>
    <w:rsid w:val="00A118C4"/>
    <w:rsid w:val="00A33CC9"/>
    <w:rsid w:val="00A364AA"/>
    <w:rsid w:val="00A43282"/>
    <w:rsid w:val="00A50FA1"/>
    <w:rsid w:val="00A51182"/>
    <w:rsid w:val="00A52681"/>
    <w:rsid w:val="00A6539A"/>
    <w:rsid w:val="00A66174"/>
    <w:rsid w:val="00AC6E1A"/>
    <w:rsid w:val="00B627B0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E14D4"/>
    <w:rsid w:val="00D169E8"/>
    <w:rsid w:val="00D17D35"/>
    <w:rsid w:val="00D210EC"/>
    <w:rsid w:val="00D66667"/>
    <w:rsid w:val="00D7014B"/>
    <w:rsid w:val="00D72A45"/>
    <w:rsid w:val="00D72C78"/>
    <w:rsid w:val="00D7534E"/>
    <w:rsid w:val="00DB0641"/>
    <w:rsid w:val="00DD2753"/>
    <w:rsid w:val="00E01FBF"/>
    <w:rsid w:val="00E037C8"/>
    <w:rsid w:val="00E14932"/>
    <w:rsid w:val="00E2291D"/>
    <w:rsid w:val="00E248B1"/>
    <w:rsid w:val="00E31CA7"/>
    <w:rsid w:val="00E33FD3"/>
    <w:rsid w:val="00E6590F"/>
    <w:rsid w:val="00E74F25"/>
    <w:rsid w:val="00EB5402"/>
    <w:rsid w:val="00ED2FCF"/>
    <w:rsid w:val="00F343FB"/>
    <w:rsid w:val="00F35A3C"/>
    <w:rsid w:val="00F63439"/>
    <w:rsid w:val="00F92D95"/>
    <w:rsid w:val="00FA6BD9"/>
    <w:rsid w:val="00FA6C34"/>
    <w:rsid w:val="00FB4E01"/>
    <w:rsid w:val="00FC68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3F4B55-4E63-443F-A693-B8099D0A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CBE1-9156-4E1D-8AD2-08EDB26F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2005-01-25T16:56:00Z</cp:lastPrinted>
  <dcterms:created xsi:type="dcterms:W3CDTF">2022-02-09T23:40:00Z</dcterms:created>
  <dcterms:modified xsi:type="dcterms:W3CDTF">2022-02-09T23:40:00Z</dcterms:modified>
</cp:coreProperties>
</file>