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360" w:lineRule="auto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2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3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Emenda Modificativa N° 0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4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ao Projeto de Lei Complementar nº 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2021</w:t>
      </w:r>
    </w:p>
    <w:p w:rsidR="00000000" w:rsidRPr="00000000" w:rsidP="00000000" w14:paraId="00000004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5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Projeto de Lei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Complementar 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Nº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06/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 xml:space="preserve">2021 que “Dispõe sobre o Plano </w:t>
      </w: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Diretor do Município de Mogi Mirim</w:t>
      </w: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”.</w:t>
      </w:r>
    </w:p>
    <w:p w:rsidR="00000000" w:rsidRPr="00000000" w:rsidP="00000000" w14:paraId="00000006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7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u w:val="single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MODIFIQUE-SE:</w:t>
      </w:r>
    </w:p>
    <w:p w:rsidR="00000000" w:rsidRPr="00000000" w:rsidP="00000000" w14:paraId="00000008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09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Modifica-se o mapeamento do Anexo 2 - Zoneamento Urbano e Ambiental, alterando a Zona de Ocupação Urbana Prioritária (ZOUP) às margens da rodovia SP - 340 para Zona Predominante Comercial 2 (ZCO 2), seguindo a tendência econômica na região, no seguinte espaço representado pelo recorte:</w:t>
      </w:r>
    </w:p>
    <w:p w:rsidR="00000000" w:rsidRPr="00000000" w:rsidP="00000000" w14:paraId="0000000A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B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C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</w:rPr>
        <w:drawing>
          <wp:inline distT="114300" distB="114300" distL="114300" distR="114300">
            <wp:extent cx="5820735" cy="3302000"/>
            <wp:effectExtent l="0" t="0" r="0" b="0"/>
            <wp:docPr id="10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356228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20735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D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E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0F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31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74532169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8727333" name="image2.png"/>
                        <pic:cNvPicPr/>
                      </pic:nvPicPr>
                      <pic:blipFill>
                        <a:blip xmlns:r="http://schemas.openxmlformats.org/officeDocument/2006/relationships" r:embed="rId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10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_______________________________________</w:t>
      </w:r>
    </w:p>
    <w:p w:rsidR="00000000" w:rsidRPr="00000000" w:rsidP="00000000" w14:paraId="00000011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rtl w:val="0"/>
        </w:rPr>
        <w:t>Vereador João Victor Gasparini</w:t>
      </w:r>
    </w:p>
    <w:p w:rsidR="00000000" w:rsidRPr="00000000" w:rsidP="00000000" w14:paraId="00000012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13">
      <w:pPr>
        <w:spacing w:line="36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000000" w:rsidRPr="00000000" w:rsidP="00000000" w14:paraId="00000014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b/>
          <w:sz w:val="24"/>
          <w:szCs w:val="24"/>
          <w:u w:val="single"/>
          <w:vertAlign w:val="baseline"/>
          <w:rtl w:val="0"/>
        </w:rPr>
        <w:t>Justificativa:</w:t>
      </w:r>
    </w:p>
    <w:p w:rsidR="00000000" w:rsidRPr="00000000" w:rsidP="00000000" w14:paraId="00000015">
      <w:pPr>
        <w:spacing w:line="36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6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 xml:space="preserve">O Plano Diretor é a Lei máxima de um Município. O futuro da cidade se encontra na análise deste projeto e é preciso que a letra da lei esteja consonante aos desejos e anseios de um desenvolvimento social, econômico e ambiental ao município, de forma equânime e democrática a todos os cidadãos. Portanto, ajustando a presente proposta, são apresentadas as seguintes modificações. </w:t>
      </w:r>
    </w:p>
    <w:p w:rsidR="00000000" w:rsidRPr="00000000" w:rsidP="00000000" w14:paraId="00000017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000000" w:rsidRPr="00000000" w:rsidP="00000000" w14:paraId="00000018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 w:rsidRPr="00000000">
        <w:rPr>
          <w:rFonts w:ascii="Calibri" w:eastAsia="Calibri" w:hAnsi="Calibri" w:cs="Calibri"/>
          <w:sz w:val="24"/>
          <w:szCs w:val="24"/>
          <w:rtl w:val="0"/>
        </w:rPr>
        <w:t>Confiante na disposição desta Casa para promover e garantir esses avanços, conto com o apoio dos nobres pares na aprovação desta emenda.</w:t>
      </w:r>
    </w:p>
    <w:p w:rsidR="00000000" w:rsidRPr="00000000" w:rsidP="00000000" w14:paraId="00000019">
      <w:pPr>
        <w:spacing w:line="360" w:lineRule="auto"/>
        <w:rPr>
          <w:rFonts w:ascii="Calibri" w:eastAsia="Calibri" w:hAnsi="Calibri" w:cs="Calibri"/>
          <w:sz w:val="24"/>
          <w:szCs w:val="24"/>
          <w:vertAlign w:val="baseline"/>
        </w:rPr>
      </w:pPr>
    </w:p>
    <w:p w:rsidR="00000000" w:rsidRPr="00000000" w:rsidP="00000000" w14:paraId="0000001A">
      <w:pPr>
        <w:spacing w:line="360" w:lineRule="auto"/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B">
      <w:pPr>
        <w:jc w:val="center"/>
        <w:rPr>
          <w:rFonts w:ascii="Calibri" w:eastAsia="Calibri" w:hAnsi="Calibri" w:cs="Calibri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SALA DAS SESSÕES “VEREADOR SANTO RÓTOLLI”, em 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8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fevereiro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 xml:space="preserve"> de 202</w:t>
      </w:r>
      <w:r w:rsidRPr="00000000">
        <w:rPr>
          <w:rFonts w:ascii="Calibri" w:eastAsia="Calibri" w:hAnsi="Calibri" w:cs="Calibri"/>
          <w:sz w:val="24"/>
          <w:szCs w:val="24"/>
          <w:rtl w:val="0"/>
        </w:rPr>
        <w:t>2</w:t>
      </w:r>
      <w:r w:rsidRPr="00000000">
        <w:rPr>
          <w:rFonts w:ascii="Calibri" w:eastAsia="Calibri" w:hAnsi="Calibri" w:cs="Calibri"/>
          <w:sz w:val="24"/>
          <w:szCs w:val="24"/>
          <w:vertAlign w:val="baseline"/>
          <w:rtl w:val="0"/>
        </w:rPr>
        <w:t>.</w:t>
      </w:r>
    </w:p>
    <w:p w:rsidR="00000000" w:rsidRPr="00000000" w:rsidP="00000000" w14:paraId="0000001C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D">
      <w:pPr>
        <w:jc w:val="both"/>
        <w:rPr>
          <w:rFonts w:ascii="Calibri" w:eastAsia="Calibri" w:hAnsi="Calibri" w:cs="Calibri"/>
          <w:b w:val="0"/>
          <w:sz w:val="24"/>
          <w:szCs w:val="24"/>
          <w:vertAlign w:val="baseline"/>
        </w:rPr>
      </w:pPr>
    </w:p>
    <w:p w:rsidR="00000000" w:rsidRPr="00000000" w:rsidP="00000000" w14:paraId="0000001E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</w:rPr>
        <mc:AlternateContent>
          <mc:Choice Requires="wps">
            <w:drawing>
              <wp:inline distT="114300" distB="114300" distL="114300" distR="114300">
                <wp:extent cx="1894443" cy="985838"/>
                <wp:effectExtent l="0" t="0" r="0" b="0"/>
                <wp:docPr id="1032" name="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016580" y="632967"/>
                          <a:ext cx="3951225" cy="2050825"/>
                        </a:xfrm>
                        <a:custGeom>
                          <a:avLst/>
                          <a:gdLst/>
                          <a:rect l="l" t="t" r="r" b="b"/>
                          <a:pathLst>
                            <a:path fill="norm" h="82033" w="158049" stroke="1">
                              <a:moveTo>
                                <a:pt x="29437" y="44784"/>
                              </a:moveTo>
                              <a:cubicBezTo>
                                <a:pt x="28097" y="39154"/>
                                <a:pt x="26490" y="30600"/>
                                <a:pt x="31398" y="27532"/>
                              </a:cubicBezTo>
                              <a:cubicBezTo>
                                <a:pt x="43506" y="19963"/>
                                <a:pt x="65596" y="23650"/>
                                <a:pt x="70609" y="10279"/>
                              </a:cubicBezTo>
                              <a:cubicBezTo>
                                <a:pt x="72297" y="5776"/>
                                <a:pt x="64647" y="1797"/>
                                <a:pt x="60022" y="476"/>
                              </a:cubicBezTo>
                              <a:cubicBezTo>
                                <a:pt x="55004" y="-957"/>
                                <a:pt x="47297" y="1454"/>
                                <a:pt x="45514" y="6358"/>
                              </a:cubicBezTo>
                              <a:cubicBezTo>
                                <a:pt x="42430" y="14842"/>
                                <a:pt x="43618" y="24415"/>
                                <a:pt x="44338" y="33413"/>
                              </a:cubicBezTo>
                              <a:cubicBezTo>
                                <a:pt x="45502" y="47974"/>
                                <a:pt x="52298" y="62613"/>
                                <a:pt x="49435" y="76937"/>
                              </a:cubicBezTo>
                              <a:cubicBezTo>
                                <a:pt x="48706" y="80585"/>
                                <a:pt x="42510" y="79815"/>
                                <a:pt x="38848" y="80466"/>
                              </a:cubicBezTo>
                              <a:cubicBezTo>
                                <a:pt x="31122" y="81839"/>
                                <a:pt x="22230" y="83403"/>
                                <a:pt x="15321" y="79682"/>
                              </a:cubicBezTo>
                              <a:cubicBezTo>
                                <a:pt x="8366" y="75936"/>
                                <a:pt x="2134" y="68965"/>
                                <a:pt x="421" y="61253"/>
                              </a:cubicBezTo>
                              <a:cubicBezTo>
                                <a:pt x="-2083" y="49984"/>
                                <a:pt x="8539" y="37972"/>
                                <a:pt x="18066" y="31453"/>
                              </a:cubicBezTo>
                              <a:cubicBezTo>
                                <a:pt x="32668" y="21462"/>
                                <a:pt x="52188" y="21100"/>
                                <a:pt x="69825" y="19689"/>
                              </a:cubicBezTo>
                              <a:cubicBezTo>
                                <a:pt x="85941" y="18400"/>
                                <a:pt x="109651" y="16991"/>
                                <a:pt x="116878" y="31453"/>
                              </a:cubicBezTo>
                              <a:cubicBezTo>
                                <a:pt x="121008" y="39717"/>
                                <a:pt x="113765" y="53303"/>
                                <a:pt x="105115" y="56548"/>
                              </a:cubicBezTo>
                              <a:cubicBezTo>
                                <a:pt x="89603" y="62366"/>
                                <a:pt x="70149" y="57094"/>
                                <a:pt x="56101" y="48313"/>
                              </a:cubicBezTo>
                              <a:cubicBezTo>
                                <a:pt x="52653" y="46158"/>
                                <a:pt x="50351" y="42561"/>
                                <a:pt x="47474" y="39687"/>
                              </a:cubicBezTo>
                              <a:cubicBezTo>
                                <a:pt x="44678" y="36895"/>
                                <a:pt x="50508" y="31442"/>
                                <a:pt x="54140" y="29884"/>
                              </a:cubicBezTo>
                              <a:cubicBezTo>
                                <a:pt x="57607" y="28397"/>
                                <a:pt x="48137" y="38962"/>
                                <a:pt x="51395" y="40863"/>
                              </a:cubicBezTo>
                              <a:cubicBezTo>
                                <a:pt x="57183" y="44239"/>
                                <a:pt x="73215" y="39797"/>
                                <a:pt x="70217" y="33805"/>
                              </a:cubicBezTo>
                              <a:cubicBezTo>
                                <a:pt x="68198" y="29769"/>
                                <a:pt x="61009" y="29621"/>
                                <a:pt x="56885" y="31453"/>
                              </a:cubicBezTo>
                              <a:cubicBezTo>
                                <a:pt x="55333" y="32143"/>
                                <a:pt x="54117" y="32981"/>
                                <a:pt x="54140" y="33021"/>
                              </a:cubicBezTo>
                              <a:cubicBezTo>
                                <a:pt x="57402" y="38728"/>
                                <a:pt x="66726" y="40982"/>
                                <a:pt x="72962" y="38903"/>
                              </a:cubicBezTo>
                              <a:cubicBezTo>
                                <a:pt x="75518" y="38051"/>
                                <a:pt x="78056" y="37074"/>
                                <a:pt x="80412" y="35766"/>
                              </a:cubicBezTo>
                              <a:cubicBezTo>
                                <a:pt x="81304" y="35270"/>
                                <a:pt x="83785" y="33805"/>
                                <a:pt x="82764" y="33805"/>
                              </a:cubicBezTo>
                              <a:cubicBezTo>
                                <a:pt x="78789" y="33805"/>
                                <a:pt x="71350" y="40047"/>
                                <a:pt x="74530" y="42432"/>
                              </a:cubicBezTo>
                              <a:cubicBezTo>
                                <a:pt x="77152" y="44399"/>
                                <a:pt x="81605" y="45033"/>
                                <a:pt x="84333" y="43216"/>
                              </a:cubicBezTo>
                              <a:cubicBezTo>
                                <a:pt x="86511" y="41765"/>
                                <a:pt x="85293" y="32819"/>
                                <a:pt x="84725" y="35374"/>
                              </a:cubicBezTo>
                              <a:cubicBezTo>
                                <a:pt x="84296" y="37305"/>
                                <a:pt x="83863" y="40158"/>
                                <a:pt x="85509" y="41255"/>
                              </a:cubicBezTo>
                              <a:cubicBezTo>
                                <a:pt x="88038" y="42941"/>
                                <a:pt x="91455" y="39336"/>
                                <a:pt x="93743" y="37334"/>
                              </a:cubicBezTo>
                              <a:cubicBezTo>
                                <a:pt x="94668" y="36524"/>
                                <a:pt x="97272" y="35334"/>
                                <a:pt x="97272" y="34982"/>
                              </a:cubicBezTo>
                              <a:cubicBezTo>
                                <a:pt x="97272" y="31561"/>
                                <a:pt x="87795" y="40013"/>
                                <a:pt x="90214" y="42432"/>
                              </a:cubicBezTo>
                              <a:cubicBezTo>
                                <a:pt x="95908" y="48126"/>
                                <a:pt x="112417" y="44885"/>
                                <a:pt x="113741" y="36942"/>
                              </a:cubicBezTo>
                              <a:cubicBezTo>
                                <a:pt x="114862" y="30218"/>
                                <a:pt x="99660" y="32793"/>
                                <a:pt x="93351" y="35374"/>
                              </a:cubicBezTo>
                              <a:cubicBezTo>
                                <a:pt x="92043" y="35909"/>
                                <a:pt x="88822" y="36727"/>
                                <a:pt x="89822" y="37726"/>
                              </a:cubicBezTo>
                              <a:cubicBezTo>
                                <a:pt x="93429" y="41330"/>
                                <a:pt x="100095" y="38230"/>
                                <a:pt x="105115" y="37334"/>
                              </a:cubicBezTo>
                              <a:cubicBezTo>
                                <a:pt x="123466" y="34057"/>
                                <a:pt x="140365" y="25192"/>
                                <a:pt x="158049" y="19297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inline>
            </w:drawing>
          </mc:Choice>
          <mc:Fallback>
            <w:drawing>
              <wp:inline distT="114300" distB="114300" distL="114300" distR="114300">
                <wp:extent cx="1894443" cy="985838"/>
                <wp:effectExtent l="0" t="0" r="0" b="0"/>
                <wp:docPr id="1280054040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6756159" name="image4.png"/>
                        <pic:cNvPicPr/>
                      </pic:nvPicPr>
                      <pic:blipFill>
                        <a:blip xmlns:r="http://schemas.openxmlformats.org/officeDocument/2006/relationships"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4443" cy="985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000000" w:rsidRPr="00000000" w:rsidP="00000000" w14:paraId="0000001F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_______________________________________</w:t>
      </w:r>
    </w:p>
    <w:p w:rsidR="00000000" w:rsidRPr="00000000" w:rsidP="00000000" w14:paraId="00000020">
      <w:pPr>
        <w:spacing w:line="360" w:lineRule="auto"/>
        <w:jc w:val="center"/>
        <w:rPr>
          <w:rFonts w:ascii="Calibri" w:eastAsia="Calibri" w:hAnsi="Calibri" w:cs="Calibri"/>
          <w:b w:val="0"/>
          <w:sz w:val="24"/>
          <w:szCs w:val="24"/>
          <w:vertAlign w:val="baseline"/>
        </w:rPr>
      </w:pPr>
      <w:r w:rsidRPr="00000000">
        <w:rPr>
          <w:rFonts w:ascii="Calibri" w:eastAsia="Calibri" w:hAnsi="Calibri" w:cs="Calibri"/>
          <w:b/>
          <w:sz w:val="24"/>
          <w:szCs w:val="24"/>
          <w:vertAlign w:val="baseline"/>
          <w:rtl w:val="0"/>
        </w:rPr>
        <w:t>Vereador João Victor Gasparini</w:t>
      </w:r>
    </w:p>
    <w:sectPr>
      <w:headerReference w:type="even" r:id="rId8"/>
      <w:headerReference w:type="default" r:id="rId9"/>
      <w:footerReference w:type="default" r:id="rId10"/>
      <w:pgSz w:w="11907" w:h="16840" w:orient="portrait"/>
      <w:pgMar w:top="2268" w:right="1321" w:bottom="1134" w:left="1418" w:header="720" w:footer="72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charset w:val="00"/>
    <w:family w:val="auto"/>
    <w:pitch w:val="default"/>
  </w:font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9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center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18"/>
        <w:szCs w:val="18"/>
        <w:u w:val="none"/>
        <w:shd w:val="clear" w:color="auto" w:fill="auto"/>
        <w:vertAlign w:val="baseline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1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begin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instrText>PAGE</w:instrText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separate"/>
    </w:r>
    <w:r w:rsidRPr="00000000"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  <w:fldChar w:fldCharType="end"/>
    </w:r>
  </w:p>
  <w:p w:rsidR="00000000" w:rsidRPr="00000000" w:rsidP="00000000" w14:paraId="00000022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360" w:firstLine="0"/>
      <w:jc w:val="lef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3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8838"/>
      </w:tabs>
      <w:spacing w:before="0" w:after="0" w:line="240" w:lineRule="auto"/>
      <w:ind w:left="0" w:right="0" w:firstLine="0"/>
      <w:jc w:val="right"/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</w:p>
  <w:p w:rsidR="00000000" w:rsidRPr="00000000" w:rsidP="00000000" w14:paraId="00000024">
    <w:pPr>
      <w:ind w:right="360"/>
      <w:rPr>
        <w:vertAlign w:val="baseline"/>
      </w:rPr>
    </w:pPr>
    <w:r w:rsidRPr="00000000">
      <w:rPr>
        <w:vertAlign w:val="baseline"/>
      </w:rPr>
      <w:drawing>
        <wp:inline distT="0" distB="0" distL="114300" distR="114300">
          <wp:extent cx="1036955" cy="751840"/>
          <wp:effectExtent l="0" t="0" r="0" b="0"/>
          <wp:docPr id="103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6228085" name="image1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6955" cy="7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0000" w:rsidRPr="00000000" w:rsidP="00000000" w14:paraId="00000025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</w:p>
  <w:p w:rsidR="00000000" w:rsidRPr="00000000" w:rsidP="00000000" w14:paraId="00000026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34"/>
        <w:szCs w:val="34"/>
        <w:u w:val="none"/>
        <w:shd w:val="clear" w:color="auto" w:fill="auto"/>
        <w:vertAlign w:val="baseline"/>
        <w:rtl w:val="0"/>
      </w:rPr>
      <w:t>CÂMARA MUNICIPAL DE MOGI MIRIM</w:t>
    </w:r>
  </w:p>
  <w:p w:rsidR="00000000" w:rsidRPr="00000000" w:rsidP="00000000" w14:paraId="00000027">
    <w:pPr>
      <w:keepNext w:val="0"/>
      <w:keepLines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tabs>
        <w:tab w:val="center" w:pos="4419"/>
        <w:tab w:val="right" w:pos="7513"/>
        <w:tab w:val="right" w:pos="8838"/>
      </w:tabs>
      <w:spacing w:before="0" w:after="0" w:line="240" w:lineRule="auto"/>
      <w:ind w:left="0" w:right="0" w:firstLine="0"/>
      <w:jc w:val="center"/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pPr>
    <w:r w:rsidRPr="00000000">
      <w:rPr>
        <w:rFonts w:ascii="Arial" w:eastAsia="Arial" w:hAnsi="Arial" w:cs="Arial"/>
        <w:b/>
        <w:i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  <w:rtl w:val="0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keepNext/>
      <w:keepLines/>
      <w:pageBreakBefore w:val="0"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0"/>
    <w:next w:val="Normal0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0">
    <w:name w:val="Heading 6_0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1">
    <w:name w:val="Heading 6_1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2">
    <w:name w:val="Heading 4_2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2">
    <w:name w:val="Heading 6_2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customStyle="1" w:styleId="Heading43">
    <w:name w:val="Heading 4_3"/>
    <w:basedOn w:val="Normal00"/>
    <w:next w:val="Normal0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customStyle="1" w:styleId="Heading63">
    <w:name w:val="Heading 6_3"/>
    <w:basedOn w:val="Normal00"/>
    <w:next w:val="Normal00"/>
    <w:pPr>
      <w:keepNext/>
      <w:keepLines/>
      <w:pageBreakBefore w:val="0"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0">
    <w:name w:val="Normal_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Fontepargpadro">
    <w:name w:val="Fonte parág. padrão"/>
    <w:rPr>
      <w:w w:val="100"/>
      <w:position w:val="-1"/>
      <w:effect w:val="none"/>
      <w:vertAlign w:val="baseline"/>
      <w:cs w:val="0"/>
      <w:lang w:val="x-none"/>
    </w:rPr>
  </w:style>
  <w:style w:type="table" w:customStyle="1" w:styleId="Tabelanormal">
    <w:name w:val="Tabela 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jc w:val="left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">
    <w:name w:val="Sem lista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</w:style>
  <w:style w:type="paragraph" w:customStyle="1" w:styleId="TextosemFormatao">
    <w:name w:val="Texto sem Formataç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Nmerodepgina">
    <w:name w:val="Número de página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Cabealho">
    <w:name w:val="Cabeçalho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paragraph" w:customStyle="1" w:styleId="Rodap">
    <w:name w:val="Rodapé"/>
    <w:basedOn w:val="Normal00"/>
    <w:pPr>
      <w:tabs>
        <w:tab w:val="center" w:pos="4419"/>
        <w:tab w:val="right" w:pos="8838"/>
      </w:tabs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pt-BR" w:eastAsia="pt-BR" w:bidi="ar-SA"/>
    </w:rPr>
  </w:style>
  <w:style w:type="character" w:customStyle="1" w:styleId="RodapChar">
    <w:name w:val="Rodapé Char"/>
    <w:basedOn w:val="Fontepargpadro"/>
    <w:rPr>
      <w:w w:val="100"/>
      <w:position w:val="-1"/>
      <w:effect w:val="none"/>
      <w:vertAlign w:val="baseline"/>
      <w:cs w:val="0"/>
      <w:lang w:val="x-none"/>
    </w:rPr>
  </w:style>
  <w:style w:type="paragraph" w:customStyle="1" w:styleId="Textodebalo">
    <w:name w:val="Texto de balão"/>
    <w:basedOn w:val="Normal00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lang w:bidi="ar-SA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lang w:val="x-none"/>
    </w:rPr>
  </w:style>
  <w:style w:type="table" w:customStyle="1" w:styleId="Tabelacomgrade">
    <w:name w:val="Tabela com grade"/>
    <w:basedOn w:val="Tabelanormal"/>
    <w:pPr>
      <w:suppressAutoHyphens/>
      <w:spacing w:line="1" w:lineRule="atLeast"/>
      <w:ind w:leftChars="-1" w:rightChars="0" w:hangingChars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lang w:val="x-none"/>
    </w:rPr>
    <w:tblPr>
      <w:tblStyle w:val="TableNormal"/>
      <w:jc w:val="lef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">
    <w:name w:val="Table1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">
    <w:name w:val="Table2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">
    <w:name w:val="Table3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">
    <w:name w:val="Table4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">
    <w:name w:val="Table5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">
    <w:name w:val="Table6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0">
    <w:name w:val="Subtitle_0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10">
    <w:name w:val="Table1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0">
    <w:name w:val="Table2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30">
    <w:name w:val="Table3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40">
    <w:name w:val="Table4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50">
    <w:name w:val="Table5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60">
    <w:name w:val="Table6_0"/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ubtitle1">
    <w:name w:val="Subtitle_1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/h3hLmcROL0PHl4pEJyMh2ZOsQ==">AMUW2mVvIdinU4HT2YYORkwarLrjSL0YDmB91hl/FQIai7CeN1mMjlXbCzh7bLHFcjHkV46XKieGqvSYDEms3JK+9Lp1DRQhOYo9X03TcB7u9q3078B4dhU=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revision>0</cp:revision>
  <dcterms:created xsi:type="dcterms:W3CDTF">2021-09-23T19:06:00Z</dcterms:created>
</cp:coreProperties>
</file>