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 xml:space="preserve">ASSUNTO :.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Pr="00F81DA9" w:rsidR="00F81DA9">
        <w:rPr>
          <w:rFonts w:ascii="Arial" w:hAnsi="Arial" w:cs="Arial"/>
          <w:b/>
          <w:sz w:val="24"/>
        </w:rPr>
        <w:t xml:space="preserve"> </w:t>
      </w:r>
      <w:r w:rsidRPr="000F0A8C" w:rsidR="000F0A8C">
        <w:rPr>
          <w:rFonts w:ascii="Arial" w:hAnsi="Arial" w:cs="Arial"/>
          <w:b/>
          <w:sz w:val="24"/>
        </w:rPr>
        <w:t>ESTUDOS PARA VIABILIZAR A PAVIMENTAÇÃO DA</w:t>
      </w:r>
      <w:r w:rsidR="000F0A8C">
        <w:rPr>
          <w:rFonts w:ascii="Arial" w:hAnsi="Arial" w:cs="Arial"/>
          <w:b/>
          <w:sz w:val="24"/>
        </w:rPr>
        <w:t xml:space="preserve"> RUA LINHA DA PENHA, NO MIRANTE.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31059A" w:rsidP="000F0A8C">
      <w:pPr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0F0A8C" w:rsidR="000F0A8C">
        <w:rPr>
          <w:rFonts w:ascii="Arial" w:hAnsi="Arial" w:cs="Arial"/>
          <w:sz w:val="24"/>
        </w:rPr>
        <w:t>estudos para viabilizar a pavimentação da Rua Linha da Penha, no Mirante.</w:t>
      </w:r>
    </w:p>
    <w:p w:rsidR="000F0A8C" w:rsidP="000F0A8C">
      <w:pPr>
        <w:jc w:val="both"/>
        <w:rPr>
          <w:rFonts w:ascii="Arial" w:hAnsi="Arial" w:cs="Arial"/>
          <w:noProof/>
          <w:sz w:val="24"/>
          <w:szCs w:val="24"/>
        </w:rPr>
      </w:pPr>
    </w:p>
    <w:p w:rsidR="00F81DA9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F0A8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User\Desktop\Proposituras\60874f83-95d3-406f-8917-518920d55d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082452" name="Picture 1" descr="C:\Users\User\Desktop\Proposituras\60874f83-95d3-406f-8917-518920d55d4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892" cy="348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F81DA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BE551E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0F0A8C"/>
    <w:rsid w:val="001013D9"/>
    <w:rsid w:val="001271AB"/>
    <w:rsid w:val="0014307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019C7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115</cp:revision>
  <cp:lastPrinted>2013-01-10T12:58:00Z</cp:lastPrinted>
  <dcterms:created xsi:type="dcterms:W3CDTF">2021-11-05T12:36:00Z</dcterms:created>
  <dcterms:modified xsi:type="dcterms:W3CDTF">2022-03-04T14:28:00Z</dcterms:modified>
</cp:coreProperties>
</file>