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E3A" w:rsidRDefault="00765123" w:rsidP="00867E3A">
      <w:pPr>
        <w:ind w:left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67E3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</w:t>
      </w:r>
      <w:r w:rsidR="00FB2935" w:rsidRPr="00867E3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</w:p>
    <w:p w:rsidR="00867E3A" w:rsidRDefault="00765123" w:rsidP="00867E3A">
      <w:pPr>
        <w:ind w:left="382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D5CC4">
        <w:rPr>
          <w:rFonts w:ascii="Times New Roman" w:hAnsi="Times New Roman" w:cs="Times New Roman"/>
          <w:b/>
          <w:sz w:val="24"/>
          <w:szCs w:val="24"/>
          <w:u w:val="single"/>
        </w:rPr>
        <w:t>PROJETO DE LEI Nº 182 DE 2021</w:t>
      </w:r>
    </w:p>
    <w:p w:rsidR="002D5CC4" w:rsidRPr="002D5CC4" w:rsidRDefault="002D5CC4" w:rsidP="00867E3A">
      <w:pPr>
        <w:ind w:left="382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D5CC4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2D5CC4">
        <w:rPr>
          <w:rFonts w:ascii="Times New Roman" w:hAnsi="Times New Roman" w:cs="Times New Roman"/>
          <w:b/>
          <w:sz w:val="24"/>
          <w:szCs w:val="24"/>
          <w:u w:val="single"/>
        </w:rPr>
        <w:t>AUTÓGRAFO Nº 05 DE 2022</w:t>
      </w:r>
    </w:p>
    <w:p w:rsidR="00867E3A" w:rsidRPr="00867E3A" w:rsidRDefault="00867E3A" w:rsidP="00867E3A">
      <w:pPr>
        <w:ind w:left="382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7E3A" w:rsidRPr="00867E3A" w:rsidRDefault="00765123" w:rsidP="00867E3A">
      <w:pPr>
        <w:ind w:left="382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E3A">
        <w:rPr>
          <w:rFonts w:ascii="Times New Roman" w:hAnsi="Times New Roman" w:cs="Times New Roman"/>
          <w:b/>
          <w:sz w:val="24"/>
          <w:szCs w:val="24"/>
        </w:rPr>
        <w:t>DISPÕE SOBRE A INSTITUIÇÃO DO CONSELHO MUNICIPAL DO TRABALHO, EMPREGO E R</w:t>
      </w:r>
      <w:r>
        <w:rPr>
          <w:rFonts w:ascii="Times New Roman" w:hAnsi="Times New Roman" w:cs="Times New Roman"/>
          <w:b/>
          <w:sz w:val="24"/>
          <w:szCs w:val="24"/>
        </w:rPr>
        <w:t xml:space="preserve">ENDA DE MOGI MIRIM (CMTER-MM), </w:t>
      </w:r>
      <w:r w:rsidRPr="00867E3A">
        <w:rPr>
          <w:rFonts w:ascii="Times New Roman" w:hAnsi="Times New Roman" w:cs="Times New Roman"/>
          <w:b/>
          <w:sz w:val="24"/>
          <w:szCs w:val="24"/>
        </w:rPr>
        <w:t>E DÁ OUTRAS PROVIDÊNCIAS.</w:t>
      </w:r>
    </w:p>
    <w:p w:rsidR="00867E3A" w:rsidRPr="00867E3A" w:rsidRDefault="00867E3A" w:rsidP="00867E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29E0" w:rsidRDefault="00D729E0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 xml:space="preserve">A </w:t>
      </w:r>
      <w:r w:rsidRPr="004710D7">
        <w:rPr>
          <w:rFonts w:ascii="Times New Roman" w:hAnsi="Times New Roman" w:cs="Times New Roman"/>
          <w:b/>
          <w:sz w:val="24"/>
          <w:szCs w:val="24"/>
        </w:rPr>
        <w:t>Câmara Municipal de Mogi Mirim</w:t>
      </w:r>
      <w:r w:rsidRPr="00867E3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87368319"/>
      <w:bookmarkEnd w:id="0"/>
      <w:r w:rsidR="002D5CC4">
        <w:rPr>
          <w:rFonts w:ascii="Times New Roman" w:hAnsi="Times New Roman" w:cs="Times New Roman"/>
          <w:sz w:val="24"/>
          <w:szCs w:val="24"/>
        </w:rPr>
        <w:t>aprova:</w:t>
      </w:r>
    </w:p>
    <w:p w:rsidR="00867E3A" w:rsidRPr="00867E3A" w:rsidRDefault="00867E3A" w:rsidP="00867E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29E0" w:rsidRDefault="00D729E0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 xml:space="preserve">Art. 1º Fica instituído, no âmbito do Município de Mogi Mirim, o </w:t>
      </w:r>
      <w:r w:rsidRPr="00867E3A">
        <w:rPr>
          <w:rFonts w:ascii="Times New Roman" w:hAnsi="Times New Roman" w:cs="Times New Roman"/>
          <w:b/>
          <w:sz w:val="24"/>
          <w:szCs w:val="24"/>
        </w:rPr>
        <w:t>Conselho Municipal do Trabalho, Emprego e Renda de Mogi Mirim (CMTER-MM)</w:t>
      </w:r>
      <w:r w:rsidRPr="00867E3A">
        <w:rPr>
          <w:rFonts w:ascii="Times New Roman" w:hAnsi="Times New Roman" w:cs="Times New Roman"/>
          <w:sz w:val="24"/>
          <w:szCs w:val="24"/>
        </w:rPr>
        <w:t>, órgão colegiado de caráter permanente e deliberativo que tem por finalidade desenvolver</w:t>
      </w:r>
      <w:proofErr w:type="gramStart"/>
      <w:r w:rsidRPr="00867E3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867E3A">
        <w:rPr>
          <w:rFonts w:ascii="Times New Roman" w:hAnsi="Times New Roman" w:cs="Times New Roman"/>
          <w:sz w:val="24"/>
          <w:szCs w:val="24"/>
        </w:rPr>
        <w:t xml:space="preserve">políticas públicas municipais de fomento e apoio à geração de trabalho, emprego e renda, vinculada administrativamente à Secretaria Municipal de Governo. 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E3A">
        <w:rPr>
          <w:rFonts w:ascii="Times New Roman" w:hAnsi="Times New Roman" w:cs="Times New Roman"/>
          <w:b/>
          <w:sz w:val="24"/>
          <w:szCs w:val="24"/>
        </w:rPr>
        <w:t>CAPÍTULO I</w:t>
      </w: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 xml:space="preserve">Do Conselho 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E3A">
        <w:rPr>
          <w:rFonts w:ascii="Times New Roman" w:hAnsi="Times New Roman" w:cs="Times New Roman"/>
          <w:b/>
          <w:sz w:val="24"/>
          <w:szCs w:val="24"/>
        </w:rPr>
        <w:t>Seção I</w:t>
      </w: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Da Natureza, Objetivos e Atribuições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Art. 2º São diretrizes do CMTER-MM: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I - a instituição do CMTER-MM, de forma tripartite e paritária com representantes dos trabalhadores, dos empregadores e do Governo Municipal;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II - a formulação do Plano de Ação do CMTER-MM em consonância com as diretrizes estaduais e nacionais;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III – a orientação e o controle do Fundo Municipal do Trabalho, Emprego e Renda, fundo especial, de natureza contábil-financeira, criado, com o objetivo de possibilitar a transferência automática de recursos das esferas Nacional e Estadual, para o âmbito Municipal.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Art. 3º Compete ao Conselho Municipal do Trabalho, Emprego e Renda de Mogi Mirim – CMTER-MM as seguintes atribuições: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I - deliberar e definir acerca da Política de Trabalho, Emprego e Renda, no âmbito do Município de Mogi Mirim, em consonância com a Política Nacional de Trabalho, Emprego e Renda;</w:t>
      </w:r>
    </w:p>
    <w:p w:rsidR="002D5CC4" w:rsidRDefault="002D5CC4" w:rsidP="00867E3A">
      <w:pPr>
        <w:tabs>
          <w:tab w:val="left" w:pos="3544"/>
        </w:tabs>
        <w:ind w:firstLine="2410"/>
        <w:jc w:val="both"/>
        <w:rPr>
          <w:rFonts w:ascii="Times New Roman" w:hAnsi="Times New Roman" w:cs="Times New Roman"/>
          <w:sz w:val="24"/>
          <w:szCs w:val="24"/>
        </w:rPr>
      </w:pPr>
    </w:p>
    <w:p w:rsidR="00D729E0" w:rsidRDefault="002D5CC4" w:rsidP="001D56F4">
      <w:pPr>
        <w:tabs>
          <w:tab w:val="left" w:pos="3544"/>
        </w:tabs>
        <w:ind w:firstLine="24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D729E0" w:rsidRDefault="00D729E0" w:rsidP="001D56F4">
      <w:pPr>
        <w:tabs>
          <w:tab w:val="left" w:pos="3544"/>
        </w:tabs>
        <w:ind w:firstLine="2410"/>
        <w:jc w:val="both"/>
        <w:rPr>
          <w:rFonts w:ascii="Times New Roman" w:hAnsi="Times New Roman" w:cs="Times New Roman"/>
          <w:sz w:val="24"/>
          <w:szCs w:val="24"/>
        </w:rPr>
      </w:pPr>
    </w:p>
    <w:p w:rsidR="00D729E0" w:rsidRDefault="00D729E0" w:rsidP="001D56F4">
      <w:pPr>
        <w:tabs>
          <w:tab w:val="left" w:pos="3544"/>
        </w:tabs>
        <w:ind w:firstLine="2410"/>
        <w:jc w:val="both"/>
        <w:rPr>
          <w:rFonts w:ascii="Times New Roman" w:hAnsi="Times New Roman" w:cs="Times New Roman"/>
          <w:sz w:val="24"/>
          <w:szCs w:val="24"/>
        </w:rPr>
      </w:pPr>
    </w:p>
    <w:p w:rsidR="00D729E0" w:rsidRDefault="00D729E0" w:rsidP="001D56F4">
      <w:pPr>
        <w:tabs>
          <w:tab w:val="left" w:pos="3544"/>
        </w:tabs>
        <w:ind w:firstLine="2410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2D5CC4" w:rsidP="001D56F4">
      <w:pPr>
        <w:tabs>
          <w:tab w:val="left" w:pos="3544"/>
        </w:tabs>
        <w:ind w:firstLine="24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5123" w:rsidRPr="00867E3A">
        <w:rPr>
          <w:rFonts w:ascii="Times New Roman" w:hAnsi="Times New Roman" w:cs="Times New Roman"/>
          <w:sz w:val="24"/>
          <w:szCs w:val="24"/>
        </w:rPr>
        <w:t xml:space="preserve">II - apreciar e aprovar o plano de ações e serviços do SINE, na forma estabelecida pelo FAT, bem como a Proposta Orçamentária da Política Pública de Trabalho, Emprego e Renda e suas alterações, a ser </w:t>
      </w:r>
      <w:proofErr w:type="gramStart"/>
      <w:r w:rsidR="00765123" w:rsidRPr="00867E3A">
        <w:rPr>
          <w:rFonts w:ascii="Times New Roman" w:hAnsi="Times New Roman" w:cs="Times New Roman"/>
          <w:sz w:val="24"/>
          <w:szCs w:val="24"/>
        </w:rPr>
        <w:t>encaminhada pela Secretaria</w:t>
      </w:r>
      <w:r w:rsidR="00D729E0">
        <w:rPr>
          <w:rFonts w:ascii="Times New Roman" w:hAnsi="Times New Roman" w:cs="Times New Roman"/>
          <w:sz w:val="24"/>
          <w:szCs w:val="24"/>
        </w:rPr>
        <w:t xml:space="preserve"> </w:t>
      </w:r>
      <w:r w:rsidR="00387BE4">
        <w:rPr>
          <w:rFonts w:ascii="Times New Roman" w:hAnsi="Times New Roman" w:cs="Times New Roman"/>
          <w:sz w:val="24"/>
          <w:szCs w:val="24"/>
        </w:rPr>
        <w:t xml:space="preserve">de Governo, </w:t>
      </w:r>
      <w:r w:rsidR="00765123" w:rsidRPr="00867E3A">
        <w:rPr>
          <w:rFonts w:ascii="Times New Roman" w:hAnsi="Times New Roman" w:cs="Times New Roman"/>
          <w:sz w:val="24"/>
          <w:szCs w:val="24"/>
        </w:rPr>
        <w:t>Órgão da Administração Pública Municipal responsável pela coordenação da Política Municipal de Trabalho, Emprego e Renda</w:t>
      </w:r>
      <w:proofErr w:type="gramEnd"/>
      <w:r w:rsidR="00765123" w:rsidRPr="00867E3A">
        <w:rPr>
          <w:rFonts w:ascii="Times New Roman" w:hAnsi="Times New Roman" w:cs="Times New Roman"/>
          <w:sz w:val="24"/>
          <w:szCs w:val="24"/>
        </w:rPr>
        <w:t>;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III – acompanhar, controlar e fiscalizar a execução da Política Municipal de Trabalho, Emprego e Renda, conforme normas e regulamentos estabelecidos pelo FAT e pelo Ministério da Economia, Coordenador Nacional do SINE;</w:t>
      </w:r>
    </w:p>
    <w:p w:rsidR="00867E3A" w:rsidRPr="00867E3A" w:rsidRDefault="00867E3A" w:rsidP="00867E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IV – acompanhar o desempenho do mercado de trabalho e analisar o impacto sobre ele, das políticas praticadas pelos Governos Federal, Estadual e Municipal;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V – sugerir medidas efetivas que minimizem os efeitos negativos dos ciclos econômicos e do desemprego estrutural sobre o mercado de trabalho;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VI – acompanhar as ações voltadas para a expansão do mercado de trabalho e oferecer subsídios à política municipal de trabalho, emprego e renda;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VII – articular-se com o Conselho Municipal de Educação – CME, visando assegurar a vinculação da escolaridade com a formação social e profissional continuada;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VIII – promover intercâmbio de informações com outros Conselhos Municipais do Trabalho, Emprego e Renda – CMTER’s e Conselho E</w:t>
      </w:r>
      <w:r w:rsidR="004710D7">
        <w:rPr>
          <w:rFonts w:ascii="Times New Roman" w:hAnsi="Times New Roman" w:cs="Times New Roman"/>
          <w:sz w:val="24"/>
          <w:szCs w:val="24"/>
        </w:rPr>
        <w:t>stadual do Trabalho, Emprego e R</w:t>
      </w:r>
      <w:r w:rsidRPr="00867E3A">
        <w:rPr>
          <w:rFonts w:ascii="Times New Roman" w:hAnsi="Times New Roman" w:cs="Times New Roman"/>
          <w:sz w:val="24"/>
          <w:szCs w:val="24"/>
        </w:rPr>
        <w:t>enda – CETER, objetivando não apenas a integração com o Sistema, mas também a obtenção de dados orientadores de suas ações;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IX – participar de seminários, palestras, e programas de capacitação sobre a temática Geração de Emprego, Trabalho e Renda e Economia Solidária;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X – estimular e incentivar a inclusão da pessoa com deficiência no mercado de trabalho;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XI - apreciar e aprovar Relatório de Gestão, observando as diretrizes e normas emanadas pelo CODEFAT e Ministério da Economia;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XII - aprovar a prestação de contas anual do Fundo Municipal do Trabalho, Emprego e Renda de Mogi Mirim</w:t>
      </w:r>
      <w:r w:rsidR="004710D7">
        <w:rPr>
          <w:rFonts w:ascii="Times New Roman" w:hAnsi="Times New Roman" w:cs="Times New Roman"/>
          <w:sz w:val="24"/>
          <w:szCs w:val="24"/>
        </w:rPr>
        <w:t xml:space="preserve"> </w:t>
      </w:r>
      <w:r w:rsidRPr="00867E3A">
        <w:rPr>
          <w:rFonts w:ascii="Times New Roman" w:hAnsi="Times New Roman" w:cs="Times New Roman"/>
          <w:sz w:val="24"/>
          <w:szCs w:val="24"/>
        </w:rPr>
        <w:t>- FMTER-MM;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2D5CC4" w:rsidRDefault="002D5CC4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XIII - cadastrar e manter atualizado junto ao Coordenador Nacional os dados do CMTER-MM e do FMTER-MM;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XIV - aprovar seu Regimento Interno, observando-se os critérios definidos pelo CODEFAT.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E3A">
        <w:rPr>
          <w:rFonts w:ascii="Times New Roman" w:hAnsi="Times New Roman" w:cs="Times New Roman"/>
          <w:b/>
          <w:sz w:val="24"/>
          <w:szCs w:val="24"/>
        </w:rPr>
        <w:t>Seção II</w:t>
      </w: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Da Composição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Art. 4º O Conselho Municipal do Trabalho, Emprego e Renda de Mogi Mirim – CMTER-MM é órgão de decisão autônoma e de representação tripartite e paritária, por representantes dos trabalhadores, dos empregadores e do governo municipal, composto por (24) vinte e quatro membros, dos quais (12) titulares e (12) suplentes, conforme segue: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I – Representantes do Governo Municipal: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a) 4 Titulares;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b) 4 Suplentes.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II - Representantes de entidades dos Empregados: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 xml:space="preserve">a) </w:t>
      </w:r>
      <w:proofErr w:type="gramStart"/>
      <w:r w:rsidRPr="00867E3A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867E3A">
        <w:rPr>
          <w:rFonts w:ascii="Times New Roman" w:hAnsi="Times New Roman" w:cs="Times New Roman"/>
          <w:sz w:val="24"/>
          <w:szCs w:val="24"/>
        </w:rPr>
        <w:t xml:space="preserve"> Titulares;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b) 4 Suplentes.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III – Representantes de entidades dos Empregadores: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a) 4 Titulares;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b) 4 Suplentes.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Art. 5º Os conselheiros serão nomeados por ato do Chefe do Executivo, com mandato de dois (02) anos, permitida uma recondução por igual período.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Parágrafo único. O Regimento Interno do Conselho regulamenta a forma de indicações, vacância, ausências e impedimentos de atuação neste Conselho.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4710D7" w:rsidRDefault="004710D7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Art. 6º O exercício da função de Conselheiro é considerado</w:t>
      </w:r>
      <w:proofErr w:type="gramStart"/>
      <w:r w:rsidRPr="00867E3A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867E3A">
        <w:rPr>
          <w:rFonts w:ascii="Times New Roman" w:hAnsi="Times New Roman" w:cs="Times New Roman"/>
          <w:sz w:val="24"/>
          <w:szCs w:val="24"/>
        </w:rPr>
        <w:t>de interesse público relevante e não será remunerado.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E3A">
        <w:rPr>
          <w:rFonts w:ascii="Times New Roman" w:hAnsi="Times New Roman" w:cs="Times New Roman"/>
          <w:b/>
          <w:sz w:val="24"/>
          <w:szCs w:val="24"/>
        </w:rPr>
        <w:t>Seção III</w:t>
      </w: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Do Funcionamento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Art. 7º O CMTER-MM é constituído de: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I – Plenário;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II – Presidência e Vice-Presidência;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III – Secretaria Executiva;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IV – Comissões Temáticas.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Art. 8º A Plenária é a instância máxima deliberativa do Conselho.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Art. 9º O Conselho Municipal do Trabalho, Emprego e Renda de Mogi Mirim – CMTER-MM terá uma Diretoria Executiva, eleita entre seus pares, com mandato de dois (02) anos, sendo assim constituída: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I – Presidente;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II – Vice-Presidente.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Art. 10. A presidência e a vice-presidência do Conselho, eleitas bienalmente por maioria absoluta de votos dos seus membros, será alternada entre as representações dos trabalhadores, dos empregadores e Governo, sendo vedada a recondução para período consecutivo.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§ 1º A eleição da presidência e da vice-presidência do CMTER-MM deverá ser formalizada mediante resolução do Colegiado, pu</w:t>
      </w:r>
      <w:r w:rsidR="004710D7">
        <w:rPr>
          <w:rFonts w:ascii="Times New Roman" w:hAnsi="Times New Roman" w:cs="Times New Roman"/>
          <w:sz w:val="24"/>
          <w:szCs w:val="24"/>
        </w:rPr>
        <w:t>blicada na imprensa oficial</w:t>
      </w:r>
      <w:r w:rsidRPr="00867E3A">
        <w:rPr>
          <w:rFonts w:ascii="Times New Roman" w:hAnsi="Times New Roman" w:cs="Times New Roman"/>
          <w:sz w:val="24"/>
          <w:szCs w:val="24"/>
        </w:rPr>
        <w:t xml:space="preserve"> local;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§ 2º No caso de vacância da presidência, o vice-presidente assumirá a presidência até o final do mandato.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2D5CC4" w:rsidRDefault="002D5CC4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Art. 11. A Secretaria Executiva do Conselho será exercida por servidor alocado na Secretaria de Governo, a ele cabendo a realização das tarefas técnico-administrativas.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Art. 12. O Conselho Municipal do Trabalho, Emprego e Renda de Mogi Mirim – CMTER-MM instituirá, mediante aprovação do plenário, Comissões Temáticas, provisórias ou permanentes, como forma de organizar e distribuir seus trabalhos.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Parágrafo único. A forma de composição, funcionamento e atribuições das Comissões Temáticas serão definidas em Regimento Interno a ser aprovado pelo Conselho.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E3A">
        <w:rPr>
          <w:rFonts w:ascii="Times New Roman" w:hAnsi="Times New Roman" w:cs="Times New Roman"/>
          <w:b/>
          <w:sz w:val="24"/>
          <w:szCs w:val="24"/>
        </w:rPr>
        <w:t>Seção IV</w:t>
      </w: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Das Reuniões e Deliberações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Art. 13. O Conselho reunir-se-á ordinariamente com maioria simples, uma vez a cada mês e extraordinariamente sempre que convocado pelo presidente ou por solicitação de um terço de seus membros.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Parágrafo único. As reuniões ordinárias/extraordinárias do CMTER-MM serão iniciadas com um quórum mínimo de 50% (maioria simples), dos seus membros.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Art. 14. As deliberações do Conselho deverão ser tomadas por maioria simples de votos, observado o quórum mínimo, de que trata o parágrafo único do art. 13, cabendo ao Presidente voto de qualidade.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E3A">
        <w:rPr>
          <w:rFonts w:ascii="Times New Roman" w:hAnsi="Times New Roman" w:cs="Times New Roman"/>
          <w:b/>
          <w:sz w:val="24"/>
          <w:szCs w:val="24"/>
        </w:rPr>
        <w:t>Seção V</w:t>
      </w: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 xml:space="preserve">Da Gestão dos Conselhos 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E3A">
        <w:rPr>
          <w:rFonts w:ascii="Times New Roman" w:hAnsi="Times New Roman" w:cs="Times New Roman"/>
          <w:b/>
          <w:sz w:val="24"/>
          <w:szCs w:val="24"/>
        </w:rPr>
        <w:t>Subsecção I</w:t>
      </w: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Do Credenciamento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Art. 15. O CMTER-MM deverá ser credenciado por meio do Sistema de Gestão dos Conselhos de Trabalho, Emprego e Renda – SG-CTER, mantido pelo Ministério da Economia, e disponibilizado na internet.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D729E0" w:rsidRDefault="00D729E0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D729E0" w:rsidRDefault="00D729E0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D729E0" w:rsidRDefault="00D729E0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D729E0" w:rsidRDefault="00D729E0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D729E0" w:rsidRDefault="00D729E0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D729E0" w:rsidRDefault="00D729E0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D729E0" w:rsidRDefault="00D729E0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 xml:space="preserve">§ 1º Para fins de credenciamento do CMTER-MM, caberá </w:t>
      </w:r>
      <w:proofErr w:type="gramStart"/>
      <w:r w:rsidRPr="00867E3A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867E3A">
        <w:rPr>
          <w:rFonts w:ascii="Times New Roman" w:hAnsi="Times New Roman" w:cs="Times New Roman"/>
          <w:sz w:val="24"/>
          <w:szCs w:val="24"/>
        </w:rPr>
        <w:t xml:space="preserve"> respectiva Secretaria Executiva realizar o devido credenciamento dos dados, informações e documentos exigidos no âmbito do SG-CTER, devendo ser permanentemente atualizados, nos termos das rotinas nele previstas e observados os normativos do CODEFAT;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 xml:space="preserve">§ 2º O credenciamento do CMTER-MM será precedido de análise e avaliação dos seus atos constitutivos e regimentais, os quais deverão estar </w:t>
      </w:r>
      <w:proofErr w:type="gramStart"/>
      <w:r w:rsidRPr="00867E3A">
        <w:rPr>
          <w:rFonts w:ascii="Times New Roman" w:hAnsi="Times New Roman" w:cs="Times New Roman"/>
          <w:sz w:val="24"/>
          <w:szCs w:val="24"/>
        </w:rPr>
        <w:t>em conformidade com a Resolução nº 831, de 21 de maio de</w:t>
      </w:r>
      <w:bookmarkStart w:id="1" w:name="_GoBack"/>
      <w:bookmarkEnd w:id="1"/>
      <w:r w:rsidRPr="00867E3A">
        <w:rPr>
          <w:rFonts w:ascii="Times New Roman" w:hAnsi="Times New Roman" w:cs="Times New Roman"/>
          <w:sz w:val="24"/>
          <w:szCs w:val="24"/>
        </w:rPr>
        <w:t xml:space="preserve"> 2.019 e demais normativas</w:t>
      </w:r>
      <w:proofErr w:type="gramEnd"/>
      <w:r w:rsidRPr="00867E3A">
        <w:rPr>
          <w:rFonts w:ascii="Times New Roman" w:hAnsi="Times New Roman" w:cs="Times New Roman"/>
          <w:sz w:val="24"/>
          <w:szCs w:val="24"/>
        </w:rPr>
        <w:t xml:space="preserve"> do CODEFAT;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§ 3º Qualquer alteração dos atos constitutivos ou regimentais do CMTER-MM deverá ser objeto de atualização no SG-CTER, sob pena de descredenciamento do Colegiado;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§ 4º A senha para acesso ao SG-CTER, objetivando o respectivo cadastramento e credenciamento do CMTER-MM, será fornecida pelo Secretário Executivo do CMTER-MM, que deverá se responsabilizar pela veracidade das informações prestadas e pelo sigilo e correto uso da senha disponibilizada.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E3A">
        <w:rPr>
          <w:rFonts w:ascii="Times New Roman" w:hAnsi="Times New Roman" w:cs="Times New Roman"/>
          <w:b/>
          <w:sz w:val="24"/>
          <w:szCs w:val="24"/>
        </w:rPr>
        <w:t>Subsecção II</w:t>
      </w: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Do Apoio e Suporte Administrativo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Art. 16. O Poder Executivo proporcionará ao Conselho Municipal do Trabalho, Emprego e Renda de Mogi Mirim – CMTER-MM o suporte técnico, administrativo e financeiro necessários, garantindo-lhes condições para o seu pleno e regular funcionamento.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Art. 17. O Ministério da Economia e o CODEFAT prestarão assessoramento ao CMTER-MM, objetivando sua efetiva atuação no processo de gestão participativa dos recursos do FAT.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E3A">
        <w:rPr>
          <w:rFonts w:ascii="Times New Roman" w:hAnsi="Times New Roman" w:cs="Times New Roman"/>
          <w:b/>
          <w:sz w:val="24"/>
          <w:szCs w:val="24"/>
        </w:rPr>
        <w:t>Seção VI</w:t>
      </w: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Da Transferência de Recursos do FAT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Art. 18. A instituição, regulamentação e o credenciamento no Sistema de Gestão dos Conselhos de Trabalho, Emprego e Renda – SG-CTER, são condições indispensáveis para a transferência de recursos do FAT, nos termos regulamentados pelo CODEFAT.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D729E0" w:rsidRDefault="00D729E0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D729E0" w:rsidRDefault="00D729E0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D729E0" w:rsidRDefault="00D729E0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D729E0" w:rsidRDefault="00D729E0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D729E0" w:rsidRDefault="00D729E0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D729E0" w:rsidRDefault="00D729E0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D729E0" w:rsidRDefault="00D729E0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 xml:space="preserve">§ 1º A transferência prevista neste artigo englobará o custeio de despesas a serem </w:t>
      </w:r>
      <w:proofErr w:type="gramStart"/>
      <w:r w:rsidRPr="00867E3A">
        <w:rPr>
          <w:rFonts w:ascii="Times New Roman" w:hAnsi="Times New Roman" w:cs="Times New Roman"/>
          <w:sz w:val="24"/>
          <w:szCs w:val="24"/>
        </w:rPr>
        <w:t>executadas</w:t>
      </w:r>
      <w:proofErr w:type="gramEnd"/>
      <w:r w:rsidRPr="00867E3A">
        <w:rPr>
          <w:rFonts w:ascii="Times New Roman" w:hAnsi="Times New Roman" w:cs="Times New Roman"/>
          <w:sz w:val="24"/>
          <w:szCs w:val="24"/>
        </w:rPr>
        <w:t xml:space="preserve"> pelo Município, com as atividades inerentes às ações de competência do Sistema Nacional de Emprego, observados os termos pactuados nos planos de ações e serviços;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§ 2º As despesas com o funcionamento do CMTER-MM poderão ser custeadas com recursos alocados ao FMTER-MM, inclusive os provenientes do FAT, observados os critérios de pactuação das ações do Sistema Nacional de Emprego – SINE, constantes das demais regulamentações aprovadas pelo CODEFAT.</w:t>
      </w:r>
    </w:p>
    <w:p w:rsid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Art. 19. O CMTER-MM poderá criar Grupo Técnico para assessoramento dos Conselheiros nos assuntos de sua competência.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Art. 20. Nos casos de reestruturação do Conselho, continuará valendo a sequência do rodízio que estiver ocorrendo.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 xml:space="preserve">Art. 21. O Regimento Interno regulará o funcionamento do CMTER-MM. 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Art. 22. A Comissão Municipal de Emprego, instituída pelo Decreto Municipal nº 3.133, de 07 de abril de 1997, funcionará regularmente até a posse dos membros do Conselho Municipal do Trabalho, Emprego e Renda de Mogi Mirim - CMTER-MM, de forma que as ações, programas, projetos e serviços ofertados pela Municipalidade, através do Sistema Nacional de Emprego – SINE, não sofram penalização em sua continuidade.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87368262"/>
    </w:p>
    <w:p w:rsidR="00867E3A" w:rsidRPr="00867E3A" w:rsidRDefault="00765123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Art. 23. Esta Lei entra em vigor na data de sua publicação.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2D5CC4" w:rsidRPr="00B403C9" w:rsidRDefault="002D5CC4"/>
    <w:p w:rsidR="002D5CC4" w:rsidRDefault="002D5CC4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D5CC4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08 de março de 2022.</w:t>
      </w:r>
    </w:p>
    <w:p w:rsidR="002D5CC4" w:rsidRPr="002D5CC4" w:rsidRDefault="002D5CC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2D5CC4" w:rsidRPr="002D5CC4" w:rsidRDefault="002D5CC4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D5CC4" w:rsidRDefault="002D5CC4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D5CC4" w:rsidRPr="002D5CC4" w:rsidRDefault="002D5CC4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D5CC4" w:rsidRPr="002D5CC4" w:rsidRDefault="002D5CC4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D5CC4" w:rsidRPr="002D5CC4" w:rsidRDefault="002D5CC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D5CC4">
        <w:rPr>
          <w:rFonts w:ascii="Times New Roman" w:hAnsi="Times New Roman" w:cs="Times New Roman"/>
          <w:b/>
          <w:sz w:val="24"/>
          <w:szCs w:val="24"/>
        </w:rPr>
        <w:t xml:space="preserve">VEREADORA SONIA REGINA RODRIGUES </w:t>
      </w:r>
    </w:p>
    <w:p w:rsidR="002D5CC4" w:rsidRPr="002D5CC4" w:rsidRDefault="002D5CC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D5CC4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2D5CC4" w:rsidRDefault="002D5CC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D5CC4" w:rsidRDefault="002D5CC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D5CC4" w:rsidRPr="002D5CC4" w:rsidRDefault="002D5CC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D5CC4" w:rsidRPr="002D5CC4" w:rsidRDefault="002D5CC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729E0" w:rsidRDefault="00D729E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729E0" w:rsidRDefault="00D729E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729E0" w:rsidRDefault="00D729E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729E0" w:rsidRDefault="00D729E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729E0" w:rsidRDefault="00D729E0" w:rsidP="00D729E0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nº 05 de 2022.</w:t>
      </w:r>
    </w:p>
    <w:p w:rsidR="00D729E0" w:rsidRDefault="00D729E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729E0" w:rsidRDefault="00D729E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729E0" w:rsidRDefault="00D729E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729E0" w:rsidRDefault="00D729E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729E0" w:rsidRDefault="00D729E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729E0" w:rsidRDefault="00D729E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D5CC4" w:rsidRPr="002D5CC4" w:rsidRDefault="002D5CC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D5CC4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2D5CC4" w:rsidRPr="002D5CC4" w:rsidRDefault="002D5CC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D5CC4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2D5CC4" w:rsidRDefault="002D5CC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D5CC4" w:rsidRDefault="002D5CC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D5CC4" w:rsidRPr="002D5CC4" w:rsidRDefault="002D5CC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D5CC4" w:rsidRPr="002D5CC4" w:rsidRDefault="002D5CC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D5CC4" w:rsidRPr="002D5CC4" w:rsidRDefault="002D5CC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D5CC4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2D5CC4" w:rsidRPr="002D5CC4" w:rsidRDefault="002D5CC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D5CC4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2D5CC4" w:rsidRDefault="002D5CC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D5CC4" w:rsidRDefault="002D5CC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D5CC4" w:rsidRDefault="002D5CC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D5CC4" w:rsidRDefault="002D5CC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D5CC4" w:rsidRDefault="002D5CC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D5CC4" w:rsidRPr="002D5CC4" w:rsidRDefault="002D5CC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D5CC4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2D5CC4" w:rsidRPr="002D5CC4" w:rsidRDefault="002D5CC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D5CC4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2D5CC4" w:rsidRDefault="002D5CC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D5CC4" w:rsidRDefault="002D5CC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D5CC4" w:rsidRPr="002D5CC4" w:rsidRDefault="002D5CC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D5CC4" w:rsidRPr="002D5CC4" w:rsidRDefault="002D5CC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D5CC4" w:rsidRPr="002D5CC4" w:rsidRDefault="002D5CC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D5CC4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2D5CC4" w:rsidRPr="002D5CC4" w:rsidRDefault="002D5CC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D5CC4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2D5CC4" w:rsidRDefault="002D5CC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2D5CC4" w:rsidRDefault="002D5CC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2D5CC4" w:rsidRDefault="002D5CC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2D5CC4" w:rsidRDefault="002D5CC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2D5CC4" w:rsidRDefault="002D5CC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2D5CC4" w:rsidRDefault="002D5CC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2D5CC4" w:rsidRDefault="002D5CC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D729E0" w:rsidRDefault="00D729E0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2D5CC4" w:rsidRDefault="002D5CC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2D5CC4" w:rsidRPr="002D5CC4" w:rsidRDefault="002D5CC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867E3A" w:rsidRPr="00867E3A" w:rsidRDefault="00765123" w:rsidP="00867E3A">
      <w:pPr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867E3A">
        <w:rPr>
          <w:rFonts w:ascii="Times New Roman" w:eastAsia="MS Mincho" w:hAnsi="Times New Roman" w:cs="Times New Roman"/>
          <w:b/>
          <w:sz w:val="24"/>
          <w:szCs w:val="24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4"/>
          <w:szCs w:val="24"/>
        </w:rPr>
        <w:t xml:space="preserve"> 182 de 2021.</w:t>
      </w:r>
    </w:p>
    <w:p w:rsidR="004F0784" w:rsidRPr="00867E3A" w:rsidRDefault="00765123" w:rsidP="00D729E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67E3A">
        <w:rPr>
          <w:rFonts w:ascii="Times New Roman" w:eastAsia="MS Mincho" w:hAnsi="Times New Roman" w:cs="Times New Roman"/>
          <w:b/>
          <w:sz w:val="24"/>
          <w:szCs w:val="24"/>
        </w:rPr>
        <w:t>Autoria: Prefeito Municipal</w:t>
      </w:r>
      <w:bookmarkEnd w:id="2"/>
    </w:p>
    <w:p w:rsidR="004F0784" w:rsidRPr="00867E3A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</w:p>
    <w:p w:rsidR="00207677" w:rsidRPr="00867E3A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867E3A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0EC3" w:rsidRDefault="00F90EC3">
      <w:r>
        <w:separator/>
      </w:r>
    </w:p>
  </w:endnote>
  <w:endnote w:type="continuationSeparator" w:id="0">
    <w:p w:rsidR="00F90EC3" w:rsidRDefault="00F90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0EC3" w:rsidRDefault="00F90EC3">
      <w:r>
        <w:separator/>
      </w:r>
    </w:p>
  </w:footnote>
  <w:footnote w:type="continuationSeparator" w:id="0">
    <w:p w:rsidR="00F90EC3" w:rsidRDefault="00F90E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765123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463427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2D5CC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765123">
      <w:rPr>
        <w:rFonts w:ascii="Arial" w:hAnsi="Arial"/>
        <w:b/>
        <w:sz w:val="34"/>
      </w:rPr>
      <w:t>RA MUNICIPAL DE MOGI MIRIM</w:t>
    </w:r>
  </w:p>
  <w:p w:rsidR="004F0784" w:rsidRDefault="00765123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193A1F"/>
    <w:rsid w:val="001D56F4"/>
    <w:rsid w:val="00207677"/>
    <w:rsid w:val="00214442"/>
    <w:rsid w:val="00217F62"/>
    <w:rsid w:val="002D5CC4"/>
    <w:rsid w:val="00387BE4"/>
    <w:rsid w:val="004710D7"/>
    <w:rsid w:val="004F0784"/>
    <w:rsid w:val="004F1341"/>
    <w:rsid w:val="00520F7E"/>
    <w:rsid w:val="005755DE"/>
    <w:rsid w:val="00594412"/>
    <w:rsid w:val="00697F7F"/>
    <w:rsid w:val="00715095"/>
    <w:rsid w:val="00765123"/>
    <w:rsid w:val="00774C1E"/>
    <w:rsid w:val="00867E3A"/>
    <w:rsid w:val="00A24806"/>
    <w:rsid w:val="00A5188F"/>
    <w:rsid w:val="00A5794C"/>
    <w:rsid w:val="00A906D8"/>
    <w:rsid w:val="00AB5A74"/>
    <w:rsid w:val="00B10D64"/>
    <w:rsid w:val="00C32D95"/>
    <w:rsid w:val="00D729E0"/>
    <w:rsid w:val="00F01731"/>
    <w:rsid w:val="00F071AE"/>
    <w:rsid w:val="00F90EC3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8</Pages>
  <Words>1675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14</cp:revision>
  <cp:lastPrinted>2022-03-08T16:55:00Z</cp:lastPrinted>
  <dcterms:created xsi:type="dcterms:W3CDTF">2018-10-15T14:27:00Z</dcterms:created>
  <dcterms:modified xsi:type="dcterms:W3CDTF">2022-03-08T17:19:00Z</dcterms:modified>
</cp:coreProperties>
</file>