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A6BBA">
        <w:rPr>
          <w:rFonts w:ascii="Arial" w:hAnsi="Arial" w:cs="Arial"/>
          <w:b/>
          <w:sz w:val="24"/>
        </w:rPr>
        <w:t>OLIVEIRA E SILVA, PARA QUE O DEPARTAMENTO COMPETENTE, REALIZE</w:t>
      </w:r>
      <w:r w:rsidR="00BA6BBA">
        <w:rPr>
          <w:rFonts w:ascii="Arial" w:hAnsi="Arial" w:cs="Arial"/>
          <w:b/>
          <w:sz w:val="24"/>
        </w:rPr>
        <w:t xml:space="preserve"> </w:t>
      </w:r>
      <w:r w:rsidRPr="00BA6BBA" w:rsidR="00BA6BBA">
        <w:rPr>
          <w:rFonts w:ascii="Arial" w:hAnsi="Arial" w:cs="Arial"/>
          <w:b/>
          <w:sz w:val="24"/>
        </w:rPr>
        <w:t>ESTUDOS PARA IMPLEMENTAÇÃO DE DISPOSITIVO DE REDUÇÃO DE VELOCIDADE NA RUA VEREADOR RAUL BRUNIALT, NO PARQUE DAS LARANJEIRAS</w:t>
      </w:r>
      <w:r w:rsidR="00BA6BBA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="00BA6BBA">
        <w:rPr>
          <w:rFonts w:ascii="Arial" w:hAnsi="Arial" w:cs="Arial"/>
          <w:sz w:val="24"/>
        </w:rPr>
        <w:t xml:space="preserve"> </w:t>
      </w:r>
      <w:r w:rsidRPr="00BA6BBA" w:rsidR="00BA6BBA">
        <w:rPr>
          <w:rFonts w:ascii="Arial" w:hAnsi="Arial" w:cs="Arial"/>
          <w:sz w:val="24"/>
        </w:rPr>
        <w:t>estudos para implementação de dispositivo de redução de velocidade na Rua Vereador Raul Brunialt, no Parque das Laranjeiras</w:t>
      </w:r>
      <w:r w:rsidRPr="00C1033E" w:rsidR="0053658D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BA6BBA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-273823</wp:posOffset>
            </wp:positionH>
            <wp:positionV relativeFrom="paragraph">
              <wp:posOffset>88900</wp:posOffset>
            </wp:positionV>
            <wp:extent cx="6331226" cy="3560387"/>
            <wp:effectExtent l="0" t="0" r="0" b="2540"/>
            <wp:wrapNone/>
            <wp:docPr id="1" name="Imagem 1" descr="C:\Users\Robertinho\Desktop\Agosto\00b110db-3a13-4bca-804b-4e24bc9b0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27875" name="Picture 1" descr="C:\Users\Robertinho\Desktop\Agosto\00b110db-3a13-4bca-804b-4e24bc9b024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226" cy="356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63CC5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9D3"/>
    <w:rsid w:val="009E3A7B"/>
    <w:rsid w:val="009E4185"/>
    <w:rsid w:val="009E560F"/>
    <w:rsid w:val="009E62A1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A6BBA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81DA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118</cp:revision>
  <cp:lastPrinted>2013-01-10T12:58:00Z</cp:lastPrinted>
  <dcterms:created xsi:type="dcterms:W3CDTF">2021-11-05T12:36:00Z</dcterms:created>
  <dcterms:modified xsi:type="dcterms:W3CDTF">2022-03-11T16:06:00Z</dcterms:modified>
</cp:coreProperties>
</file>