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12C4" w:rsidP="00C612C4">
      <w:pPr>
        <w:rPr>
          <w:b/>
          <w:sz w:val="28"/>
        </w:rPr>
      </w:pPr>
    </w:p>
    <w:p w:rsidR="00C612C4" w:rsidP="00C612C4"/>
    <w:p w:rsidR="00C612C4" w:rsidP="00C612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RUA </w:t>
      </w:r>
      <w:r>
        <w:rPr>
          <w:b/>
          <w:sz w:val="24"/>
          <w:szCs w:val="24"/>
          <w:shd w:val="clear" w:color="auto" w:fill="FFFFFF"/>
        </w:rPr>
        <w:t>DOS FERROVIÁRIOS – MIRANTE.</w:t>
      </w:r>
    </w:p>
    <w:p w:rsidR="00C612C4" w:rsidP="00C612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612C4" w:rsidP="00C612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612C4" w:rsidP="00C612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C612C4" w:rsidP="00C612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612C4" w:rsidP="00C612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612C4" w:rsidP="00C612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C612C4" w:rsidP="00C612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612C4" w:rsidP="00C612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612C4" w:rsidP="00C612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C612C4" w:rsidP="00C612C4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C612C4" w:rsidP="00C612C4">
      <w:pPr>
        <w:rPr>
          <w:b/>
          <w:sz w:val="24"/>
        </w:rPr>
      </w:pPr>
    </w:p>
    <w:p w:rsidR="00C612C4" w:rsidP="00C612C4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C612C4" w:rsidP="00C612C4">
      <w:pPr>
        <w:rPr>
          <w:b/>
          <w:sz w:val="24"/>
        </w:rPr>
      </w:pPr>
    </w:p>
    <w:p w:rsidR="00C612C4" w:rsidP="00C612C4">
      <w:pPr>
        <w:rPr>
          <w:b/>
          <w:sz w:val="24"/>
        </w:rPr>
      </w:pPr>
    </w:p>
    <w:p w:rsidR="00C612C4" w:rsidP="00C612C4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C612C4" w:rsidP="00C612C4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C612C4" w:rsidP="00C612C4">
      <w:pPr>
        <w:rPr>
          <w:b/>
          <w:sz w:val="24"/>
        </w:rPr>
      </w:pPr>
    </w:p>
    <w:p w:rsidR="00C612C4" w:rsidP="00C612C4">
      <w:pPr>
        <w:rPr>
          <w:b/>
          <w:sz w:val="24"/>
        </w:rPr>
      </w:pPr>
    </w:p>
    <w:p w:rsidR="00C612C4" w:rsidRPr="00617B9B" w:rsidP="00C612C4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</w:t>
      </w:r>
      <w:r>
        <w:rPr>
          <w:sz w:val="24"/>
          <w:szCs w:val="24"/>
          <w:shd w:val="clear" w:color="auto" w:fill="FFFFFF"/>
        </w:rPr>
        <w:t>R</w:t>
      </w:r>
      <w:r>
        <w:rPr>
          <w:sz w:val="24"/>
          <w:szCs w:val="24"/>
          <w:shd w:val="clear" w:color="auto" w:fill="FFFFFF"/>
        </w:rPr>
        <w:t xml:space="preserve">ua </w:t>
      </w:r>
      <w:r>
        <w:rPr>
          <w:sz w:val="24"/>
          <w:szCs w:val="24"/>
          <w:shd w:val="clear" w:color="auto" w:fill="FFFFFF"/>
        </w:rPr>
        <w:t xml:space="preserve">dos Ferroviários, no bairro do Mirante. </w:t>
      </w:r>
    </w:p>
    <w:p w:rsidR="00C612C4" w:rsidP="00C612C4">
      <w:pPr>
        <w:rPr>
          <w:sz w:val="24"/>
        </w:rPr>
      </w:pPr>
    </w:p>
    <w:p w:rsidR="00C612C4" w:rsidP="00C612C4">
      <w:pPr>
        <w:rPr>
          <w:sz w:val="24"/>
        </w:rPr>
      </w:pPr>
    </w:p>
    <w:p w:rsidR="00C612C4" w:rsidP="00C612C4">
      <w:pPr>
        <w:rPr>
          <w:sz w:val="24"/>
        </w:rPr>
      </w:pPr>
    </w:p>
    <w:p w:rsidR="00C612C4" w:rsidP="00C612C4">
      <w:pPr>
        <w:rPr>
          <w:sz w:val="24"/>
        </w:rPr>
      </w:pPr>
    </w:p>
    <w:p w:rsidR="00C612C4" w:rsidP="00C612C4">
      <w:pPr>
        <w:rPr>
          <w:sz w:val="24"/>
        </w:rPr>
      </w:pPr>
    </w:p>
    <w:p w:rsidR="00C612C4" w:rsidP="00C612C4">
      <w:pPr>
        <w:rPr>
          <w:sz w:val="24"/>
        </w:rPr>
      </w:pPr>
    </w:p>
    <w:p w:rsidR="00C612C4" w:rsidRPr="002147E7" w:rsidP="00C612C4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11</w:t>
      </w:r>
      <w:r>
        <w:rPr>
          <w:b/>
          <w:sz w:val="24"/>
        </w:rPr>
        <w:t xml:space="preserve"> de março de 2022.</w:t>
      </w:r>
    </w:p>
    <w:p w:rsidR="00C612C4" w:rsidP="00C612C4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C612C4" w:rsidP="00C612C4">
      <w:pPr>
        <w:rPr>
          <w:b/>
          <w:sz w:val="24"/>
        </w:rPr>
      </w:pPr>
    </w:p>
    <w:p w:rsidR="00C612C4" w:rsidP="00C612C4">
      <w:pPr>
        <w:jc w:val="center"/>
        <w:rPr>
          <w:b/>
          <w:sz w:val="24"/>
        </w:rPr>
      </w:pPr>
    </w:p>
    <w:p w:rsidR="00C612C4" w:rsidP="00C612C4">
      <w:pPr>
        <w:jc w:val="center"/>
        <w:rPr>
          <w:b/>
          <w:sz w:val="24"/>
        </w:rPr>
      </w:pPr>
    </w:p>
    <w:p w:rsidR="00C612C4" w:rsidP="00C612C4">
      <w:pPr>
        <w:jc w:val="center"/>
        <w:rPr>
          <w:b/>
          <w:sz w:val="24"/>
        </w:rPr>
      </w:pPr>
    </w:p>
    <w:p w:rsidR="00C612C4" w:rsidP="00C612C4">
      <w:pPr>
        <w:jc w:val="center"/>
        <w:rPr>
          <w:b/>
          <w:sz w:val="24"/>
        </w:rPr>
      </w:pPr>
    </w:p>
    <w:p w:rsidR="00C612C4" w:rsidP="00C612C4">
      <w:pPr>
        <w:jc w:val="center"/>
        <w:rPr>
          <w:b/>
          <w:sz w:val="24"/>
        </w:rPr>
      </w:pPr>
    </w:p>
    <w:p w:rsidR="00C612C4" w:rsidP="00C612C4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C612C4" w:rsidP="00C612C4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C612C4" w:rsidP="00C612C4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017484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2C4" w:rsidP="00C612C4"/>
    <w:p w:rsidR="00C612C4" w:rsidP="00C612C4"/>
    <w:p w:rsidR="00C612C4" w:rsidP="00C612C4">
      <w:pPr>
        <w:pStyle w:val="PlainText"/>
      </w:pPr>
    </w:p>
    <w:p w:rsidR="00C612C4" w:rsidP="00C612C4">
      <w:pPr>
        <w:rPr>
          <w:sz w:val="24"/>
        </w:rPr>
      </w:pPr>
    </w:p>
    <w:p w:rsidR="00C612C4" w:rsidP="00C612C4">
      <w:pPr>
        <w:rPr>
          <w:sz w:val="24"/>
        </w:rPr>
      </w:pPr>
      <w:bookmarkStart w:id="0" w:name="_GoBack"/>
      <w:bookmarkEnd w:id="0"/>
      <w:r w:rsidRPr="00C612C4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4310380</wp:posOffset>
            </wp:positionV>
            <wp:extent cx="5600700" cy="4200525"/>
            <wp:effectExtent l="0" t="0" r="0" b="9525"/>
            <wp:wrapSquare wrapText="bothSides"/>
            <wp:docPr id="6" name="Imagem 6" descr="C:\Users\Ademir\Pictures\ferroviario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449385" name="Picture 2" descr="C:\Users\Ademir\Pictures\ferroviarios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12C4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619750" cy="4214495"/>
            <wp:effectExtent l="0" t="0" r="0" b="0"/>
            <wp:wrapSquare wrapText="bothSides"/>
            <wp:docPr id="5" name="Imagem 5" descr="C:\Users\Ademir\Pictures\ferroviario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320879" name="Picture 1" descr="C:\Users\Ademir\Pictures\ferroviarios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12C4" w:rsidRPr="00CA1D6E" w:rsidP="00C612C4">
      <w:pPr>
        <w:rPr>
          <w:sz w:val="24"/>
        </w:rPr>
      </w:pPr>
    </w:p>
    <w:p w:rsidR="00C612C4" w:rsidP="00C612C4">
      <w:pPr>
        <w:tabs>
          <w:tab w:val="left" w:pos="6120"/>
        </w:tabs>
      </w:pPr>
    </w:p>
    <w:p w:rsidR="00C612C4" w:rsidP="00C612C4"/>
    <w:p w:rsidR="00C612C4" w:rsidP="00C612C4"/>
    <w:p w:rsidR="00C612C4" w:rsidP="00C612C4"/>
    <w:p w:rsidR="00C612C4" w:rsidP="00C612C4"/>
    <w:p w:rsidR="00C612C4" w:rsidP="00C612C4"/>
    <w:p w:rsidR="00F04170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7617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C4"/>
    <w:rsid w:val="002147E7"/>
    <w:rsid w:val="00617B9B"/>
    <w:rsid w:val="006539E2"/>
    <w:rsid w:val="007D6B41"/>
    <w:rsid w:val="00AF60CF"/>
    <w:rsid w:val="00C612C4"/>
    <w:rsid w:val="00CA1D6E"/>
    <w:rsid w:val="00DC739B"/>
    <w:rsid w:val="00F041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7087381-7C9E-43A9-81EA-E0613365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C612C4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C612C4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C612C4"/>
  </w:style>
  <w:style w:type="paragraph" w:styleId="Header">
    <w:name w:val="header"/>
    <w:basedOn w:val="Normal"/>
    <w:link w:val="CabealhoChar"/>
    <w:rsid w:val="00C612C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612C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612C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612C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2022-03-11T18:29:00Z</dcterms:created>
  <dcterms:modified xsi:type="dcterms:W3CDTF">2022-03-11T18:39:00Z</dcterms:modified>
</cp:coreProperties>
</file>