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BD692B" w:rsidR="00BD692B">
        <w:rPr>
          <w:rFonts w:ascii="Verdana" w:hAnsi="Verdana" w:cs="Estrangelo Edessa"/>
          <w:b/>
          <w:sz w:val="22"/>
          <w:szCs w:val="24"/>
        </w:rPr>
        <w:t>por intermédio da secretaria competente,</w:t>
      </w:r>
      <w:r w:rsidR="00BD692B">
        <w:rPr>
          <w:rFonts w:ascii="Verdana" w:hAnsi="Verdana" w:cs="Estrangelo Edessa"/>
          <w:b/>
          <w:sz w:val="22"/>
          <w:szCs w:val="24"/>
        </w:rPr>
        <w:t xml:space="preserve"> </w:t>
      </w:r>
      <w:r w:rsidRPr="00885791" w:rsidR="00885791">
        <w:rPr>
          <w:rFonts w:ascii="Verdana" w:hAnsi="Verdana" w:cs="Estrangelo Edessa"/>
          <w:b/>
          <w:sz w:val="22"/>
          <w:szCs w:val="24"/>
        </w:rPr>
        <w:t xml:space="preserve">informações acerca do vencimento do prazo de entrega dos carnês do IPTU que deverão ser impressos e entregues pela empresa contratada a prefeitura </w:t>
      </w:r>
      <w:r w:rsidR="00BD692B">
        <w:rPr>
          <w:rFonts w:ascii="Verdana" w:hAnsi="Verdana" w:cs="Estrangelo Edessa"/>
          <w:b/>
          <w:sz w:val="22"/>
          <w:szCs w:val="24"/>
        </w:rPr>
        <w:t>conforme</w:t>
      </w:r>
      <w:r w:rsidRPr="00885791" w:rsidR="00885791">
        <w:rPr>
          <w:rFonts w:ascii="Verdana" w:hAnsi="Verdana" w:cs="Estrangelo Edessa"/>
          <w:b/>
          <w:sz w:val="22"/>
          <w:szCs w:val="24"/>
        </w:rPr>
        <w:t xml:space="preserve">  </w:t>
      </w:r>
      <w:r w:rsidRPr="00885791" w:rsidR="00885791">
        <w:rPr>
          <w:rFonts w:ascii="Verdana" w:hAnsi="Verdana" w:cs="Estrangelo Edessa"/>
          <w:b/>
          <w:sz w:val="22"/>
          <w:szCs w:val="24"/>
        </w:rPr>
        <w:t>contrato 53/2022</w:t>
      </w:r>
      <w:r w:rsidR="00885791">
        <w:rPr>
          <w:rFonts w:ascii="Verdana" w:hAnsi="Verdana" w:cs="Estrangelo Edessa"/>
          <w:b/>
          <w:sz w:val="22"/>
          <w:szCs w:val="24"/>
        </w:rPr>
        <w:t>.</w:t>
      </w:r>
    </w:p>
    <w:p w:rsidR="0088579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 xml:space="preserve">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BD692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BD692B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BD692B">
        <w:rPr>
          <w:rFonts w:ascii="Verdana" w:hAnsi="Verdana" w:cs="Estrangelo Edessa"/>
          <w:b/>
          <w:sz w:val="22"/>
          <w:szCs w:val="24"/>
        </w:rPr>
        <w:t>por intermédio da secretaria competente, informações acerca do vencimento do prazo de entrega dos carnês do IPTU que deverão ser impressos e entregues pela empresa contratada a prefeitura conforme</w:t>
      </w:r>
      <w:r w:rsidRPr="00BD692B">
        <w:rPr>
          <w:rFonts w:ascii="Verdana" w:hAnsi="Verdana" w:cs="Estrangelo Edessa"/>
          <w:b/>
          <w:sz w:val="22"/>
          <w:szCs w:val="24"/>
        </w:rPr>
        <w:t xml:space="preserve">  </w:t>
      </w:r>
      <w:r w:rsidRPr="00BD692B">
        <w:rPr>
          <w:rFonts w:ascii="Verdana" w:hAnsi="Verdana" w:cs="Estrangelo Edessa"/>
          <w:b/>
          <w:sz w:val="22"/>
          <w:szCs w:val="24"/>
        </w:rPr>
        <w:t>contrato 53/2022.</w:t>
      </w:r>
    </w:p>
    <w:p w:rsidR="00BD692B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BD692B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Qual a data foi aprovada o layout final da secretaria de finanças para confecção dos carnês?</w:t>
      </w:r>
    </w:p>
    <w:p w:rsidR="00BD692B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BD692B" w:rsidP="00BD692B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Os carnês impressos foram recebidos em qual data?</w:t>
      </w:r>
    </w:p>
    <w:p w:rsidR="00BD692B" w:rsidP="00BD692B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BD692B" w:rsidP="00BD692B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Como serão entregues da prefeitura para os contribuintes e qual o custo estimado para entrega?</w:t>
      </w: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71432">
        <w:rPr>
          <w:rFonts w:ascii="Arial" w:hAnsi="Arial" w:cs="Arial"/>
          <w:sz w:val="22"/>
          <w:szCs w:val="24"/>
        </w:rPr>
        <w:t>21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32DAB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7188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BD692B">
      <w:pPr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4597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5C79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5791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D692B"/>
    <w:rsid w:val="00BE0152"/>
    <w:rsid w:val="00BE71B1"/>
    <w:rsid w:val="00BF26B1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FEDE-8F31-480C-80AA-CBB38C6E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2022-03-18T14:56:00Z</cp:lastPrinted>
  <dcterms:created xsi:type="dcterms:W3CDTF">2022-03-18T15:06:00Z</dcterms:created>
  <dcterms:modified xsi:type="dcterms:W3CDTF">2022-03-18T15:06:00Z</dcterms:modified>
</cp:coreProperties>
</file>