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 xml:space="preserve">RELATÓRIO nº </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1</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3</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/2022</w:t>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Projeto de Lei Complementar n.º 0</w:t>
      </w:r>
      <w:r>
        <w:rPr>
          <w:rFonts w:eastAsia="Calibri" w:cs="Calibri" w:ascii="Calibri" w:hAnsi="Calibri"/>
          <w:b/>
          <w:sz w:val="26"/>
          <w:szCs w:val="26"/>
        </w:rPr>
        <w:t>2</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 xml:space="preserve"> de 2022</w:t>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Processo nº 4</w:t>
      </w:r>
      <w:r>
        <w:rPr>
          <w:rFonts w:eastAsia="Calibri" w:cs="Calibri" w:ascii="Calibri" w:hAnsi="Calibri"/>
          <w:b/>
          <w:sz w:val="26"/>
          <w:szCs w:val="26"/>
        </w:rPr>
        <w:t>9</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 xml:space="preserve"> de 2022.</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jc w:val="both"/>
        <w:rPr>
          <w:rFonts w:ascii="Calibri" w:hAnsi="Calibri" w:eastAsia="Calibri" w:cs="Calibri"/>
          <w:color w:val="000000"/>
          <w:sz w:val="26"/>
          <w:szCs w:val="26"/>
        </w:rPr>
      </w:pPr>
      <w:r>
        <w:rPr>
          <w:rFonts w:eastAsia="Calibri" w:cs="Calibri" w:ascii="Calibri" w:hAnsi="Calibri"/>
          <w:sz w:val="26"/>
          <w:szCs w:val="26"/>
        </w:rPr>
        <w:t xml:space="preserve"> </w:t>
      </w:r>
      <w:r>
        <w:rPr>
          <w:rFonts w:eastAsia="Calibri" w:cs="Calibri" w:ascii="Calibri" w:hAnsi="Calibri"/>
          <w:sz w:val="26"/>
          <w:szCs w:val="26"/>
        </w:rPr>
        <w:tab/>
      </w:r>
      <w:r>
        <w:rPr>
          <w:rFonts w:eastAsia="Calibri" w:cs="Calibri" w:ascii="Calibri" w:hAnsi="Calibri"/>
          <w:color w:val="000000"/>
          <w:sz w:val="26"/>
          <w:szCs w:val="26"/>
        </w:rPr>
        <w:t xml:space="preserve">Conforme determina o artigo 35, 37 e 39 combinados com artigo 45 da Resolução 276 de 09 de novembro de 2010 – Regimento Interno da Câmara Municipal, a Comissão Permanente de Justiça e Redação, conjuntamente com as Comissões Permanentes de Educação, Saúde, Cultura, Esporte e Assistência Social e Finanças e Orçamento, emitem o presente Relatório acerca do Projeto de Lei Complementar n.º 02 /2022, de autoria do Exmo. Sr. Prefeito Municipal, sob </w:t>
      </w:r>
      <w:r>
        <w:rPr>
          <w:rFonts w:eastAsia="Calibri" w:cs="Calibri" w:ascii="Calibri" w:hAnsi="Calibri"/>
          <w:b/>
          <w:color w:val="000000"/>
          <w:sz w:val="26"/>
          <w:szCs w:val="26"/>
        </w:rPr>
        <w:t>a relatoria d</w:t>
      </w:r>
      <w:r>
        <w:rPr>
          <w:rFonts w:eastAsia="Calibri" w:cs="Calibri" w:ascii="Calibri" w:hAnsi="Calibri"/>
          <w:b/>
          <w:color w:val="000000"/>
          <w:sz w:val="26"/>
          <w:szCs w:val="26"/>
        </w:rPr>
        <w:t>o</w:t>
      </w:r>
      <w:r>
        <w:rPr>
          <w:rFonts w:eastAsia="Calibri" w:cs="Calibri" w:ascii="Calibri" w:hAnsi="Calibri"/>
          <w:color w:val="000000"/>
          <w:sz w:val="26"/>
          <w:szCs w:val="26"/>
        </w:rPr>
        <w:t xml:space="preserve"> </w:t>
      </w:r>
      <w:r>
        <w:rPr>
          <w:rFonts w:eastAsia="Calibri" w:cs="Calibri" w:ascii="Calibri" w:hAnsi="Calibri"/>
          <w:b/>
          <w:color w:val="000000"/>
          <w:sz w:val="26"/>
          <w:szCs w:val="26"/>
        </w:rPr>
        <w:t xml:space="preserve">Vereador </w:t>
      </w:r>
      <w:r>
        <w:rPr>
          <w:rFonts w:eastAsia="Calibri" w:cs="Calibri" w:ascii="Calibri" w:hAnsi="Calibri"/>
          <w:b/>
          <w:color w:val="000000"/>
          <w:sz w:val="26"/>
          <w:szCs w:val="26"/>
        </w:rPr>
        <w:t>João Victor Coutinho Gasparini</w:t>
      </w:r>
    </w:p>
    <w:p>
      <w:pPr>
        <w:pStyle w:val="Normal1"/>
        <w:jc w:val="both"/>
        <w:rPr>
          <w:rFonts w:ascii="Calibri" w:hAnsi="Calibri" w:eastAsia="Calibri" w:cs="Calibri"/>
          <w:color w:val="000000"/>
          <w:sz w:val="26"/>
          <w:szCs w:val="26"/>
        </w:rPr>
      </w:pPr>
      <w:r>
        <w:rPr>
          <w:rFonts w:eastAsia="Calibri" w:cs="Calibri" w:ascii="Calibri" w:hAnsi="Calibri"/>
          <w:color w:val="000000"/>
          <w:sz w:val="26"/>
          <w:szCs w:val="26"/>
        </w:rPr>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I. Exposição da Matéria</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ind w:firstLine="709"/>
        <w:jc w:val="both"/>
        <w:rPr>
          <w:rFonts w:ascii="Calibri" w:hAnsi="Calibri" w:eastAsia="Calibri" w:cs="Calibri"/>
          <w:sz w:val="26"/>
          <w:szCs w:val="26"/>
        </w:rPr>
      </w:pPr>
      <w:r>
        <w:rPr>
          <w:rFonts w:eastAsia="Calibri" w:cs="Calibri" w:ascii="Calibri" w:hAnsi="Calibri"/>
          <w:color w:val="000000"/>
          <w:sz w:val="26"/>
          <w:szCs w:val="26"/>
        </w:rPr>
        <w:t>O Excelentíssimo Senhor Prefeito Dr. Paulo de Oliveira e Silva encaminha a esta Casa de Leis o Projeto de Lei Complementar n.º 02 /2.022, que “</w:t>
      </w:r>
      <w:r>
        <w:rPr>
          <w:b/>
          <w:sz w:val="26"/>
          <w:szCs w:val="26"/>
        </w:rPr>
        <w:t>DISPÕE SOBRE A ALTERAÇÃO DE REFERÊNCIAS SALARIAIS DE EMPREGOS QUE ESPECIFICA, DO QUADRO DE PESSOAL DA ADMINISTRAÇÃO DIRETA.</w:t>
      </w:r>
      <w:r>
        <w:rPr>
          <w:rFonts w:eastAsia="Calibri" w:cs="Calibri" w:ascii="Calibri" w:hAnsi="Calibri"/>
          <w:b/>
          <w:color w:val="000000"/>
          <w:sz w:val="26"/>
          <w:szCs w:val="26"/>
        </w:rPr>
        <w:t>”</w:t>
      </w:r>
    </w:p>
    <w:p>
      <w:pPr>
        <w:pStyle w:val="Normal1"/>
        <w:jc w:val="both"/>
        <w:rPr>
          <w:rFonts w:ascii="Calibri" w:hAnsi="Calibri" w:eastAsia="Calibri" w:cs="Calibri"/>
          <w:sz w:val="26"/>
          <w:szCs w:val="26"/>
        </w:rPr>
      </w:pPr>
      <w:r>
        <w:rPr>
          <w:rFonts w:eastAsia="Calibri" w:cs="Calibri" w:ascii="Calibri" w:hAnsi="Calibri"/>
          <w:color w:val="000000"/>
          <w:sz w:val="26"/>
          <w:szCs w:val="26"/>
        </w:rPr>
        <w:tab/>
      </w:r>
    </w:p>
    <w:p>
      <w:pPr>
        <w:pStyle w:val="Normal1"/>
        <w:ind w:firstLine="709"/>
        <w:jc w:val="both"/>
        <w:rPr>
          <w:rFonts w:ascii="Calibri" w:hAnsi="Calibri" w:eastAsia="Calibri" w:cs="Calibri"/>
          <w:sz w:val="26"/>
          <w:szCs w:val="26"/>
        </w:rPr>
      </w:pPr>
      <w:r>
        <w:rPr>
          <w:rFonts w:eastAsia="Calibri" w:cs="Calibri" w:ascii="Calibri" w:hAnsi="Calibri"/>
          <w:color w:val="000000"/>
          <w:sz w:val="26"/>
          <w:szCs w:val="26"/>
        </w:rPr>
        <w:t> </w:t>
      </w:r>
      <w:r>
        <w:rPr>
          <w:rFonts w:eastAsia="Calibri" w:cs="Calibri" w:ascii="Calibri" w:hAnsi="Calibri"/>
          <w:color w:val="000000"/>
          <w:sz w:val="26"/>
          <w:szCs w:val="26"/>
        </w:rPr>
        <w:t xml:space="preserve">A </w:t>
      </w:r>
      <w:r>
        <w:rPr>
          <w:rFonts w:eastAsia="Calibri" w:cs="Calibri" w:ascii="Calibri" w:hAnsi="Calibri"/>
          <w:sz w:val="26"/>
          <w:szCs w:val="26"/>
        </w:rPr>
        <w:t xml:space="preserve">presente propositura visa autorizar o Poder Executivo </w:t>
      </w:r>
      <w:r>
        <w:rPr>
          <w:rFonts w:eastAsia="Calibri" w:cs="Calibri" w:ascii="Calibri" w:hAnsi="Calibri"/>
          <w:sz w:val="26"/>
          <w:szCs w:val="26"/>
        </w:rPr>
        <w:t>a</w:t>
      </w:r>
      <w:r>
        <w:rPr>
          <w:rFonts w:eastAsia="Calibri" w:cs="Calibri" w:ascii="Calibri" w:hAnsi="Calibri"/>
          <w:sz w:val="26"/>
          <w:szCs w:val="26"/>
        </w:rPr>
        <w:t xml:space="preserve"> alterar e atualizar as referências salariais dos ocupantes dos empregos públicos municipais, constantes do quadro de pessoal da Administração Direta, passando a classe e grupo salarial 05/OP para 06/OP e 03/TA para 04/TA, e dessa forma, reajustando o salário dos servidores públicos municipais de acordo com a legislação vigente sobre o salário mínimo.</w:t>
      </w:r>
    </w:p>
    <w:p>
      <w:pPr>
        <w:pStyle w:val="Normal1"/>
        <w:jc w:val="both"/>
        <w:rPr>
          <w:rFonts w:ascii="Calibri" w:hAnsi="Calibri" w:eastAsia="Calibri" w:cs="Calibri"/>
          <w:b/>
          <w:b/>
          <w:i/>
          <w:i/>
          <w:sz w:val="24"/>
          <w:szCs w:val="24"/>
          <w:highlight w:val="white"/>
        </w:rPr>
      </w:pPr>
      <w:r>
        <w:rPr>
          <w:rFonts w:eastAsia="Calibri" w:cs="Calibri" w:ascii="Calibri" w:hAnsi="Calibri"/>
          <w:b/>
          <w:i/>
          <w:sz w:val="24"/>
          <w:szCs w:val="24"/>
          <w:highlight w:val="whit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II. Do mérito e conclusões do relator</w:t>
      </w: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ind w:firstLine="709"/>
        <w:jc w:val="both"/>
        <w:rPr>
          <w:rFonts w:ascii="Calibri" w:hAnsi="Calibri" w:eastAsia="Calibri" w:cs="Calibri"/>
          <w:sz w:val="26"/>
          <w:szCs w:val="26"/>
        </w:rPr>
      </w:pPr>
      <w:r>
        <w:rPr>
          <w:rFonts w:eastAsia="Calibri" w:cs="Calibri" w:ascii="Calibri" w:hAnsi="Calibri"/>
          <w:sz w:val="26"/>
          <w:szCs w:val="26"/>
        </w:rPr>
        <w:tab/>
        <w:t>Em análise técnica da matéria, denota-se que realmente não existem óbices jurídicos para tramitação da propositura, posto que a mesma não apresenta mácula em seu bojo.</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sz w:val="26"/>
          <w:szCs w:val="26"/>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ab/>
        <w:t>Trata-se de um assunto de competência legislativa do Município, conforme determina o artigo 30, inciso I da Constituição Federal, legislar sobre assuntos de interesse local</w:t>
      </w:r>
      <w:r>
        <w:rPr>
          <w:rFonts w:eastAsia="Calibri" w:cs="Calibri" w:ascii="Calibri" w:hAnsi="Calibri"/>
          <w:sz w:val="26"/>
          <w:szCs w:val="26"/>
        </w:rPr>
        <w:t xml:space="preserve">.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sz w:val="26"/>
          <w:szCs w:val="26"/>
        </w:rPr>
      </w:pPr>
      <w:r>
        <w:rPr>
          <w:rFonts w:eastAsia="Calibri" w:cs="Calibri" w:ascii="Calibri" w:hAnsi="Calibri"/>
          <w:sz w:val="26"/>
          <w:szCs w:val="26"/>
        </w:rPr>
      </w:r>
    </w:p>
    <w:p>
      <w:pPr>
        <w:pStyle w:val="Normal1"/>
        <w:keepNext w:val="false"/>
        <w:keepLines w:val="false"/>
        <w:pageBreakBefore w:val="false"/>
        <w:widowControl/>
        <w:pBdr/>
        <w:shd w:val="clear" w:fill="auto"/>
        <w:spacing w:lineRule="auto" w:line="240" w:before="0" w:after="0"/>
        <w:ind w:left="0" w:right="0" w:firstLine="720"/>
        <w:jc w:val="both"/>
        <w:rPr>
          <w:rFonts w:ascii="Calibri" w:hAnsi="Calibri" w:eastAsia="Calibri" w:cs="Calibri"/>
          <w:sz w:val="26"/>
          <w:szCs w:val="26"/>
        </w:rPr>
      </w:pPr>
      <w:r>
        <w:rPr>
          <w:rFonts w:eastAsia="Arial" w:cs="Arial" w:ascii="Arial" w:hAnsi="Arial"/>
        </w:rPr>
        <w:t xml:space="preserve"> </w:t>
      </w:r>
      <w:r>
        <w:rPr>
          <w:rFonts w:eastAsia="Calibri" w:cs="Calibri" w:ascii="Calibri" w:hAnsi="Calibri"/>
          <w:sz w:val="26"/>
          <w:szCs w:val="26"/>
        </w:rPr>
        <w:t>Dessa forma, cabe a esta relatoria a análise do artigo 7° da Constituição Federal, com especial atenção ao seu Inciso IV:</w:t>
      </w:r>
    </w:p>
    <w:p>
      <w:pPr>
        <w:pStyle w:val="Normal1"/>
        <w:keepNext w:val="false"/>
        <w:keepLines w:val="false"/>
        <w:pageBreakBefore w:val="false"/>
        <w:widowControl/>
        <w:pBdr/>
        <w:shd w:val="clear" w:fill="auto"/>
        <w:spacing w:lineRule="auto" w:line="240" w:before="0" w:after="0"/>
        <w:ind w:left="0" w:right="0" w:firstLine="720"/>
        <w:jc w:val="both"/>
        <w:rPr>
          <w:rFonts w:ascii="Calibri" w:hAnsi="Calibri" w:eastAsia="Calibri" w:cs="Calibri"/>
          <w:sz w:val="26"/>
          <w:szCs w:val="26"/>
        </w:rPr>
      </w:pPr>
      <w:r>
        <w:rPr>
          <w:rFonts w:eastAsia="Calibri" w:cs="Calibri" w:ascii="Calibri" w:hAnsi="Calibri"/>
          <w:sz w:val="26"/>
          <w:szCs w:val="26"/>
        </w:rPr>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w:t>
      </w:r>
      <w:r>
        <w:rPr>
          <w:rFonts w:eastAsia="Calibri" w:cs="Calibri" w:ascii="Calibri" w:hAnsi="Calibri"/>
          <w:sz w:val="26"/>
          <w:szCs w:val="26"/>
          <w:highlight w:val="white"/>
        </w:rPr>
        <w:t>Art. 7º São direitos dos trabalhadores urbanos e rurais, além de outros que visem à melhoria de sua condição social:</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IV - salário mínimo,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sz w:val="26"/>
          <w:szCs w:val="26"/>
          <w:highlight w:val="white"/>
        </w:rPr>
      </w:pPr>
      <w:r>
        <w:rPr>
          <w:rFonts w:eastAsia="Calibri" w:cs="Calibri" w:ascii="Calibri" w:hAnsi="Calibri"/>
          <w:sz w:val="26"/>
          <w:szCs w:val="26"/>
          <w:highlight w:val="white"/>
        </w:rPr>
        <w:tab/>
        <w:t>Considerando a Lei Orgânica do Município, seu artigo 90, Incisos I e II, estabelece a seguinte redação:</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w:t>
      </w:r>
      <w:r>
        <w:rPr>
          <w:rFonts w:eastAsia="Calibri" w:cs="Calibri" w:ascii="Calibri" w:hAnsi="Calibri"/>
          <w:sz w:val="26"/>
          <w:szCs w:val="26"/>
          <w:highlight w:val="white"/>
        </w:rPr>
        <w:t>Art. 90. O regime jurídico único dos servidores do Município é o da Consolidação das Leis do Trabalho e atende às disposições, princípios e direitos que lhe são aplicáveis pela Constituição Federal, dentre os quais os concernentes a:</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 xml:space="preserve">I – salário capaz de atender às necessidades vitais básicas do servidor e às de sua família, como: moradia, alimentação, educação, saúde, lazer, vestuário, higiene, transporte, com reajustes periódicos, nunca inferiores ao percentual inflacionário, de modo a preservar-lhe o poder aquisitivo, vedada sua vinculação para quaisquer outros fins; </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 xml:space="preserve">II – irredutibilidade do salário ou vencimento, observado o art. 7º, VI da Constituição Federal;” </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sz w:val="26"/>
          <w:szCs w:val="26"/>
        </w:rPr>
      </w:pPr>
      <w:r>
        <w:rPr>
          <w:rFonts w:eastAsia="Calibri" w:cs="Calibri" w:ascii="Calibri" w:hAnsi="Calibri"/>
          <w:sz w:val="26"/>
          <w:szCs w:val="26"/>
        </w:rPr>
        <w:t xml:space="preserve">Considerando conjuntamente o Artigo 39 da Lei Complementar Municipal 205 de 2006 estabelece: </w:t>
      </w:r>
    </w:p>
    <w:p>
      <w:pPr>
        <w:pStyle w:val="Normal1"/>
        <w:keepNext w:val="false"/>
        <w:keepLines w:val="false"/>
        <w:pageBreakBefore w:val="false"/>
        <w:widowControl/>
        <w:pBdr/>
        <w:shd w:val="clear" w:fill="auto"/>
        <w:spacing w:lineRule="auto" w:line="240" w:before="0" w:after="0"/>
        <w:ind w:left="2880" w:right="0" w:firstLine="708"/>
        <w:jc w:val="both"/>
        <w:rPr>
          <w:rFonts w:ascii="Calibri" w:hAnsi="Calibri" w:eastAsia="Calibri" w:cs="Calibri"/>
          <w:sz w:val="26"/>
          <w:szCs w:val="26"/>
          <w:highlight w:val="white"/>
        </w:rPr>
      </w:pPr>
      <w:r>
        <w:rPr>
          <w:rFonts w:eastAsia="Calibri" w:cs="Calibri" w:ascii="Calibri" w:hAnsi="Calibri"/>
          <w:sz w:val="26"/>
          <w:szCs w:val="26"/>
          <w:highlight w:val="white"/>
        </w:rPr>
        <w:t>“</w:t>
      </w:r>
      <w:r>
        <w:rPr>
          <w:rFonts w:eastAsia="Calibri" w:cs="Calibri" w:ascii="Calibri" w:hAnsi="Calibri"/>
          <w:sz w:val="26"/>
          <w:szCs w:val="26"/>
          <w:highlight w:val="white"/>
        </w:rPr>
        <w:t>Art. 39. Aplica-se aos servidores ocupantes de emprego público da Prefeitura o disposto no art. 7°, IV, VII, VIII, IX, XII, XIII, XV, XVI, XVII, XVIII, XIX, XX, XXII e XXX da Constituição Federal.”</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sz w:val="26"/>
          <w:szCs w:val="26"/>
          <w:highlight w:val="white"/>
        </w:rPr>
      </w:pPr>
      <w:r>
        <w:rPr>
          <w:rFonts w:eastAsia="Calibri" w:cs="Calibri" w:ascii="Calibri" w:hAnsi="Calibri"/>
          <w:sz w:val="26"/>
          <w:szCs w:val="26"/>
          <w:highlight w:val="white"/>
        </w:rPr>
        <w:tab/>
        <w:t xml:space="preserve">Cabe aqui uma especial atenção ao Inciso VII do Artigo 7° da Constituição Federal: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sz w:val="26"/>
          <w:szCs w:val="26"/>
          <w:highlight w:val="white"/>
        </w:rPr>
      </w:pPr>
      <w:r>
        <w:rPr>
          <w:rFonts w:eastAsia="Calibri" w:cs="Calibri" w:ascii="Calibri" w:hAnsi="Calibri"/>
          <w:sz w:val="26"/>
          <w:szCs w:val="26"/>
          <w:highlight w:val="white"/>
        </w:rPr>
        <w:tab/>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w:t>
      </w:r>
      <w:r>
        <w:rPr>
          <w:rFonts w:eastAsia="Calibri" w:cs="Calibri" w:ascii="Calibri" w:hAnsi="Calibri"/>
          <w:sz w:val="26"/>
          <w:szCs w:val="26"/>
          <w:highlight w:val="white"/>
        </w:rPr>
        <w:t>Art. 7º São direitos dos trabalhadores urbanos e rurais, além de outros que visem à melhoria de sua condição social:</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t>VII - garantia de salário, nunca inferior ao mínimo, para os que percebem remuneração variável;”</w:t>
      </w:r>
    </w:p>
    <w:p>
      <w:pPr>
        <w:pStyle w:val="Normal1"/>
        <w:keepNext w:val="false"/>
        <w:keepLines w:val="false"/>
        <w:pageBreakBefore w:val="false"/>
        <w:widowControl/>
        <w:pBdr/>
        <w:shd w:val="clear" w:fill="auto"/>
        <w:spacing w:lineRule="auto" w:line="240" w:before="0" w:after="0"/>
        <w:ind w:left="2880" w:right="0" w:firstLine="720"/>
        <w:jc w:val="both"/>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i w:val="false"/>
          <w:caps w:val="false"/>
          <w:smallCaps w:val="false"/>
          <w:strike w:val="false"/>
          <w:dstrike w:val="false"/>
          <w:color w:val="000000"/>
          <w:position w:val="0"/>
          <w:sz w:val="26"/>
          <w:sz w:val="26"/>
          <w:szCs w:val="26"/>
          <w:u w:val="none"/>
          <w:shd w:fill="auto" w:val="clear"/>
          <w:vertAlign w:val="baseline"/>
        </w:rPr>
        <w:t>Quanto ao aspecto constitucional, legal e regimental, denota-se que o presente projeto não apresenta conflitos junto ao ordenamento jurídico vigente, não havendo vícios de constitucionalidade.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i w:val="false"/>
          <w:caps w:val="false"/>
          <w:smallCaps w:val="false"/>
          <w:strike w:val="false"/>
          <w:dstrike w:val="false"/>
          <w:color w:val="000000"/>
          <w:position w:val="0"/>
          <w:sz w:val="26"/>
          <w:sz w:val="26"/>
          <w:szCs w:val="26"/>
          <w:u w:val="none"/>
          <w:shd w:fill="auto" w:val="clear"/>
          <w:vertAlign w:val="baseline"/>
        </w:rPr>
        <w:t>Por fim e no tocante ao aspecto gramatical e lógico, verifica-se que houve respeito às regras ortográficas e técnica legislativa, não havendo apontamentos neste sentido.</w:t>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i w:val="false"/>
          <w:caps w:val="false"/>
          <w:smallCaps w:val="false"/>
          <w:strike w:val="false"/>
          <w:dstrike w:val="false"/>
          <w:color w:val="000000"/>
          <w:position w:val="0"/>
          <w:sz w:val="26"/>
          <w:sz w:val="26"/>
          <w:szCs w:val="26"/>
          <w:u w:val="none"/>
          <w:shd w:fill="auto" w:val="clear"/>
          <w:vertAlign w:val="baseline"/>
        </w:rPr>
        <w:t>D</w:t>
      </w: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esta forma, seja no âmbito jurídico ou gramatical, não se vislumbra irregularidades na propositura ora analisada, motivo pelo qual não se verifica óbices para continuidade da proposta apresentada pelo Executivo Municipal.</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jc w:val="both"/>
        <w:rPr>
          <w:rFonts w:ascii="Calibri" w:hAnsi="Calibri" w:eastAsia="Calibri" w:cs="Calibri"/>
          <w:b/>
          <w:b/>
          <w:sz w:val="26"/>
          <w:szCs w:val="26"/>
        </w:rPr>
      </w:pPr>
      <w:r>
        <w:rPr>
          <w:rFonts w:eastAsia="Calibri" w:cs="Calibri" w:ascii="Calibri" w:hAnsi="Calibri"/>
          <w:b/>
          <w:sz w:val="26"/>
          <w:szCs w:val="26"/>
        </w:rPr>
        <w:t>III. Substitutivos, Emendas ou subemendas ao Projeto</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jc w:val="both"/>
        <w:rPr>
          <w:rFonts w:ascii="Calibri" w:hAnsi="Calibri" w:eastAsia="Calibri" w:cs="Calibri"/>
          <w:sz w:val="26"/>
          <w:szCs w:val="26"/>
        </w:rPr>
      </w:pPr>
      <w:r>
        <w:rPr>
          <w:rFonts w:eastAsia="Calibri" w:cs="Calibri" w:ascii="Calibri" w:hAnsi="Calibri"/>
          <w:sz w:val="26"/>
          <w:szCs w:val="26"/>
        </w:rPr>
        <w:t xml:space="preserve"> </w:t>
      </w:r>
      <w:r>
        <w:rPr>
          <w:rFonts w:eastAsia="Calibri" w:cs="Calibri" w:ascii="Calibri" w:hAnsi="Calibri"/>
          <w:sz w:val="26"/>
          <w:szCs w:val="26"/>
        </w:rPr>
        <w:tab/>
        <w:t>O Relator não propõe qualquer alteração ao Projeto de Lei sob análise.</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jc w:val="both"/>
        <w:rPr>
          <w:rFonts w:ascii="Calibri" w:hAnsi="Calibri" w:eastAsia="Calibri" w:cs="Calibri"/>
          <w:b/>
          <w:b/>
          <w:sz w:val="26"/>
          <w:szCs w:val="26"/>
        </w:rPr>
      </w:pPr>
      <w:r>
        <w:rPr>
          <w:rFonts w:eastAsia="Calibri" w:cs="Calibri" w:ascii="Calibri" w:hAnsi="Calibri"/>
          <w:b/>
          <w:sz w:val="26"/>
          <w:szCs w:val="26"/>
        </w:rPr>
        <w:t>IV. Decisão do Relator.</w:t>
      </w:r>
    </w:p>
    <w:p>
      <w:pPr>
        <w:pStyle w:val="Normal1"/>
        <w:jc w:val="both"/>
        <w:rPr>
          <w:rFonts w:ascii="Calibri" w:hAnsi="Calibri" w:eastAsia="Calibri" w:cs="Calibri"/>
          <w:b/>
          <w:b/>
          <w:sz w:val="26"/>
          <w:szCs w:val="26"/>
        </w:rPr>
      </w:pPr>
      <w:r>
        <w:rPr>
          <w:rFonts w:eastAsia="Calibri" w:cs="Calibri" w:ascii="Calibri" w:hAnsi="Calibri"/>
          <w:b/>
          <w:sz w:val="26"/>
          <w:szCs w:val="26"/>
        </w:rPr>
      </w:r>
    </w:p>
    <w:p>
      <w:pPr>
        <w:pStyle w:val="Normal1"/>
        <w:ind w:firstLine="720"/>
        <w:jc w:val="both"/>
        <w:rPr>
          <w:rFonts w:ascii="Calibri" w:hAnsi="Calibri" w:eastAsia="Calibri" w:cs="Calibri"/>
          <w:sz w:val="26"/>
          <w:szCs w:val="26"/>
        </w:rPr>
      </w:pPr>
      <w:r>
        <w:rPr>
          <w:rFonts w:eastAsia="Calibri" w:cs="Calibri" w:ascii="Calibri" w:hAnsi="Calibri"/>
          <w:sz w:val="26"/>
          <w:szCs w:val="26"/>
        </w:rPr>
        <w:t xml:space="preserve">Portanto, diante do exposto, esta relatoria considera que a presente propositura não apresenta vícios de constitucionalidade, recebendo assim parecer </w:t>
      </w:r>
      <w:r>
        <w:rPr>
          <w:rFonts w:eastAsia="Calibri" w:cs="Calibri" w:ascii="Calibri" w:hAnsi="Calibri"/>
          <w:b/>
          <w:sz w:val="26"/>
          <w:szCs w:val="26"/>
        </w:rPr>
        <w:t>FAVORÁVEL.</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 xml:space="preserve">VEREADOR </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JOÃO VICTOR COUTINHO GASPARINI</w:t>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Presidente /relator</w:t>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sz w:val="26"/>
          <w:szCs w:val="26"/>
        </w:rPr>
      </w:pPr>
      <w:r>
        <w:rPr>
          <w:rFonts w:eastAsia="Calibri" w:cs="Calibri" w:ascii="Calibri" w:hAnsi="Calibri"/>
          <w:b/>
          <w:sz w:val="26"/>
          <w:szCs w:val="26"/>
        </w:rPr>
      </w:r>
    </w:p>
    <w:p>
      <w:pPr>
        <w:pStyle w:val="Normal1"/>
        <w:pageBreakBefore w:val="false"/>
        <w:jc w:val="both"/>
        <w:rPr>
          <w:rFonts w:ascii="Calibri" w:hAnsi="Calibri" w:eastAsia="Calibri" w:cs="Calibri"/>
          <w:sz w:val="26"/>
          <w:szCs w:val="26"/>
        </w:rPr>
      </w:pPr>
      <w:r>
        <w:rPr>
          <w:rFonts w:eastAsia="Calibri" w:cs="Calibri" w:ascii="Calibri" w:hAnsi="Calibri"/>
          <w:b/>
          <w:color w:val="000000"/>
          <w:sz w:val="26"/>
          <w:szCs w:val="26"/>
        </w:rPr>
        <w:t xml:space="preserve">PARECER CONJUNTO N.º </w:t>
      </w:r>
      <w:r>
        <w:rPr>
          <w:rFonts w:eastAsia="Calibri" w:cs="Calibri" w:ascii="Calibri" w:hAnsi="Calibri"/>
          <w:b/>
          <w:color w:val="000000"/>
          <w:sz w:val="26"/>
          <w:szCs w:val="26"/>
        </w:rPr>
        <w:t>13</w:t>
      </w:r>
      <w:r>
        <w:rPr>
          <w:rFonts w:eastAsia="Calibri" w:cs="Calibri" w:ascii="Calibri" w:hAnsi="Calibri"/>
          <w:b/>
          <w:color w:val="000000"/>
          <w:sz w:val="26"/>
          <w:szCs w:val="26"/>
        </w:rPr>
        <w:t>/2022 DA COMISSÃO DE JUSTIÇA E REDAÇÃO, COMISSÃO DE EDUCAÇÃO, SAÚDE, CULTURA, ESPORTE E ASSISTÊNCIA SOCIAL E COMISSÃO DE FINANÇAS E ORÇAMENTO;</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jc w:val="both"/>
        <w:rPr>
          <w:rFonts w:ascii="Calibri" w:hAnsi="Calibri" w:eastAsia="Calibri" w:cs="Calibri"/>
          <w:sz w:val="26"/>
          <w:szCs w:val="26"/>
        </w:rPr>
      </w:pPr>
      <w:r>
        <w:rPr>
          <w:rFonts w:eastAsia="Calibri" w:cs="Calibri" w:ascii="Calibri" w:hAnsi="Calibri"/>
          <w:color w:val="000000"/>
          <w:sz w:val="26"/>
          <w:szCs w:val="26"/>
        </w:rPr>
        <w:t xml:space="preserve">Seguindo o Voto exarado pelo Relator e conforme determina o artigo 35, 37 e 39, combinado com o artigo 45 da Resolução n.º 276 de 09 de novembro de 2.010, as Comissões de Justiça e Redação, Educação, Saúde, Cultura, Esporte e Assistência Social, e de Finanças e Orçamento, formalizam o presente </w:t>
      </w:r>
      <w:r>
        <w:rPr>
          <w:rFonts w:eastAsia="Calibri" w:cs="Calibri" w:ascii="Calibri" w:hAnsi="Calibri"/>
          <w:b/>
          <w:color w:val="000000"/>
          <w:sz w:val="26"/>
          <w:szCs w:val="26"/>
        </w:rPr>
        <w:t>PARECER FAVORÁVEL</w:t>
      </w:r>
      <w:r>
        <w:rPr>
          <w:rFonts w:eastAsia="Calibri" w:cs="Calibri" w:ascii="Calibri" w:hAnsi="Calibri"/>
          <w:color w:val="000000"/>
          <w:sz w:val="26"/>
          <w:szCs w:val="26"/>
        </w:rPr>
        <w:t>.</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jc w:val="center"/>
        <w:rPr>
          <w:rFonts w:ascii="Calibri" w:hAnsi="Calibri" w:eastAsia="Calibri" w:cs="Calibri"/>
          <w:sz w:val="26"/>
          <w:szCs w:val="26"/>
        </w:rPr>
      </w:pPr>
      <w:r>
        <w:rPr>
          <w:rFonts w:eastAsia="Calibri" w:cs="Calibri" w:ascii="Calibri" w:hAnsi="Calibri"/>
          <w:color w:val="000000"/>
          <w:sz w:val="26"/>
          <w:szCs w:val="26"/>
          <w:highlight w:val="white"/>
        </w:rPr>
        <w:t xml:space="preserve">Sala das Comissões, em </w:t>
      </w:r>
      <w:r>
        <w:rPr>
          <w:rFonts w:eastAsia="Calibri" w:cs="Calibri" w:ascii="Calibri" w:hAnsi="Calibri"/>
          <w:color w:val="000000"/>
          <w:sz w:val="26"/>
          <w:szCs w:val="26"/>
          <w:highlight w:val="white"/>
        </w:rPr>
        <w:t>17</w:t>
      </w:r>
      <w:r>
        <w:rPr>
          <w:rFonts w:eastAsia="Calibri" w:cs="Calibri" w:ascii="Calibri" w:hAnsi="Calibri"/>
          <w:color w:val="000000"/>
          <w:sz w:val="26"/>
          <w:szCs w:val="26"/>
          <w:highlight w:val="white"/>
        </w:rPr>
        <w:t xml:space="preserve"> de </w:t>
      </w:r>
      <w:r>
        <w:rPr>
          <w:rFonts w:eastAsia="Calibri" w:cs="Calibri" w:ascii="Calibri" w:hAnsi="Calibri"/>
          <w:color w:val="000000"/>
          <w:sz w:val="26"/>
          <w:szCs w:val="26"/>
          <w:highlight w:val="white"/>
        </w:rPr>
        <w:t>março</w:t>
      </w:r>
      <w:r>
        <w:rPr>
          <w:rFonts w:eastAsia="Calibri" w:cs="Calibri" w:ascii="Calibri" w:hAnsi="Calibri"/>
          <w:color w:val="000000"/>
          <w:sz w:val="26"/>
          <w:szCs w:val="26"/>
          <w:highlight w:val="white"/>
        </w:rPr>
        <w:t xml:space="preserve"> de 2.022.</w:t>
      </w:r>
    </w:p>
    <w:p>
      <w:pPr>
        <w:pStyle w:val="Normal1"/>
        <w:spacing w:lineRule="auto" w:line="240" w:before="0" w:after="240"/>
        <w:rPr>
          <w:rFonts w:ascii="Calibri" w:hAnsi="Calibri" w:eastAsia="Calibri" w:cs="Calibri"/>
          <w:b/>
          <w:b/>
          <w:sz w:val="26"/>
          <w:szCs w:val="26"/>
        </w:rPr>
      </w:pPr>
      <w:r>
        <w:rPr>
          <w:rFonts w:eastAsia="Calibri" w:cs="Calibri" w:ascii="Calibri" w:hAnsi="Calibri"/>
          <w:b/>
          <w:sz w:val="26"/>
          <w:szCs w:val="26"/>
        </w:rPr>
      </w:r>
    </w:p>
    <w:p>
      <w:pPr>
        <w:pStyle w:val="Normal1"/>
        <w:jc w:val="center"/>
        <w:rPr>
          <w:rFonts w:ascii="Calibri" w:hAnsi="Calibri" w:eastAsia="Calibri" w:cs="Calibri"/>
          <w:b/>
          <w:b/>
          <w:sz w:val="26"/>
          <w:szCs w:val="26"/>
        </w:rPr>
      </w:pPr>
      <w:r>
        <w:rPr>
          <w:rFonts w:eastAsia="Calibri" w:cs="Calibri" w:ascii="Calibri" w:hAnsi="Calibri"/>
          <w:b/>
          <w:color w:val="000000"/>
          <w:sz w:val="26"/>
          <w:szCs w:val="26"/>
          <w:highlight w:val="white"/>
          <w:u w:val="single"/>
        </w:rPr>
        <w:t>COMISSÃO DE JUSTIÇA E REDAÇÃO</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br/>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jc w:val="center"/>
        <w:rPr>
          <w:rFonts w:ascii="Calibri" w:hAnsi="Calibri" w:eastAsia="Calibri" w:cs="Calibri"/>
          <w:sz w:val="26"/>
          <w:szCs w:val="26"/>
        </w:rPr>
      </w:pPr>
      <w:r>
        <w:rPr>
          <w:rFonts w:eastAsia="Calibri" w:cs="Calibri" w:ascii="Calibri" w:hAnsi="Calibri"/>
          <w:b/>
          <w:color w:val="000000"/>
          <w:sz w:val="26"/>
          <w:szCs w:val="26"/>
          <w:highlight w:val="white"/>
        </w:rPr>
        <w:t>VEREADOR JOÃO VICTOR GASPARINI</w:t>
      </w:r>
    </w:p>
    <w:p>
      <w:pPr>
        <w:pStyle w:val="Normal1"/>
        <w:jc w:val="center"/>
        <w:rPr>
          <w:rFonts w:ascii="Calibri" w:hAnsi="Calibri" w:eastAsia="Calibri" w:cs="Calibri"/>
          <w:color w:val="000000"/>
          <w:sz w:val="26"/>
          <w:szCs w:val="26"/>
          <w:highlight w:val="white"/>
        </w:rPr>
      </w:pPr>
      <w:r>
        <w:rPr>
          <w:rFonts w:eastAsia="Calibri" w:cs="Calibri" w:ascii="Calibri" w:hAnsi="Calibri"/>
          <w:color w:val="000000"/>
          <w:sz w:val="26"/>
          <w:szCs w:val="26"/>
          <w:highlight w:val="white"/>
        </w:rPr>
        <w:t xml:space="preserve">Presidente / </w:t>
      </w:r>
      <w:r>
        <w:rPr>
          <w:rFonts w:eastAsia="Calibri" w:cs="Calibri" w:ascii="Calibri" w:hAnsi="Calibri"/>
          <w:color w:val="000000"/>
          <w:sz w:val="26"/>
          <w:szCs w:val="26"/>
          <w:highlight w:val="white"/>
        </w:rPr>
        <w:t>relator</w:t>
      </w:r>
    </w:p>
    <w:p>
      <w:pPr>
        <w:pStyle w:val="Normal1"/>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jc w:val="center"/>
        <w:rPr>
          <w:rFonts w:ascii="Calibri" w:hAnsi="Calibri" w:eastAsia="Calibri" w:cs="Calibri"/>
          <w:sz w:val="26"/>
          <w:szCs w:val="26"/>
        </w:rPr>
      </w:pPr>
      <w:r>
        <w:rPr>
          <w:rFonts w:eastAsia="Calibri" w:cs="Calibri" w:ascii="Calibri" w:hAnsi="Calibri"/>
          <w:b/>
          <w:color w:val="000000"/>
          <w:sz w:val="26"/>
          <w:szCs w:val="26"/>
          <w:highlight w:val="white"/>
        </w:rPr>
        <w:t>VEREADORA MARA CRISTINA CHOQUETTA</w:t>
      </w:r>
    </w:p>
    <w:p>
      <w:pPr>
        <w:pStyle w:val="Normal1"/>
        <w:jc w:val="center"/>
        <w:rPr>
          <w:rFonts w:ascii="Calibri" w:hAnsi="Calibri" w:eastAsia="Calibri" w:cs="Calibri"/>
          <w:sz w:val="26"/>
          <w:szCs w:val="26"/>
        </w:rPr>
      </w:pPr>
      <w:r>
        <w:rPr>
          <w:rFonts w:eastAsia="Calibri" w:cs="Calibri" w:ascii="Calibri" w:hAnsi="Calibri"/>
          <w:color w:val="000000"/>
          <w:sz w:val="26"/>
          <w:szCs w:val="26"/>
          <w:highlight w:val="white"/>
        </w:rPr>
        <w:t>Vice-presidente</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br/>
      </w:r>
    </w:p>
    <w:p>
      <w:pPr>
        <w:pStyle w:val="Normal1"/>
        <w:jc w:val="center"/>
        <w:rPr>
          <w:rFonts w:ascii="Calibri" w:hAnsi="Calibri" w:eastAsia="Calibri" w:cs="Calibri"/>
          <w:b/>
          <w:b/>
          <w:color w:val="000000"/>
          <w:sz w:val="26"/>
          <w:szCs w:val="26"/>
          <w:highlight w:val="white"/>
        </w:rPr>
      </w:pPr>
      <w:r>
        <w:rPr>
          <w:rFonts w:eastAsia="Calibri" w:cs="Calibri" w:ascii="Calibri" w:hAnsi="Calibri"/>
          <w:b/>
          <w:color w:val="000000"/>
          <w:sz w:val="26"/>
          <w:szCs w:val="26"/>
          <w:highlight w:val="white"/>
        </w:rPr>
        <w:t>VEREADOR</w:t>
      </w:r>
      <w:r>
        <w:rPr>
          <w:rFonts w:eastAsia="Calibri" w:cs="Calibri" w:ascii="Calibri" w:hAnsi="Calibri"/>
          <w:b/>
          <w:color w:val="000000"/>
          <w:sz w:val="26"/>
          <w:szCs w:val="26"/>
          <w:highlight w:val="white"/>
        </w:rPr>
        <w:t>A DRA. LÚCIA MARIA FERREIRA TENÓRIO</w:t>
      </w:r>
    </w:p>
    <w:p>
      <w:pPr>
        <w:pStyle w:val="Normal1"/>
        <w:spacing w:lineRule="auto" w:line="240" w:before="0" w:after="0"/>
        <w:jc w:val="center"/>
        <w:rPr>
          <w:rFonts w:ascii="Calibri" w:hAnsi="Calibri" w:eastAsia="Calibri" w:cs="Calibri"/>
          <w:sz w:val="26"/>
          <w:szCs w:val="26"/>
        </w:rPr>
      </w:pPr>
      <w:r>
        <w:rPr>
          <w:rFonts w:eastAsia="Calibri" w:cs="Calibri" w:ascii="Calibri" w:hAnsi="Calibri"/>
          <w:color w:val="000000"/>
          <w:sz w:val="26"/>
          <w:szCs w:val="26"/>
          <w:highlight w:val="white"/>
        </w:rPr>
        <w:t>Membro </w:t>
      </w:r>
    </w:p>
    <w:p>
      <w:pPr>
        <w:pStyle w:val="Normal1"/>
        <w:spacing w:lineRule="auto" w:line="240" w:before="0" w:after="0"/>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1"/>
        <w:spacing w:lineRule="auto" w:line="240" w:before="0" w:after="0"/>
        <w:jc w:val="center"/>
        <w:rPr>
          <w:rFonts w:ascii="Calibri" w:hAnsi="Calibri" w:eastAsia="Calibri" w:cs="Calibri"/>
          <w:b/>
          <w:b/>
          <w:sz w:val="26"/>
          <w:szCs w:val="26"/>
          <w:highlight w:val="white"/>
          <w:u w:val="single"/>
        </w:rPr>
      </w:pPr>
      <w:r>
        <w:rPr>
          <w:rFonts w:eastAsia="Calibri" w:cs="Calibri" w:ascii="Calibri" w:hAnsi="Calibri"/>
          <w:sz w:val="26"/>
          <w:szCs w:val="26"/>
        </w:rPr>
      </w:r>
    </w:p>
    <w:p>
      <w:pPr>
        <w:pStyle w:val="Normal1"/>
        <w:spacing w:lineRule="auto" w:line="240" w:before="0" w:after="240"/>
        <w:jc w:val="center"/>
        <w:rPr>
          <w:rFonts w:ascii="Calibri" w:hAnsi="Calibri" w:eastAsia="Calibri" w:cs="Calibri"/>
          <w:sz w:val="26"/>
          <w:szCs w:val="26"/>
        </w:rPr>
      </w:pPr>
      <w:r>
        <w:rPr>
          <w:rFonts w:eastAsia="Calibri" w:cs="Calibri" w:ascii="Calibri" w:hAnsi="Calibri"/>
          <w:b/>
          <w:sz w:val="26"/>
          <w:szCs w:val="26"/>
          <w:highlight w:val="white"/>
          <w:u w:val="single"/>
        </w:rPr>
        <w:t xml:space="preserve">COMISSÃO DE EDUCAÇÃO, SAÚDE, CULTURA, ESPORTE E ASSISTÊNCIA SOCIAL </w:t>
      </w:r>
    </w:p>
    <w:p>
      <w:pPr>
        <w:pStyle w:val="Normal1"/>
        <w:spacing w:lineRule="auto" w:line="240" w:before="24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24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VEREADORA JOELMA FRANCO DA CUNHA</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 </w:t>
      </w:r>
      <w:r>
        <w:rPr>
          <w:rFonts w:eastAsia="Calibri" w:cs="Calibri" w:ascii="Calibri" w:hAnsi="Calibri"/>
          <w:sz w:val="26"/>
          <w:szCs w:val="26"/>
          <w:highlight w:val="white"/>
        </w:rPr>
        <w:t xml:space="preserve">Presidente </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VEREADORA DR. LÚCIA MARIA FERREIRA TENÓRIO</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Vice-Presidente</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b/>
          <w:b/>
          <w:sz w:val="26"/>
          <w:szCs w:val="26"/>
          <w:highlight w:val="white"/>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 MÁRCIO EVANDRO RIBEIRO</w:t>
      </w:r>
    </w:p>
    <w:p>
      <w:pPr>
        <w:pStyle w:val="Normal1"/>
        <w:spacing w:lineRule="auto" w:line="240" w:before="0" w:after="240"/>
        <w:jc w:val="center"/>
        <w:rPr>
          <w:rFonts w:ascii="Calibri" w:hAnsi="Calibri" w:eastAsia="Calibri" w:cs="Calibri"/>
          <w:sz w:val="26"/>
          <w:szCs w:val="26"/>
        </w:rPr>
      </w:pPr>
      <w:r>
        <w:rPr>
          <w:rFonts w:eastAsia="Calibri" w:cs="Calibri" w:ascii="Calibri" w:hAnsi="Calibri"/>
          <w:sz w:val="26"/>
          <w:szCs w:val="26"/>
          <w:highlight w:val="white"/>
        </w:rPr>
        <w:t>Membro</w:t>
      </w:r>
    </w:p>
    <w:p>
      <w:pPr>
        <w:pStyle w:val="Normal1"/>
        <w:spacing w:lineRule="auto" w:line="240" w:before="0" w:after="240"/>
        <w:jc w:val="center"/>
        <w:rPr>
          <w:rFonts w:ascii="Calibri" w:hAnsi="Calibri" w:eastAsia="Calibri" w:cs="Calibri"/>
          <w:sz w:val="26"/>
          <w:szCs w:val="26"/>
        </w:rPr>
      </w:pPr>
      <w:r>
        <w:rPr/>
      </w:r>
    </w:p>
    <w:p>
      <w:pPr>
        <w:pStyle w:val="Normal1"/>
        <w:spacing w:lineRule="auto" w:line="240" w:before="0" w:after="240"/>
        <w:jc w:val="center"/>
        <w:rPr>
          <w:rFonts w:ascii="Calibri" w:hAnsi="Calibri" w:eastAsia="Calibri" w:cs="Calibri"/>
          <w:sz w:val="26"/>
          <w:szCs w:val="26"/>
        </w:rPr>
      </w:pPr>
      <w:r>
        <w:rPr>
          <w:rFonts w:eastAsia="Calibri" w:cs="Calibri" w:ascii="Calibri" w:hAnsi="Calibri"/>
          <w:b/>
          <w:sz w:val="26"/>
          <w:szCs w:val="26"/>
          <w:highlight w:val="white"/>
          <w:u w:val="single"/>
        </w:rPr>
        <w:t>COMISSÃO DE FINANÇAS E ORÇAMENTO</w:t>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VEREADOR MARCOS PAULO CEGATTI</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 </w:t>
      </w:r>
      <w:r>
        <w:rPr>
          <w:rFonts w:eastAsia="Calibri" w:cs="Calibri" w:ascii="Calibri" w:hAnsi="Calibri"/>
          <w:sz w:val="26"/>
          <w:szCs w:val="26"/>
          <w:highlight w:val="white"/>
        </w:rPr>
        <w:t xml:space="preserve">Presidente </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 ALEXANDRE CINTRA</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Vice-Presidente</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VEREADORA MARA CRISTINA CHOQUETTA</w:t>
      </w:r>
    </w:p>
    <w:p>
      <w:pPr>
        <w:pStyle w:val="Normal1"/>
        <w:spacing w:lineRule="auto" w:line="240" w:before="0" w:after="240"/>
        <w:jc w:val="center"/>
        <w:rPr>
          <w:rFonts w:ascii="Calibri" w:hAnsi="Calibri" w:eastAsia="Calibri" w:cs="Calibri"/>
          <w:sz w:val="26"/>
          <w:szCs w:val="26"/>
        </w:rPr>
      </w:pPr>
      <w:r>
        <w:rPr>
          <w:rFonts w:eastAsia="Calibri" w:cs="Calibri" w:ascii="Calibri" w:hAnsi="Calibri"/>
          <w:sz w:val="26"/>
          <w:szCs w:val="26"/>
          <w:highlight w:val="white"/>
        </w:rPr>
        <w:t>Membro</w:t>
      </w:r>
    </w:p>
    <w:sectPr>
      <w:headerReference w:type="even" r:id="rId2"/>
      <w:headerReference w:type="default" r:id="rId3"/>
      <w:headerReference w:type="first" r:id="rId4"/>
      <w:footerReference w:type="default" r:id="rId5"/>
      <w:type w:val="nextPage"/>
      <w:pgSz w:w="11906" w:h="16838"/>
      <w:pgMar w:left="1418" w:right="1321" w:gutter="0" w:header="720" w:top="2268" w:footer="720" w:bottom="170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Rua Dr. José Alves, 129 - Centro - Fone : (019) 3814.1200 - Fax: (019) 3814.1206 – Mogi Mirim - SP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0"/>
      <w:ind w:left="0" w:right="360" w:hanging="0"/>
      <w:jc w:val="left"/>
      <w:rPr>
        <w:rFonts w:ascii="Arial" w:hAnsi="Arial" w:eastAsia="Arial" w:cs="Arial"/>
        <w:b/>
        <w:b/>
        <w:i w:val="false"/>
        <w:i w:val="false"/>
        <w:caps w:val="false"/>
        <w:smallCaps w:val="false"/>
        <w:strike w:val="false"/>
        <w:dstrike w:val="false"/>
        <w:color w:val="000000"/>
        <w:position w:val="0"/>
        <w:sz w:val="34"/>
        <w:sz w:val="34"/>
        <w:szCs w:val="34"/>
        <w:u w:val="none"/>
        <w:shd w:fill="auto" w:val="clear"/>
        <w:vertAlign w:val="baseline"/>
      </w:rPr>
    </w:pPr>
    <w:r>
      <w:rPr/>
      <w:drawing>
        <wp:inline distT="0" distB="0" distL="0" distR="0">
          <wp:extent cx="1038225" cy="752475"/>
          <wp:effectExtent l="0" t="0" r="0" b="0"/>
          <wp:docPr id="1" name=""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i w:val="false"/>
        <w:caps w:val="false"/>
        <w:smallCaps w:val="false"/>
        <w:strike w:val="false"/>
        <w:dstrike w:val="false"/>
        <w:color w:val="000000"/>
        <w:position w:val="0"/>
        <w:sz w:val="34"/>
        <w:sz w:val="34"/>
        <w:szCs w:val="34"/>
        <w:u w:val="none"/>
        <w:shd w:fill="auto" w:val="clear"/>
        <w:vertAlign w:val="baseline"/>
      </w:rPr>
      <w:t>CÂMARA MUNICIPAL DE MOGI MIRIM</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Estado de São Paulo</w:t>
    </w:r>
    <w:r>
      <w:rPr/>
      <w:fldChar w:fldCharType="begin"/>
    </w:r>
    <w:r>
      <w:rPr/>
      <w:instrText xml:space="preserve"> PAGE </w:instrText>
    </w:r>
    <w:r>
      <w:rPr/>
      <w:fldChar w:fldCharType="separate"/>
    </w:r>
    <w:r>
      <w:rPr/>
      <w:t>0</w:t>
    </w:r>
    <w:r>
      <w:rPr/>
      <w:fldChar w:fldCharType="end"/>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3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0"/>
      <w:ind w:left="0" w:right="360" w:hanging="0"/>
      <w:jc w:val="left"/>
      <w:rPr>
        <w:rFonts w:ascii="Arial" w:hAnsi="Arial" w:eastAsia="Arial" w:cs="Arial"/>
        <w:b/>
        <w:b/>
        <w:i w:val="false"/>
        <w:i w:val="false"/>
        <w:caps w:val="false"/>
        <w:smallCaps w:val="false"/>
        <w:strike w:val="false"/>
        <w:dstrike w:val="false"/>
        <w:color w:val="000000"/>
        <w:position w:val="0"/>
        <w:sz w:val="34"/>
        <w:sz w:val="34"/>
        <w:szCs w:val="34"/>
        <w:u w:val="none"/>
        <w:shd w:fill="auto" w:val="clear"/>
        <w:vertAlign w:val="baseline"/>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i w:val="false"/>
        <w:caps w:val="false"/>
        <w:smallCaps w:val="false"/>
        <w:strike w:val="false"/>
        <w:dstrike w:val="false"/>
        <w:color w:val="000000"/>
        <w:position w:val="0"/>
        <w:sz w:val="34"/>
        <w:sz w:val="34"/>
        <w:szCs w:val="34"/>
        <w:u w:val="none"/>
        <w:shd w:fill="auto" w:val="clear"/>
        <w:vertAlign w:val="baseline"/>
      </w:rPr>
      <w:t>CÂMARA MUNICIPAL DE MOGI MIRIM</w:t>
    </w:r>
  </w:p>
  <w:p>
    <w:pPr>
      <w:pStyle w:val="Normal1"/>
      <w:keepNext w:val="false"/>
      <w:keepLines w:val="false"/>
      <w:pageBreakBefore w:val="false"/>
      <w:widowControl/>
      <w:pBdr/>
      <w:shd w:val="clear" w:fill="auto"/>
      <w:tabs>
        <w:tab w:val="clear" w:pos="720"/>
        <w:tab w:val="center" w:pos="4419" w:leader="none"/>
        <w:tab w:val="right" w:pos="7513"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0"/>
      <w:ind w:left="0" w:right="360" w:hanging="0"/>
      <w:jc w:val="left"/>
      <w:rPr>
        <w:rFonts w:ascii="Arial" w:hAnsi="Arial" w:eastAsia="Arial" w:cs="Arial"/>
        <w:b/>
        <w:b/>
        <w:i w:val="false"/>
        <w:i w:val="false"/>
        <w:caps w:val="false"/>
        <w:smallCaps w:val="false"/>
        <w:strike w:val="false"/>
        <w:dstrike w:val="false"/>
        <w:color w:val="000000"/>
        <w:position w:val="0"/>
        <w:sz w:val="34"/>
        <w:sz w:val="34"/>
        <w:szCs w:val="34"/>
        <w:u w:val="none"/>
        <w:shd w:fill="auto" w:val="clear"/>
        <w:vertAlign w:val="baseline"/>
      </w:rPr>
    </w:pPr>
    <w:r>
      <w:rPr/>
      <w:drawing>
        <wp:inline distT="0" distB="0" distL="0" distR="0">
          <wp:extent cx="1038225" cy="752475"/>
          <wp:effectExtent l="0" t="0" r="0" b="0"/>
          <wp:docPr id="3"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i w:val="false"/>
        <w:caps w:val="false"/>
        <w:smallCaps w:val="false"/>
        <w:strike w:val="false"/>
        <w:dstrike w:val="false"/>
        <w:color w:val="000000"/>
        <w:position w:val="0"/>
        <w:sz w:val="34"/>
        <w:sz w:val="34"/>
        <w:szCs w:val="34"/>
        <w:u w:val="none"/>
        <w:shd w:fill="auto" w:val="clear"/>
        <w:vertAlign w:val="baseline"/>
      </w:rPr>
      <w:t>CÂMARA MUNICIPAL DE MOGI MIRIM</w:t>
    </w:r>
  </w:p>
  <w:p>
    <w:pPr>
      <w:pStyle w:val="Normal1"/>
      <w:keepNext w:val="false"/>
      <w:keepLines w:val="false"/>
      <w:pageBreakBefore w:val="false"/>
      <w:widowControl/>
      <w:pBdr/>
      <w:shd w:val="clear" w:fill="auto"/>
      <w:tabs>
        <w:tab w:val="clear" w:pos="720"/>
        <w:tab w:val="center" w:pos="4419" w:leader="none"/>
        <w:tab w:val="right" w:pos="7513"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Estado de São Paulo</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pt-BR"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0"/>
      <w:szCs w:val="20"/>
      <w:lang w:val="pt-BR" w:eastAsia="zh-CN" w:bidi="hi-IN"/>
    </w:rPr>
  </w:style>
  <w:style w:type="paragraph" w:styleId="Ttulo1">
    <w:name w:val="Heading 1"/>
    <w:basedOn w:val="Normal1"/>
    <w:next w:val="Normal1"/>
    <w:qFormat/>
    <w:pPr>
      <w:keepNext w:val="true"/>
      <w:keepLines/>
      <w:pageBreakBefore w:val="false"/>
      <w:widowControl/>
      <w:pBdr/>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48"/>
      <w:sz w:val="48"/>
      <w:szCs w:val="48"/>
      <w:u w:val="none"/>
      <w:shd w:fill="auto" w:val="clear"/>
      <w:vertAlign w:val="baseline"/>
    </w:rPr>
  </w:style>
  <w:style w:type="paragraph" w:styleId="Ttulo2">
    <w:name w:val="Heading 2"/>
    <w:basedOn w:val="Normal1"/>
    <w:next w:val="Normal1"/>
    <w:qFormat/>
    <w:pPr>
      <w:keepNext w:val="true"/>
      <w:keepLines/>
      <w:pageBreakBefore w:val="false"/>
      <w:widowControl/>
      <w:pBdr/>
      <w:shd w:val="clear" w:fill="auto"/>
      <w:spacing w:lineRule="auto" w:line="240" w:before="36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36"/>
      <w:sz w:val="36"/>
      <w:szCs w:val="36"/>
      <w:u w:val="none"/>
      <w:shd w:fill="auto" w:val="clear"/>
      <w:vertAlign w:val="baseline"/>
    </w:rPr>
  </w:style>
  <w:style w:type="paragraph" w:styleId="Ttulo3">
    <w:name w:val="Heading 3"/>
    <w:basedOn w:val="Normal1"/>
    <w:next w:val="Normal1"/>
    <w:qFormat/>
    <w:pPr>
      <w:keepNext w:val="true"/>
      <w:keepLines/>
      <w:pageBreakBefore w:val="false"/>
      <w:widowControl/>
      <w:pBdr/>
      <w:shd w:val="clear" w:fill="auto"/>
      <w:spacing w:lineRule="auto" w:line="240" w:before="28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Normal1"/>
    <w:next w:val="Normal1"/>
    <w:qFormat/>
    <w:pPr>
      <w:keepNext w:val="true"/>
      <w:keepLines/>
      <w:pageBreakBefore w:val="false"/>
      <w:widowControl/>
      <w:pBdr/>
      <w:shd w:val="clear" w:fill="auto"/>
      <w:spacing w:lineRule="auto" w:line="240" w:before="24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Normal1"/>
    <w:next w:val="Normal1"/>
    <w:qFormat/>
    <w:pPr>
      <w:keepNext w:val="true"/>
      <w:keepLines/>
      <w:pageBreakBefore w:val="false"/>
      <w:widowControl/>
      <w:pBdr/>
      <w:shd w:val="clear" w:fill="auto"/>
      <w:spacing w:lineRule="auto" w:line="240" w:before="22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Normal1"/>
    <w:next w:val="Normal1"/>
    <w:qFormat/>
    <w:pPr>
      <w:keepNext w:val="true"/>
      <w:keepLines/>
      <w:pageBreakBefore w:val="false"/>
      <w:widowControl/>
      <w:pBdr/>
      <w:shd w:val="clear" w:fill="auto"/>
      <w:spacing w:lineRule="auto" w:line="240" w:before="20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0"/>
      <w:sz w:val="20"/>
      <w:szCs w:val="20"/>
      <w:u w:val="none"/>
      <w:shd w:fill="auto" w:val="clear"/>
      <w:vertAlign w:val="baseli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bidi w:val="0"/>
      <w:spacing w:before="0" w:after="0"/>
      <w:jc w:val="left"/>
    </w:pPr>
    <w:rPr>
      <w:rFonts w:ascii="Times New Roman" w:hAnsi="Times New Roman" w:eastAsia="NSimSun" w:cs="Lucida Sans"/>
      <w:color w:val="auto"/>
      <w:kern w:val="0"/>
      <w:sz w:val="20"/>
      <w:szCs w:val="20"/>
      <w:lang w:val="pt-BR" w:eastAsia="zh-CN" w:bidi="hi-IN"/>
    </w:rPr>
  </w:style>
  <w:style w:type="paragraph" w:styleId="Ttulododocumento">
    <w:name w:val="Title"/>
    <w:basedOn w:val="Normal1"/>
    <w:next w:val="Normal1"/>
    <w:qFormat/>
    <w:pPr>
      <w:keepNext w:val="true"/>
      <w:keepLines/>
      <w:pageBreakBefore w:val="false"/>
      <w:widowControl/>
      <w:pBdr/>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72"/>
      <w:sz w:val="72"/>
      <w:szCs w:val="72"/>
      <w:u w:val="none"/>
      <w:shd w:fill="auto" w:val="clear"/>
      <w:vertAlign w:val="baseline"/>
    </w:rPr>
  </w:style>
  <w:style w:type="paragraph" w:styleId="Subttulo">
    <w:name w:val="Subtitle"/>
    <w:basedOn w:val="Normal1"/>
    <w:next w:val="Normal1"/>
    <w:qFormat/>
    <w:pPr>
      <w:keepNext w:val="true"/>
      <w:keepLines/>
      <w:pageBreakBefore w:val="false"/>
      <w:widowControl/>
      <w:pBdr/>
      <w:shd w:val="clear" w:fill="auto"/>
      <w:spacing w:lineRule="auto" w:line="24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37</TotalTime>
  <Application>LibreOffice/7.3.1.3$Windows_X86_64 LibreOffice_project/a69ca51ded25f3eefd52d7bf9a5fad8c90b87951</Application>
  <AppVersion>15.0000</AppVersion>
  <Pages>5</Pages>
  <Words>891</Words>
  <Characters>4965</Characters>
  <CharactersWithSpaces>5849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2022-03-17T10:42:58Z</dcterms:modified>
  <cp:revision>1</cp:revision>
  <dc:subject/>
  <dc:title/>
</cp:coreProperties>
</file>