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O SENHOR MAURO CACCAVARO,</w:t>
      </w:r>
      <w:r>
        <w:rPr>
          <w:b/>
          <w:color w:val="auto"/>
          <w:sz w:val="24"/>
        </w:rPr>
        <w:t xml:space="preserve"> OCORRIDO DIA  </w:t>
      </w:r>
      <w:r>
        <w:rPr>
          <w:b/>
          <w:color w:val="auto"/>
          <w:sz w:val="24"/>
        </w:rPr>
        <w:t>21</w:t>
      </w:r>
      <w:r>
        <w:rPr>
          <w:b/>
          <w:color w:val="auto"/>
          <w:sz w:val="24"/>
        </w:rPr>
        <w:t xml:space="preserve"> DE MARÇO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 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983B0"/>
          <w:sz w:val="24"/>
        </w:rPr>
        <w:t xml:space="preserve"> </w:t>
      </w:r>
      <w:r>
        <w:rPr>
          <w:color w:val="auto"/>
          <w:sz w:val="24"/>
        </w:rPr>
        <w:t>falecimento d</w:t>
      </w:r>
      <w:r>
        <w:rPr>
          <w:color w:val="auto"/>
          <w:sz w:val="24"/>
        </w:rPr>
        <w:t>o senhor Mauro Caccavaro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2</w:t>
      </w:r>
      <w:r>
        <w:rPr>
          <w:color w:val="auto"/>
          <w:sz w:val="24"/>
        </w:rPr>
        <w:t>1 de março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</w:r>
      <w:r>
        <w:rPr>
          <w:color w:val="auto"/>
          <w:sz w:val="24"/>
        </w:rPr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 xml:space="preserve">                         </w:t>
      </w:r>
    </w:p>
    <w:p>
      <w:pPr>
        <w:rPr>
          <w:color w:val="5983B0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22</w:t>
      </w:r>
      <w:r>
        <w:rPr>
          <w:b/>
          <w:color w:val="auto"/>
          <w:sz w:val="24"/>
        </w:rPr>
        <w:t xml:space="preserve"> de março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52324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79847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407900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8543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261</Words>
  <Characters>1377</Characters>
  <Application>Microsoft Office Word</Application>
  <DocSecurity>0</DocSecurity>
  <Lines>0</Lines>
  <Paragraphs>41</Paragraphs>
  <ScaleCrop>false</ScaleCrop>
  <Company>Camara Municipal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2020-11-12T17:25:00Z</cp:lastPrinted>
  <dcterms:created xsi:type="dcterms:W3CDTF">2022-02-17T19:08:00Z</dcterms:created>
  <dcterms:modified xsi:type="dcterms:W3CDTF">2022-03-22T16:03:33Z</dcterms:modified>
  <dc:language>pt-BR</dc:language>
</cp:coreProperties>
</file>