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Bdr>
          <w:top w:val="single" w:sz="6" w:space="0" w:color="000000"/>
          <w:left w:val="single" w:sz="6" w:space="1" w:color="000000"/>
          <w:bottom w:val="single" w:sz="6" w:space="0" w:color="000000"/>
          <w:right w:val="single" w:sz="6" w:space="1" w:color="000000"/>
        </w:pBdr>
        <w:ind w:left="-284" w:right="-568" w:firstLine="0"/>
        <w:jc w:val="both"/>
        <w:rPr>
          <w:rFonts w:ascii="Arial" w:hAnsi="Arial"/>
          <w:sz w:val="24"/>
          <w:szCs w:val="24"/>
        </w:rPr>
      </w:pPr>
      <w:r>
        <w:rPr>
          <w:rFonts w:ascii="Arial" w:eastAsia="Calibri" w:hAnsi="Arial" w:cs="Calibri"/>
          <w:b/>
          <w:sz w:val="24"/>
          <w:szCs w:val="24"/>
        </w:rPr>
        <w:t>ASSUNTO:</w:t>
      </w:r>
      <w:r>
        <w:rPr>
          <w:rFonts w:ascii="Arial" w:eastAsia="Calibri" w:hAnsi="Arial" w:cs="Calibri"/>
          <w:color w:val="333333"/>
          <w:sz w:val="24"/>
          <w:szCs w:val="24"/>
        </w:rPr>
        <w:t xml:space="preserve"> </w:t>
      </w:r>
      <w:r>
        <w:rPr>
          <w:rFonts w:ascii="Arial" w:eastAsia="Calibri" w:hAnsi="Arial" w:cs="Times New Roman"/>
          <w:color w:val="333333"/>
          <w:sz w:val="24"/>
          <w:szCs w:val="24"/>
        </w:rPr>
        <w:t>Indico ao Exmo. Senhor Prefeito, Dr. Paulo de Oliveira e Silva, a realização de manutenção no prédio do Centro de Especialidades Médicas (CEM), a aquisição de materiais e insumos, bem como a implantação de sistema de câmeras de segurança e contratação de vigilante.</w:t>
      </w:r>
    </w:p>
    <w:p>
      <w:pPr>
        <w:pBdr>
          <w:top w:val="single" w:sz="6" w:space="0" w:color="000000"/>
          <w:left w:val="single" w:sz="6" w:space="1" w:color="000000"/>
          <w:bottom w:val="single" w:sz="6" w:space="0" w:color="000000"/>
          <w:right w:val="single" w:sz="6" w:space="1" w:color="000000"/>
        </w:pBdr>
        <w:ind w:left="-284" w:right="-568" w:firstLine="0"/>
        <w:rPr>
          <w:rFonts w:ascii="Arial" w:hAnsi="Arial"/>
          <w:sz w:val="24"/>
          <w:szCs w:val="24"/>
        </w:rPr>
      </w:pPr>
      <w:r>
        <w:rPr>
          <w:rFonts w:ascii="Arial" w:eastAsia="Calibri" w:hAnsi="Arial" w:cs="Calibri"/>
          <w:b/>
          <w:sz w:val="24"/>
          <w:szCs w:val="24"/>
        </w:rPr>
        <w:t>DESPACHO:</w:t>
      </w:r>
    </w:p>
    <w:p>
      <w:pPr>
        <w:pBdr>
          <w:top w:val="single" w:sz="6" w:space="0" w:color="000000"/>
          <w:left w:val="single" w:sz="6" w:space="1" w:color="000000"/>
          <w:bottom w:val="single" w:sz="6" w:space="0" w:color="000000"/>
          <w:right w:val="single" w:sz="6" w:space="1" w:color="000000"/>
        </w:pBdr>
        <w:ind w:left="-284" w:right="-568" w:firstLine="0"/>
        <w:rPr>
          <w:rFonts w:ascii="Arial" w:hAnsi="Arial"/>
          <w:sz w:val="24"/>
          <w:szCs w:val="24"/>
        </w:rPr>
      </w:pPr>
      <w:r>
        <w:rPr>
          <w:rFonts w:ascii="Arial" w:eastAsia="Calibri" w:hAnsi="Arial" w:cs="Calibri"/>
          <w:b/>
          <w:sz w:val="24"/>
          <w:szCs w:val="24"/>
        </w:rPr>
        <w:t>SALA DAS SESSÕES____/____/_____</w:t>
      </w:r>
    </w:p>
    <w:p>
      <w:pPr>
        <w:pBdr>
          <w:top w:val="single" w:sz="6" w:space="0" w:color="000000"/>
          <w:left w:val="single" w:sz="6" w:space="1" w:color="000000"/>
          <w:bottom w:val="single" w:sz="6" w:space="0" w:color="000000"/>
          <w:right w:val="single" w:sz="6" w:space="1" w:color="000000"/>
        </w:pBdr>
        <w:ind w:left="-284" w:right="-568" w:firstLine="0"/>
        <w:rPr>
          <w:rFonts w:ascii="Arial" w:eastAsia="Calibri" w:hAnsi="Arial" w:cs="Calibri"/>
          <w:b/>
          <w:sz w:val="24"/>
          <w:szCs w:val="24"/>
        </w:rPr>
      </w:pPr>
    </w:p>
    <w:p>
      <w:pPr>
        <w:pBdr>
          <w:top w:val="single" w:sz="6" w:space="0" w:color="000000"/>
          <w:left w:val="single" w:sz="6" w:space="1" w:color="000000"/>
          <w:bottom w:val="single" w:sz="6" w:space="0" w:color="000000"/>
          <w:right w:val="single" w:sz="6" w:space="1" w:color="000000"/>
        </w:pBdr>
        <w:ind w:left="-284" w:right="-568" w:firstLine="0"/>
        <w:jc w:val="center"/>
        <w:rPr>
          <w:rFonts w:ascii="Arial" w:hAnsi="Arial"/>
          <w:sz w:val="24"/>
          <w:szCs w:val="24"/>
        </w:rPr>
      </w:pPr>
      <w:r>
        <w:rPr>
          <w:rFonts w:ascii="Arial" w:eastAsia="Calibri" w:hAnsi="Arial" w:cs="Calibri"/>
          <w:b/>
          <w:sz w:val="24"/>
          <w:szCs w:val="24"/>
        </w:rPr>
        <w:t>PRESIDENTE DA MESA</w:t>
      </w:r>
    </w:p>
    <w:p>
      <w:pPr>
        <w:pBdr>
          <w:top w:val="single" w:sz="6" w:space="0" w:color="000000"/>
          <w:left w:val="single" w:sz="6" w:space="1" w:color="000000"/>
          <w:bottom w:val="single" w:sz="6" w:space="0" w:color="000000"/>
          <w:right w:val="single" w:sz="6" w:space="1" w:color="000000"/>
        </w:pBdr>
        <w:ind w:left="-284" w:right="-568" w:firstLine="0"/>
        <w:jc w:val="center"/>
        <w:rPr>
          <w:rFonts w:ascii="Arial" w:eastAsia="Calibri" w:hAnsi="Arial" w:cs="Calibri"/>
          <w:sz w:val="24"/>
          <w:szCs w:val="24"/>
        </w:rPr>
      </w:pPr>
    </w:p>
    <w:p>
      <w:pPr>
        <w:spacing w:line="480" w:lineRule="auto"/>
        <w:jc w:val="center"/>
        <w:rPr>
          <w:rFonts w:ascii="Arial" w:hAnsi="Arial"/>
          <w:sz w:val="24"/>
          <w:szCs w:val="24"/>
        </w:rPr>
      </w:pPr>
      <w:r>
        <w:rPr>
          <w:rFonts w:ascii="Arial" w:hAnsi="Arial" w:cs="Calibri"/>
          <w:b/>
          <w:sz w:val="24"/>
          <w:szCs w:val="24"/>
        </w:rPr>
        <w:t xml:space="preserve">INDICAÇÃO Nº </w:t>
      </w:r>
      <w:bookmarkStart w:id="0" w:name="_GoBack"/>
      <w:bookmarkEnd w:id="0"/>
      <w:r>
        <w:rPr>
          <w:rFonts w:ascii="Arial" w:hAnsi="Arial" w:cs="Calibri"/>
          <w:b/>
          <w:sz w:val="24"/>
          <w:szCs w:val="24"/>
        </w:rPr>
        <w:t xml:space="preserve"> DE 2022</w:t>
      </w:r>
    </w:p>
    <w:p>
      <w:pPr>
        <w:spacing w:line="240" w:lineRule="auto"/>
        <w:ind w:left="-284" w:firstLine="0"/>
        <w:rPr>
          <w:rFonts w:ascii="Arial" w:hAnsi="Arial"/>
          <w:sz w:val="24"/>
          <w:szCs w:val="24"/>
        </w:rPr>
      </w:pPr>
      <w:r>
        <w:rPr>
          <w:rFonts w:ascii="Arial" w:hAnsi="Arial" w:cs="Calibri"/>
          <w:b/>
          <w:sz w:val="24"/>
          <w:szCs w:val="24"/>
        </w:rPr>
        <w:t>SENHORA PRESIDENTE,</w:t>
      </w:r>
    </w:p>
    <w:p>
      <w:pPr>
        <w:spacing w:line="240" w:lineRule="auto"/>
        <w:ind w:left="-284" w:firstLine="0"/>
        <w:rPr>
          <w:rFonts w:ascii="Arial" w:hAnsi="Arial"/>
          <w:sz w:val="24"/>
          <w:szCs w:val="24"/>
        </w:rPr>
      </w:pPr>
      <w:r>
        <w:rPr>
          <w:rFonts w:ascii="Arial" w:hAnsi="Arial" w:cs="Calibri"/>
          <w:b/>
          <w:sz w:val="24"/>
          <w:szCs w:val="24"/>
        </w:rPr>
        <w:t>SENHORES VEREADORES,</w:t>
      </w:r>
    </w:p>
    <w:p>
      <w:pPr>
        <w:spacing w:line="240" w:lineRule="auto"/>
        <w:ind w:left="-284" w:firstLine="0"/>
        <w:rPr>
          <w:rFonts w:cs="Calibri"/>
          <w:b/>
        </w:rPr>
      </w:pPr>
    </w:p>
    <w:p>
      <w:pPr>
        <w:spacing w:before="0" w:after="240" w:line="360" w:lineRule="auto"/>
        <w:ind w:left="-284" w:right="-1135" w:firstLine="851"/>
        <w:jc w:val="both"/>
        <w:rPr>
          <w:rFonts w:ascii="Arial" w:hAnsi="Arial"/>
          <w:sz w:val="24"/>
          <w:szCs w:val="24"/>
        </w:rPr>
      </w:pPr>
      <w:r>
        <w:rPr>
          <w:rFonts w:ascii="Arial" w:hAnsi="Arial" w:cs="Times New Roman"/>
          <w:sz w:val="24"/>
          <w:szCs w:val="24"/>
        </w:rPr>
        <w:t>Sirvo-me do presente, rendendo prévias homenagens, para indicar ao Excelentíssimo Senhor Prefeito Municipal, Dr. Paulo de Oliveira e Silva, após a constatação d</w:t>
      </w:r>
      <w:r>
        <w:rPr>
          <w:rFonts w:ascii="Arial" w:hAnsi="Arial" w:cs="Times New Roman"/>
          <w:sz w:val="24"/>
          <w:szCs w:val="24"/>
        </w:rPr>
        <w:t>e</w:t>
      </w:r>
      <w:r>
        <w:rPr>
          <w:rFonts w:ascii="Arial" w:hAnsi="Arial" w:cs="Times New Roman"/>
          <w:sz w:val="24"/>
          <w:szCs w:val="24"/>
        </w:rPr>
        <w:t xml:space="preserve"> problemas em visitas feitas </w:t>
      </w:r>
      <w:r>
        <w:rPr>
          <w:rFonts w:ascii="Arial" w:hAnsi="Arial" w:cs="Times New Roman"/>
          <w:b/>
          <w:sz w:val="24"/>
          <w:szCs w:val="24"/>
        </w:rPr>
        <w:t>n</w:t>
      </w:r>
      <w:r>
        <w:rPr>
          <w:rFonts w:ascii="Arial" w:hAnsi="Arial" w:cs="Times New Roman"/>
          <w:b/>
          <w:sz w:val="24"/>
          <w:szCs w:val="24"/>
        </w:rPr>
        <w:t>o Centro de Especialidades Médicas (CEM)</w:t>
      </w:r>
      <w:r>
        <w:rPr>
          <w:rFonts w:ascii="Arial" w:hAnsi="Arial" w:cs="Times New Roman"/>
          <w:sz w:val="24"/>
          <w:szCs w:val="24"/>
        </w:rPr>
        <w:t xml:space="preserve">, </w:t>
      </w:r>
      <w:r>
        <w:rPr>
          <w:rFonts w:ascii="Arial" w:hAnsi="Arial" w:cs="Times New Roman"/>
          <w:sz w:val="24"/>
          <w:szCs w:val="24"/>
        </w:rPr>
        <w:t xml:space="preserve">localizado na </w:t>
      </w:r>
      <w:r>
        <w:rPr>
          <w:rFonts w:ascii="Arial" w:hAnsi="Arial" w:cs="Times New Roman"/>
          <w:b/>
          <w:bCs/>
          <w:sz w:val="24"/>
          <w:szCs w:val="24"/>
        </w:rPr>
        <w:t>Av. Professor Adib Chaib</w:t>
      </w:r>
      <w:r>
        <w:rPr>
          <w:rFonts w:ascii="Arial" w:hAnsi="Arial" w:cs="Times New Roman"/>
          <w:sz w:val="24"/>
          <w:szCs w:val="24"/>
        </w:rPr>
        <w:t xml:space="preserve">, nº 1001, </w:t>
      </w:r>
      <w:r>
        <w:rPr>
          <w:rFonts w:ascii="Arial" w:hAnsi="Arial" w:cs="Times New Roman"/>
          <w:sz w:val="24"/>
          <w:szCs w:val="24"/>
        </w:rPr>
        <w:t xml:space="preserve">a </w:t>
      </w:r>
      <w:r>
        <w:rPr>
          <w:rFonts w:ascii="Arial" w:hAnsi="Arial" w:cs="Times New Roman"/>
          <w:sz w:val="24"/>
          <w:szCs w:val="24"/>
        </w:rPr>
        <w:t xml:space="preserve">realização dos seguintes serviços:  </w:t>
      </w:r>
    </w:p>
    <w:p>
      <w:pPr>
        <w:pStyle w:val="ListParagraph"/>
        <w:numPr>
          <w:ilvl w:val="0"/>
          <w:numId w:val="1"/>
        </w:numPr>
        <w:spacing w:before="0" w:after="240" w:line="360" w:lineRule="auto"/>
        <w:ind w:left="1287" w:right="-1135" w:hanging="720"/>
        <w:contextualSpacing/>
        <w:jc w:val="both"/>
        <w:rPr>
          <w:rFonts w:ascii="Arial" w:hAnsi="Arial"/>
          <w:sz w:val="24"/>
          <w:szCs w:val="24"/>
        </w:rPr>
      </w:pPr>
      <w:r>
        <w:rPr>
          <w:rFonts w:ascii="Arial" w:hAnsi="Arial" w:cs="Times New Roman"/>
          <w:b/>
          <w:sz w:val="24"/>
          <w:szCs w:val="24"/>
          <w:u w:val="single"/>
        </w:rPr>
        <w:t>M</w:t>
      </w:r>
      <w:r>
        <w:rPr>
          <w:rFonts w:ascii="Arial" w:hAnsi="Arial" w:cs="Times New Roman"/>
          <w:b/>
          <w:sz w:val="24"/>
          <w:szCs w:val="24"/>
          <w:u w:val="single"/>
        </w:rPr>
        <w:t>ANUTENÇÃO DO IMÓVEL</w:t>
      </w:r>
      <w:r>
        <w:rPr>
          <w:rFonts w:ascii="Arial" w:hAnsi="Arial" w:cs="Times New Roman"/>
          <w:b w:val="0"/>
          <w:bCs w:val="0"/>
          <w:sz w:val="24"/>
          <w:szCs w:val="24"/>
          <w:u w:val="none"/>
        </w:rPr>
        <w:t xml:space="preserve"> i) </w:t>
      </w:r>
      <w:r>
        <w:rPr>
          <w:rFonts w:ascii="Arial" w:hAnsi="Arial" w:cs="Times New Roman"/>
          <w:b/>
          <w:bCs/>
          <w:sz w:val="24"/>
          <w:szCs w:val="24"/>
          <w:u w:val="none"/>
        </w:rPr>
        <w:t>arrumar telhado</w:t>
      </w:r>
      <w:r>
        <w:rPr>
          <w:rFonts w:ascii="Arial" w:hAnsi="Arial" w:cs="Times New Roman"/>
          <w:b w:val="0"/>
          <w:bCs w:val="0"/>
          <w:sz w:val="24"/>
          <w:szCs w:val="24"/>
          <w:u w:val="none"/>
        </w:rPr>
        <w:t xml:space="preserve">, considerando que chove dentro de determinados pontos da unidade; ii) </w:t>
      </w:r>
      <w:r>
        <w:rPr>
          <w:rFonts w:ascii="Arial" w:hAnsi="Arial" w:cs="Times New Roman"/>
          <w:b/>
          <w:bCs/>
          <w:sz w:val="24"/>
          <w:szCs w:val="24"/>
          <w:u w:val="none"/>
        </w:rPr>
        <w:t>remover mofo</w:t>
      </w:r>
      <w:r>
        <w:rPr>
          <w:rFonts w:ascii="Arial" w:hAnsi="Arial" w:cs="Times New Roman"/>
          <w:b w:val="0"/>
          <w:bCs w:val="0"/>
          <w:sz w:val="24"/>
          <w:szCs w:val="24"/>
          <w:u w:val="none"/>
        </w:rPr>
        <w:t xml:space="preserve">, resolvendo eventuais problemas de umidade nas paredes e teto; iii) </w:t>
      </w:r>
      <w:r>
        <w:rPr>
          <w:rFonts w:ascii="Arial" w:hAnsi="Arial" w:cs="Times New Roman"/>
          <w:b/>
          <w:bCs/>
          <w:sz w:val="24"/>
          <w:szCs w:val="24"/>
          <w:u w:val="none"/>
        </w:rPr>
        <w:t>pintura</w:t>
      </w:r>
      <w:r>
        <w:rPr>
          <w:rFonts w:ascii="Arial" w:hAnsi="Arial" w:cs="Times New Roman"/>
          <w:b w:val="0"/>
          <w:bCs w:val="0"/>
          <w:sz w:val="24"/>
          <w:szCs w:val="24"/>
          <w:u w:val="none"/>
        </w:rPr>
        <w:t xml:space="preserve"> das paredes; iv) </w:t>
      </w:r>
      <w:r>
        <w:rPr>
          <w:rFonts w:ascii="Arial" w:hAnsi="Arial" w:cs="Times New Roman"/>
          <w:b/>
          <w:bCs/>
          <w:sz w:val="24"/>
          <w:szCs w:val="24"/>
          <w:u w:val="none"/>
        </w:rPr>
        <w:t>colocação de novos vidros</w:t>
      </w:r>
      <w:r>
        <w:rPr>
          <w:rFonts w:ascii="Arial" w:hAnsi="Arial" w:cs="Times New Roman"/>
          <w:b w:val="0"/>
          <w:bCs w:val="0"/>
          <w:sz w:val="24"/>
          <w:szCs w:val="24"/>
          <w:u w:val="none"/>
        </w:rPr>
        <w:t xml:space="preserve"> nas portas e janelas danificadas.</w:t>
      </w:r>
    </w:p>
    <w:p>
      <w:pPr>
        <w:pStyle w:val="ListParagraph"/>
        <w:numPr>
          <w:ilvl w:val="0"/>
          <w:numId w:val="0"/>
        </w:numPr>
        <w:spacing w:before="0" w:after="240" w:line="360" w:lineRule="auto"/>
        <w:ind w:left="1287" w:right="-1135" w:firstLine="0"/>
        <w:contextualSpacing/>
        <w:jc w:val="both"/>
        <w:rPr>
          <w:rFonts w:ascii="Arial" w:hAnsi="Arial"/>
          <w:sz w:val="24"/>
          <w:szCs w:val="24"/>
        </w:rPr>
      </w:pPr>
    </w:p>
    <w:p>
      <w:pPr>
        <w:pStyle w:val="ListParagraph"/>
        <w:numPr>
          <w:ilvl w:val="0"/>
          <w:numId w:val="1"/>
        </w:numPr>
        <w:spacing w:before="0" w:after="240" w:line="360" w:lineRule="auto"/>
        <w:ind w:left="1287" w:right="-1135" w:hanging="720"/>
        <w:contextualSpacing/>
        <w:jc w:val="both"/>
        <w:rPr>
          <w:rFonts w:ascii="Arial" w:hAnsi="Arial"/>
          <w:sz w:val="24"/>
          <w:szCs w:val="24"/>
        </w:rPr>
      </w:pPr>
      <w:r>
        <w:rPr>
          <w:rFonts w:ascii="Arial" w:hAnsi="Arial" w:cs="Times New Roman"/>
          <w:b/>
          <w:sz w:val="24"/>
          <w:szCs w:val="24"/>
          <w:u w:val="single"/>
        </w:rPr>
        <w:t>CONTRATAÇÃO DE VIGILANTES</w:t>
      </w:r>
      <w:r>
        <w:rPr>
          <w:rFonts w:ascii="Arial" w:hAnsi="Arial" w:cs="Times New Roman"/>
          <w:b/>
          <w:sz w:val="24"/>
          <w:szCs w:val="24"/>
        </w:rPr>
        <w:t xml:space="preserve"> </w:t>
      </w:r>
      <w:r>
        <w:rPr>
          <w:rFonts w:ascii="Arial" w:hAnsi="Arial" w:cs="Times New Roman"/>
          <w:b w:val="0"/>
          <w:bCs w:val="0"/>
          <w:sz w:val="24"/>
          <w:szCs w:val="24"/>
        </w:rPr>
        <w:t xml:space="preserve">para a segurança das servidoras e munícipes, especialmente no período das 16h as 19horas, considerando que nesse horário o local é ermo, com poucas servidoras trabalhando, demandando a adoção de medidas visando a segurança </w:t>
      </w:r>
      <w:r>
        <w:rPr>
          <w:rFonts w:ascii="Arial" w:hAnsi="Arial" w:cs="Times New Roman"/>
          <w:b w:val="0"/>
          <w:bCs w:val="0"/>
          <w:sz w:val="24"/>
          <w:szCs w:val="24"/>
        </w:rPr>
        <w:t>e o bem-estar</w:t>
      </w:r>
      <w:r>
        <w:rPr>
          <w:rFonts w:ascii="Arial" w:hAnsi="Arial" w:cs="Times New Roman"/>
          <w:b w:val="0"/>
          <w:bCs w:val="0"/>
          <w:sz w:val="24"/>
          <w:szCs w:val="24"/>
        </w:rPr>
        <w:t xml:space="preserve"> das mesmas</w:t>
      </w:r>
      <w:r>
        <w:rPr>
          <w:rFonts w:ascii="Arial" w:hAnsi="Arial" w:cs="Times New Roman"/>
          <w:b w:val="0"/>
          <w:bCs w:val="0"/>
          <w:sz w:val="24"/>
          <w:szCs w:val="24"/>
        </w:rPr>
        <w:t>;</w:t>
      </w:r>
    </w:p>
    <w:p>
      <w:pPr>
        <w:pStyle w:val="ListParagraph"/>
        <w:numPr>
          <w:ilvl w:val="0"/>
          <w:numId w:val="0"/>
        </w:numPr>
        <w:spacing w:before="0" w:after="240" w:line="360" w:lineRule="auto"/>
        <w:ind w:left="1287" w:right="-1135" w:firstLine="0"/>
        <w:contextualSpacing/>
        <w:jc w:val="both"/>
        <w:rPr>
          <w:rFonts w:cs="Times New Roman"/>
          <w:b/>
        </w:rPr>
      </w:pPr>
    </w:p>
    <w:p>
      <w:pPr>
        <w:pStyle w:val="ListParagraph"/>
        <w:numPr>
          <w:ilvl w:val="0"/>
          <w:numId w:val="1"/>
        </w:numPr>
        <w:spacing w:before="0" w:after="240" w:line="360" w:lineRule="auto"/>
        <w:ind w:left="1287" w:right="-1135" w:hanging="720"/>
        <w:contextualSpacing/>
        <w:jc w:val="both"/>
        <w:rPr>
          <w:rFonts w:ascii="Arial" w:hAnsi="Arial"/>
          <w:sz w:val="24"/>
          <w:szCs w:val="24"/>
        </w:rPr>
      </w:pPr>
      <w:r>
        <w:rPr>
          <w:rFonts w:ascii="Arial" w:hAnsi="Arial" w:cs="Times New Roman"/>
          <w:b/>
          <w:sz w:val="24"/>
          <w:szCs w:val="24"/>
          <w:u w:val="single"/>
        </w:rPr>
        <w:t>INSTALAÇÃO DE CÂMERAS DE SEGURANÇA</w:t>
      </w:r>
      <w:r>
        <w:rPr>
          <w:rFonts w:ascii="Arial" w:hAnsi="Arial" w:cs="Times New Roman"/>
          <w:b/>
          <w:sz w:val="24"/>
          <w:szCs w:val="24"/>
        </w:rPr>
        <w:t xml:space="preserve"> </w:t>
      </w:r>
      <w:r>
        <w:rPr>
          <w:rFonts w:ascii="Arial" w:hAnsi="Arial" w:cs="Times New Roman"/>
          <w:b w:val="0"/>
          <w:bCs w:val="0"/>
          <w:sz w:val="24"/>
          <w:szCs w:val="24"/>
        </w:rPr>
        <w:t xml:space="preserve">com recurso gravação e monitoramento em tempo real pelo setor competente, visando coibir atos criminosos contra o patrimônio público e contra a vida e a integridade física dos servidores e munícipes. </w:t>
      </w:r>
    </w:p>
    <w:p>
      <w:pPr>
        <w:pStyle w:val="ListParagraph"/>
        <w:spacing w:before="0" w:after="240" w:line="360" w:lineRule="auto"/>
        <w:ind w:left="1287" w:right="-1135" w:hanging="720"/>
        <w:contextualSpacing/>
        <w:jc w:val="both"/>
        <w:rPr>
          <w:rFonts w:cs="Times New Roman"/>
          <w:b w:val="0"/>
          <w:bCs w:val="0"/>
        </w:rPr>
      </w:pPr>
    </w:p>
    <w:p>
      <w:pPr>
        <w:pStyle w:val="ListParagraph"/>
        <w:numPr>
          <w:ilvl w:val="0"/>
          <w:numId w:val="1"/>
        </w:numPr>
        <w:spacing w:before="0" w:after="240" w:line="360" w:lineRule="auto"/>
        <w:ind w:left="1287" w:right="-1135" w:hanging="720"/>
        <w:contextualSpacing/>
        <w:jc w:val="both"/>
        <w:rPr>
          <w:rFonts w:ascii="Arial" w:hAnsi="Arial"/>
          <w:sz w:val="24"/>
          <w:szCs w:val="24"/>
        </w:rPr>
      </w:pPr>
      <w:r>
        <w:rPr>
          <w:rFonts w:ascii="Arial" w:hAnsi="Arial" w:cs="Times New Roman"/>
          <w:b/>
          <w:bCs/>
          <w:sz w:val="24"/>
          <w:szCs w:val="24"/>
          <w:u w:val="single"/>
        </w:rPr>
        <w:t>INSTALAÇÃO DE NOVAS PLACAS DE IDENTIFICAÇÃO DO LOCAL</w:t>
      </w:r>
      <w:r>
        <w:rPr>
          <w:rFonts w:ascii="Arial" w:hAnsi="Arial" w:cs="Times New Roman"/>
          <w:b w:val="0"/>
          <w:bCs w:val="0"/>
          <w:sz w:val="24"/>
          <w:szCs w:val="24"/>
        </w:rPr>
        <w:t>,  considerando que as atuais estão ilegíveis.</w:t>
      </w:r>
    </w:p>
    <w:p>
      <w:pPr>
        <w:pStyle w:val="ListParagraph"/>
        <w:spacing w:before="0" w:after="240" w:line="360" w:lineRule="auto"/>
        <w:ind w:left="1287" w:right="-1135" w:firstLine="0"/>
        <w:contextualSpacing/>
        <w:jc w:val="both"/>
        <w:rPr>
          <w:rFonts w:ascii="Arial" w:hAnsi="Arial" w:cs="Times New Roman"/>
          <w:sz w:val="24"/>
          <w:szCs w:val="24"/>
        </w:rPr>
      </w:pPr>
    </w:p>
    <w:p>
      <w:pPr>
        <w:pStyle w:val="ListParagraph"/>
        <w:numPr>
          <w:ilvl w:val="0"/>
          <w:numId w:val="1"/>
        </w:numPr>
        <w:spacing w:before="0" w:after="240" w:line="360" w:lineRule="auto"/>
        <w:ind w:left="1287" w:right="-1135" w:hanging="720"/>
        <w:contextualSpacing/>
        <w:jc w:val="both"/>
        <w:rPr>
          <w:rFonts w:ascii="Arial" w:hAnsi="Arial"/>
          <w:sz w:val="24"/>
          <w:szCs w:val="24"/>
        </w:rPr>
      </w:pPr>
      <w:r>
        <w:rPr>
          <w:rFonts w:ascii="Arial" w:hAnsi="Arial" w:cs="Times New Roman"/>
          <w:b/>
          <w:sz w:val="24"/>
          <w:szCs w:val="24"/>
          <w:u w:val="single"/>
        </w:rPr>
        <w:t>INSTALAÇÃO DE NOVOS ASSENTOS</w:t>
      </w:r>
      <w:r>
        <w:rPr>
          <w:rFonts w:ascii="Arial" w:hAnsi="Arial" w:cs="Times New Roman"/>
          <w:b/>
          <w:sz w:val="24"/>
          <w:szCs w:val="24"/>
        </w:rPr>
        <w:t xml:space="preserve">, </w:t>
      </w:r>
      <w:r>
        <w:rPr>
          <w:rFonts w:ascii="Arial" w:hAnsi="Arial" w:cs="Times New Roman"/>
          <w:b w:val="0"/>
          <w:bCs w:val="0"/>
          <w:sz w:val="24"/>
          <w:szCs w:val="24"/>
        </w:rPr>
        <w:t>considerando que diversas cadeiras e bancos estão danificados.</w:t>
      </w:r>
    </w:p>
    <w:p>
      <w:pPr>
        <w:pStyle w:val="ListParagraph"/>
        <w:numPr>
          <w:ilvl w:val="0"/>
          <w:numId w:val="0"/>
        </w:numPr>
        <w:spacing w:before="0" w:after="240" w:line="360" w:lineRule="auto"/>
        <w:ind w:left="1287" w:right="-1135" w:firstLine="0"/>
        <w:contextualSpacing/>
        <w:jc w:val="both"/>
        <w:rPr>
          <w:rFonts w:cs="Times New Roman"/>
          <w:b w:val="0"/>
          <w:bCs w:val="0"/>
        </w:rPr>
      </w:pPr>
    </w:p>
    <w:p>
      <w:pPr>
        <w:pStyle w:val="ListParagraph"/>
        <w:numPr>
          <w:ilvl w:val="0"/>
          <w:numId w:val="1"/>
        </w:numPr>
        <w:spacing w:before="0" w:after="240" w:line="360" w:lineRule="auto"/>
        <w:ind w:left="1287" w:right="-1135" w:hanging="720"/>
        <w:contextualSpacing/>
        <w:jc w:val="both"/>
        <w:rPr>
          <w:rFonts w:ascii="Arial" w:hAnsi="Arial"/>
          <w:sz w:val="24"/>
          <w:szCs w:val="24"/>
        </w:rPr>
      </w:pPr>
      <w:r>
        <w:rPr>
          <w:rFonts w:ascii="Arial" w:hAnsi="Arial" w:cs="Times New Roman"/>
          <w:b/>
          <w:bCs/>
          <w:sz w:val="24"/>
          <w:szCs w:val="24"/>
        </w:rPr>
        <w:t>A</w:t>
      </w:r>
      <w:r>
        <w:rPr>
          <w:rFonts w:ascii="Arial" w:hAnsi="Arial" w:cs="Times New Roman"/>
          <w:b/>
          <w:bCs/>
          <w:sz w:val="24"/>
          <w:szCs w:val="24"/>
          <w:u w:val="single"/>
        </w:rPr>
        <w:t>QUISIÇÃO DE INSUMOS E MATERIAIS HOSPITALARES</w:t>
      </w:r>
      <w:r>
        <w:rPr>
          <w:rFonts w:ascii="Arial" w:hAnsi="Arial" w:cs="Times New Roman"/>
          <w:b/>
          <w:bCs/>
          <w:sz w:val="24"/>
          <w:szCs w:val="24"/>
        </w:rPr>
        <w:t xml:space="preserve">, </w:t>
      </w:r>
      <w:r>
        <w:rPr>
          <w:rFonts w:ascii="Arial" w:hAnsi="Arial" w:cs="Times New Roman"/>
          <w:b w:val="0"/>
          <w:bCs w:val="0"/>
          <w:sz w:val="24"/>
          <w:szCs w:val="24"/>
        </w:rPr>
        <w:t>inclusive reabastecendo o álcool em gel na quantidade adequada para a demanda da unidade;</w:t>
      </w:r>
    </w:p>
    <w:p>
      <w:pPr>
        <w:pStyle w:val="ListParagraph"/>
        <w:spacing w:before="0" w:after="240" w:line="360" w:lineRule="auto"/>
        <w:ind w:left="1287" w:right="-1135" w:hanging="720"/>
        <w:contextualSpacing/>
        <w:jc w:val="both"/>
        <w:rPr>
          <w:rFonts w:cs="Times New Roman"/>
          <w:b w:val="0"/>
          <w:bCs w:val="0"/>
        </w:rPr>
      </w:pPr>
    </w:p>
    <w:p>
      <w:pPr>
        <w:pStyle w:val="ListParagraph"/>
        <w:widowControl/>
        <w:bidi w:val="0"/>
        <w:spacing w:before="0" w:after="240" w:line="360" w:lineRule="auto"/>
        <w:ind w:left="624" w:right="-1134" w:firstLine="907"/>
        <w:contextualSpacing/>
        <w:jc w:val="both"/>
      </w:pPr>
      <w:r>
        <w:rPr>
          <w:rFonts w:ascii="Arial" w:hAnsi="Arial" w:cs="Times New Roman"/>
          <w:b w:val="0"/>
          <w:bCs w:val="0"/>
          <w:sz w:val="24"/>
          <w:szCs w:val="24"/>
        </w:rPr>
        <w:t xml:space="preserve">Assim sendo, visando corroborar com as medidas propostas, apresento algumas fotos registradas no dia 18 de março de 2022, que retratam um pouco das atuais condições do Centro de Especialidades Médica. </w:t>
      </w:r>
    </w:p>
    <w:p>
      <w:pPr>
        <w:spacing w:before="0" w:after="240" w:line="360" w:lineRule="auto"/>
        <w:ind w:left="-851" w:right="-1135" w:firstLine="0"/>
        <w:jc w:val="both"/>
        <w:rPr>
          <w:rFonts w:eastAsia="Times New Roman" w:cs="Times New Roman"/>
          <w:w w:val="100"/>
          <w:u w:val="none" w:color="000000"/>
          <w:shd w:val="clear" w:color="auto" w:fill="000000"/>
        </w:rPr>
      </w:pPr>
      <w:r>
        <w:rPr>
          <w:rFonts w:ascii="Arial" w:hAnsi="Arial"/>
          <w:sz w:val="24"/>
          <w:szCs w:val="24"/>
        </w:rPr>
        <w:drawing>
          <wp:anchor distT="0" distB="0" distL="0" distR="0" simplePos="0" relativeHeight="251658240" behindDoc="0" locked="0" layoutInCell="0" allowOverlap="1">
            <wp:simplePos x="0" y="0"/>
            <wp:positionH relativeFrom="column">
              <wp:posOffset>901065</wp:posOffset>
            </wp:positionH>
            <wp:positionV relativeFrom="paragraph">
              <wp:posOffset>-123825</wp:posOffset>
            </wp:positionV>
            <wp:extent cx="3199765" cy="3343275"/>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73405" name="Figura1"/>
                    <pic:cNvPicPr>
                      <a:picLocks noChangeAspect="1" noChangeArrowheads="1"/>
                    </pic:cNvPicPr>
                  </pic:nvPicPr>
                  <pic:blipFill>
                    <a:blip xmlns:r="http://schemas.openxmlformats.org/officeDocument/2006/relationships" r:embed="rId5"/>
                    <a:stretch>
                      <a:fillRect/>
                    </a:stretch>
                  </pic:blipFill>
                  <pic:spPr bwMode="auto">
                    <a:xfrm>
                      <a:off x="0" y="0"/>
                      <a:ext cx="3199765" cy="3343275"/>
                    </a:xfrm>
                    <a:prstGeom prst="rect">
                      <a:avLst/>
                    </a:prstGeom>
                  </pic:spPr>
                </pic:pic>
              </a:graphicData>
            </a:graphic>
          </wp:anchor>
        </w:drawing>
      </w:r>
    </w:p>
    <w:p>
      <w:pPr>
        <w:spacing w:before="0" w:after="240" w:line="360" w:lineRule="auto"/>
        <w:ind w:left="-284" w:right="-567" w:firstLine="0"/>
        <w:jc w:val="both"/>
        <w:rPr>
          <w:rFonts w:cs="Times New Roman"/>
        </w:rPr>
      </w:pPr>
    </w:p>
    <w:p>
      <w:pPr>
        <w:spacing w:before="0" w:after="240" w:line="360" w:lineRule="auto"/>
        <w:ind w:left="-284" w:right="-567" w:firstLine="851"/>
        <w:jc w:val="both"/>
        <w:rPr>
          <w:rFonts w:cs="Times New Roman"/>
        </w:rPr>
      </w:pPr>
    </w:p>
    <w:p>
      <w:pPr>
        <w:spacing w:before="0" w:after="240" w:line="360" w:lineRule="auto"/>
        <w:ind w:left="-284" w:right="-567" w:firstLine="0"/>
        <w:jc w:val="both"/>
        <w:rPr>
          <w:rFonts w:cs="Times New Roman"/>
        </w:rPr>
      </w:pPr>
    </w:p>
    <w:p>
      <w:pPr>
        <w:spacing w:before="0" w:after="240" w:line="360" w:lineRule="auto"/>
        <w:ind w:left="-284" w:right="-567" w:firstLine="851"/>
        <w:jc w:val="both"/>
        <w:rPr>
          <w:rFonts w:cs="Times New Roman"/>
        </w:rPr>
      </w:pPr>
    </w:p>
    <w:p>
      <w:pPr>
        <w:spacing w:before="0" w:after="240" w:line="360" w:lineRule="auto"/>
        <w:ind w:left="-284" w:right="-567" w:firstLine="851"/>
        <w:jc w:val="both"/>
        <w:rPr>
          <w:rFonts w:cs="Times New Roman"/>
        </w:rPr>
      </w:pPr>
    </w:p>
    <w:p>
      <w:pPr>
        <w:spacing w:before="0" w:after="240" w:line="360" w:lineRule="auto"/>
        <w:ind w:left="-284" w:right="-567" w:firstLine="0"/>
        <w:jc w:val="both"/>
        <w:rPr>
          <w:rFonts w:ascii="Arial" w:hAnsi="Arial"/>
          <w:sz w:val="24"/>
          <w:szCs w:val="24"/>
        </w:rPr>
      </w:pPr>
      <w:r>
        <w:rPr>
          <w:rFonts w:ascii="Arial" w:hAnsi="Arial" w:cs="Times New Roman"/>
          <w:sz w:val="24"/>
          <w:szCs w:val="24"/>
        </w:rPr>
        <w:t>Placa de identificação do local ilegível.</w:t>
      </w:r>
    </w:p>
    <w:p>
      <w:pPr>
        <w:spacing w:before="0" w:after="240" w:line="360" w:lineRule="auto"/>
        <w:ind w:left="-284" w:right="-567" w:firstLine="851"/>
        <w:jc w:val="both"/>
        <w:rPr>
          <w:rFonts w:cs="Times New Roman"/>
        </w:rPr>
      </w:pPr>
    </w:p>
    <w:p>
      <w:pPr>
        <w:spacing w:before="0" w:after="240" w:line="360" w:lineRule="auto"/>
        <w:ind w:left="-284" w:right="-567" w:firstLine="851"/>
        <w:jc w:val="both"/>
        <w:rPr>
          <w:rFonts w:ascii="Arial" w:hAnsi="Arial"/>
          <w:sz w:val="24"/>
          <w:szCs w:val="24"/>
        </w:rPr>
      </w:pPr>
      <w:r>
        <w:rPr>
          <w:rFonts w:ascii="Arial" w:hAnsi="Arial" w:cs="Times New Roman"/>
          <w:sz w:val="24"/>
          <w:szCs w:val="24"/>
        </w:rPr>
        <w:t xml:space="preserve">               </w:t>
      </w:r>
      <w:r>
        <w:rPr>
          <w:rFonts w:ascii="Arial" w:hAnsi="Arial" w:cs="Times New Roman"/>
          <w:sz w:val="24"/>
          <w:szCs w:val="24"/>
        </w:rPr>
        <w:t>Assentos danificados:</w:t>
      </w:r>
    </w:p>
    <w:p>
      <w:pPr>
        <w:spacing w:before="0" w:after="240" w:line="360" w:lineRule="auto"/>
        <w:ind w:right="-567" w:firstLine="0"/>
        <w:jc w:val="both"/>
        <w:rPr>
          <w:rFonts w:cs="Times New Roman"/>
        </w:rPr>
      </w:pPr>
      <w:r>
        <w:rPr>
          <w:rFonts w:ascii="Arial" w:hAnsi="Arial"/>
          <w:sz w:val="24"/>
          <w:szCs w:val="24"/>
        </w:rPr>
        <w:drawing>
          <wp:anchor distT="0" distB="0" distL="0" distR="0" simplePos="0" relativeHeight="251663360" behindDoc="0" locked="0" layoutInCell="0" allowOverlap="1">
            <wp:simplePos x="0" y="0"/>
            <wp:positionH relativeFrom="column">
              <wp:posOffset>872490</wp:posOffset>
            </wp:positionH>
            <wp:positionV relativeFrom="paragraph">
              <wp:posOffset>-207010</wp:posOffset>
            </wp:positionV>
            <wp:extent cx="3704590" cy="314579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70767" name="Figura6"/>
                    <pic:cNvPicPr>
                      <a:picLocks noChangeAspect="1" noChangeArrowheads="1"/>
                    </pic:cNvPicPr>
                  </pic:nvPicPr>
                  <pic:blipFill>
                    <a:blip xmlns:r="http://schemas.openxmlformats.org/officeDocument/2006/relationships" r:embed="rId6"/>
                    <a:stretch>
                      <a:fillRect/>
                    </a:stretch>
                  </pic:blipFill>
                  <pic:spPr bwMode="auto">
                    <a:xfrm>
                      <a:off x="0" y="0"/>
                      <a:ext cx="3704590" cy="3145790"/>
                    </a:xfrm>
                    <a:prstGeom prst="rect">
                      <a:avLst/>
                    </a:prstGeom>
                  </pic:spPr>
                </pic:pic>
              </a:graphicData>
            </a:graphic>
          </wp:anchor>
        </w:drawing>
      </w:r>
    </w:p>
    <w:p>
      <w:pPr>
        <w:spacing w:before="0" w:after="240" w:line="360" w:lineRule="auto"/>
        <w:ind w:right="-567" w:firstLine="0"/>
        <w:jc w:val="both"/>
        <w:rPr>
          <w:rFonts w:cs="Times New Roman"/>
        </w:rPr>
      </w:pPr>
    </w:p>
    <w:p>
      <w:pPr>
        <w:spacing w:before="0" w:after="240" w:line="360" w:lineRule="auto"/>
        <w:ind w:right="-567" w:firstLine="0"/>
        <w:jc w:val="both"/>
        <w:rPr>
          <w:rFonts w:cs="Times New Roman"/>
        </w:rPr>
      </w:pPr>
    </w:p>
    <w:p>
      <w:pPr>
        <w:spacing w:before="0" w:after="240" w:line="360" w:lineRule="auto"/>
        <w:ind w:right="-567" w:firstLine="0"/>
        <w:jc w:val="both"/>
        <w:rPr>
          <w:rFonts w:cs="Times New Roman"/>
        </w:rPr>
      </w:pPr>
    </w:p>
    <w:p>
      <w:pPr>
        <w:spacing w:before="0" w:after="240" w:line="360" w:lineRule="auto"/>
        <w:ind w:right="-567" w:firstLine="0"/>
        <w:jc w:val="both"/>
        <w:rPr>
          <w:rFonts w:cs="Times New Roman"/>
        </w:rPr>
      </w:pPr>
    </w:p>
    <w:p>
      <w:pPr>
        <w:spacing w:before="0" w:after="240" w:line="360" w:lineRule="auto"/>
        <w:ind w:right="-567" w:firstLine="0"/>
        <w:jc w:val="both"/>
        <w:rPr>
          <w:rFonts w:cs="Times New Roman"/>
        </w:rPr>
      </w:pPr>
    </w:p>
    <w:p>
      <w:pPr>
        <w:spacing w:before="0" w:after="240" w:line="360" w:lineRule="auto"/>
        <w:ind w:right="-567" w:firstLine="0"/>
        <w:jc w:val="both"/>
        <w:rPr>
          <w:rFonts w:cs="Times New Roman"/>
        </w:rPr>
      </w:pPr>
    </w:p>
    <w:p>
      <w:pPr>
        <w:spacing w:before="0" w:after="240" w:line="360" w:lineRule="auto"/>
        <w:ind w:right="-567" w:firstLine="0"/>
        <w:jc w:val="both"/>
        <w:rPr>
          <w:rFonts w:cs="Times New Roman"/>
        </w:rPr>
      </w:pPr>
    </w:p>
    <w:p>
      <w:pPr>
        <w:spacing w:before="0" w:after="240" w:line="360" w:lineRule="auto"/>
        <w:ind w:right="-567" w:firstLine="0"/>
        <w:jc w:val="both"/>
        <w:rPr>
          <w:rFonts w:cs="Times New Roman"/>
        </w:rPr>
      </w:pPr>
    </w:p>
    <w:p>
      <w:pPr>
        <w:spacing w:before="0" w:after="240" w:line="360" w:lineRule="auto"/>
        <w:ind w:right="-567" w:firstLine="0"/>
        <w:jc w:val="both"/>
        <w:rPr>
          <w:rFonts w:ascii="Arial" w:hAnsi="Arial"/>
          <w:sz w:val="24"/>
          <w:szCs w:val="24"/>
        </w:rPr>
      </w:pPr>
      <w:r>
        <w:rPr>
          <w:rFonts w:ascii="Arial" w:hAnsi="Arial" w:cs="Times New Roman"/>
          <w:sz w:val="24"/>
          <w:szCs w:val="24"/>
        </w:rPr>
        <w:t>M</w:t>
      </w:r>
      <w:r>
        <w:rPr>
          <w:rFonts w:ascii="Arial" w:hAnsi="Arial" w:cs="Times New Roman"/>
          <w:sz w:val="24"/>
          <w:szCs w:val="24"/>
        </w:rPr>
        <w:t>ofo em paredes e teto</w:t>
      </w:r>
    </w:p>
    <w:p>
      <w:pPr>
        <w:spacing w:before="0" w:after="240" w:line="360" w:lineRule="auto"/>
        <w:ind w:right="-567" w:firstLine="0"/>
        <w:jc w:val="both"/>
        <w:rPr>
          <w:rFonts w:cs="Times New Roman"/>
        </w:rPr>
      </w:pPr>
      <w:r>
        <w:rPr>
          <w:rFonts w:ascii="Arial" w:hAnsi="Arial"/>
          <w:sz w:val="24"/>
          <w:szCs w:val="24"/>
        </w:rPr>
        <w:drawing>
          <wp:anchor distT="0" distB="0" distL="0" distR="0" simplePos="0" relativeHeight="251659264" behindDoc="0" locked="0" layoutInCell="0" allowOverlap="1">
            <wp:simplePos x="0" y="0"/>
            <wp:positionH relativeFrom="column">
              <wp:posOffset>-337185</wp:posOffset>
            </wp:positionH>
            <wp:positionV relativeFrom="paragraph">
              <wp:posOffset>-203835</wp:posOffset>
            </wp:positionV>
            <wp:extent cx="3285490" cy="3110865"/>
            <wp:effectExtent l="0" t="0" r="0" b="0"/>
            <wp:wrapSquare wrapText="largest"/>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19390" name="Figura2"/>
                    <pic:cNvPicPr>
                      <a:picLocks noChangeAspect="1" noChangeArrowheads="1"/>
                    </pic:cNvPicPr>
                  </pic:nvPicPr>
                  <pic:blipFill>
                    <a:blip xmlns:r="http://schemas.openxmlformats.org/officeDocument/2006/relationships" r:embed="rId7"/>
                    <a:stretch>
                      <a:fillRect/>
                    </a:stretch>
                  </pic:blipFill>
                  <pic:spPr bwMode="auto">
                    <a:xfrm>
                      <a:off x="0" y="0"/>
                      <a:ext cx="3285490" cy="3110865"/>
                    </a:xfrm>
                    <a:prstGeom prst="rect">
                      <a:avLst/>
                    </a:prstGeom>
                  </pic:spPr>
                </pic:pic>
              </a:graphicData>
            </a:graphic>
          </wp:anchor>
        </w:drawing>
      </w:r>
      <w:r>
        <w:rPr>
          <w:rFonts w:ascii="Arial" w:hAnsi="Arial"/>
          <w:sz w:val="24"/>
          <w:szCs w:val="24"/>
        </w:rPr>
        <w:drawing>
          <wp:anchor distT="0" distB="0" distL="0" distR="0" simplePos="0" relativeHeight="251660288" behindDoc="0" locked="0" layoutInCell="0" allowOverlap="1">
            <wp:simplePos x="0" y="0"/>
            <wp:positionH relativeFrom="column">
              <wp:posOffset>3109595</wp:posOffset>
            </wp:positionH>
            <wp:positionV relativeFrom="paragraph">
              <wp:posOffset>-176530</wp:posOffset>
            </wp:positionV>
            <wp:extent cx="3017520" cy="3054350"/>
            <wp:effectExtent l="0" t="0" r="0" b="0"/>
            <wp:wrapSquare wrapText="largest"/>
            <wp:docPr id="4"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99041" name="Figura3"/>
                    <pic:cNvPicPr>
                      <a:picLocks noChangeAspect="1" noChangeArrowheads="1"/>
                    </pic:cNvPicPr>
                  </pic:nvPicPr>
                  <pic:blipFill>
                    <a:blip xmlns:r="http://schemas.openxmlformats.org/officeDocument/2006/relationships" r:embed="rId8"/>
                    <a:stretch>
                      <a:fillRect/>
                    </a:stretch>
                  </pic:blipFill>
                  <pic:spPr bwMode="auto">
                    <a:xfrm>
                      <a:off x="0" y="0"/>
                      <a:ext cx="3017520" cy="3054350"/>
                    </a:xfrm>
                    <a:prstGeom prst="rect">
                      <a:avLst/>
                    </a:prstGeom>
                  </pic:spPr>
                </pic:pic>
              </a:graphicData>
            </a:graphic>
          </wp:anchor>
        </w:drawing>
      </w:r>
    </w:p>
    <w:p>
      <w:pPr>
        <w:spacing w:before="0" w:after="240" w:line="360" w:lineRule="auto"/>
        <w:ind w:right="-567" w:firstLine="0"/>
        <w:jc w:val="both"/>
        <w:rPr>
          <w:rFonts w:cs="Times New Roman"/>
        </w:rPr>
      </w:pPr>
    </w:p>
    <w:p>
      <w:pPr>
        <w:spacing w:before="0" w:after="240" w:line="360" w:lineRule="auto"/>
        <w:ind w:right="-567" w:firstLine="0"/>
        <w:jc w:val="both"/>
        <w:rPr>
          <w:rFonts w:cs="Times New Roman"/>
        </w:rPr>
      </w:pPr>
    </w:p>
    <w:p>
      <w:pPr>
        <w:spacing w:before="0" w:after="240" w:line="360" w:lineRule="auto"/>
        <w:ind w:left="-284" w:right="-567" w:firstLine="0"/>
        <w:jc w:val="both"/>
        <w:rPr>
          <w:rFonts w:cs="Times New Roman"/>
        </w:rPr>
      </w:pPr>
    </w:p>
    <w:p>
      <w:pPr>
        <w:spacing w:before="0" w:after="240" w:line="360" w:lineRule="auto"/>
        <w:ind w:left="-284" w:right="-567" w:firstLine="0"/>
        <w:jc w:val="both"/>
        <w:rPr>
          <w:rFonts w:cs="Times New Roman"/>
        </w:rPr>
      </w:pPr>
    </w:p>
    <w:p>
      <w:pPr>
        <w:spacing w:before="0" w:after="240" w:line="360" w:lineRule="auto"/>
        <w:ind w:left="-284" w:right="-567" w:firstLine="0"/>
        <w:jc w:val="both"/>
        <w:rPr>
          <w:rFonts w:cs="Times New Roman"/>
        </w:rPr>
      </w:pPr>
    </w:p>
    <w:p>
      <w:pPr>
        <w:spacing w:before="0" w:after="240" w:line="360" w:lineRule="auto"/>
        <w:ind w:left="-284" w:right="-567" w:firstLine="0"/>
        <w:jc w:val="both"/>
        <w:rPr>
          <w:rFonts w:cs="Times New Roman"/>
        </w:rPr>
      </w:pPr>
    </w:p>
    <w:p>
      <w:pPr>
        <w:spacing w:before="0" w:after="240" w:line="360" w:lineRule="auto"/>
        <w:ind w:left="-284" w:right="-567" w:firstLine="0"/>
        <w:jc w:val="both"/>
        <w:rPr>
          <w:rFonts w:ascii="Arial" w:hAnsi="Arial"/>
          <w:sz w:val="24"/>
          <w:szCs w:val="24"/>
        </w:rPr>
      </w:pPr>
      <w:r>
        <w:rPr>
          <w:rFonts w:ascii="Arial" w:hAnsi="Arial" w:cs="Times New Roman"/>
          <w:sz w:val="24"/>
          <w:szCs w:val="24"/>
        </w:rPr>
        <w:t xml:space="preserve">              </w:t>
      </w:r>
    </w:p>
    <w:p>
      <w:pPr>
        <w:widowControl/>
        <w:bidi w:val="0"/>
        <w:spacing w:before="0" w:after="240" w:line="360" w:lineRule="auto"/>
        <w:ind w:left="-283" w:right="-567" w:firstLine="624"/>
        <w:jc w:val="both"/>
        <w:rPr>
          <w:rFonts w:cs="Times New Roman"/>
        </w:rPr>
      </w:pPr>
    </w:p>
    <w:p>
      <w:pPr>
        <w:spacing w:before="0" w:after="240" w:line="360" w:lineRule="auto"/>
        <w:ind w:right="-567" w:firstLine="0"/>
        <w:jc w:val="both"/>
        <w:rPr>
          <w:rFonts w:ascii="Arial" w:hAnsi="Arial"/>
          <w:sz w:val="24"/>
          <w:szCs w:val="24"/>
        </w:rPr>
      </w:pPr>
      <w:r>
        <w:rPr>
          <w:rFonts w:ascii="Arial" w:hAnsi="Arial"/>
          <w:sz w:val="24"/>
          <w:szCs w:val="24"/>
        </w:rPr>
        <w:t>Vidros de janelas e portas quebrados</w:t>
      </w:r>
    </w:p>
    <w:p>
      <w:pPr>
        <w:spacing w:before="0" w:after="240" w:line="360" w:lineRule="auto"/>
        <w:ind w:right="-567" w:firstLine="0"/>
        <w:jc w:val="both"/>
        <w:rPr>
          <w:rFonts w:cs="Times New Roman"/>
        </w:rPr>
      </w:pPr>
      <w:r>
        <w:rPr>
          <w:rFonts w:ascii="Arial" w:hAnsi="Arial"/>
          <w:sz w:val="24"/>
          <w:szCs w:val="24"/>
        </w:rPr>
        <w:drawing>
          <wp:anchor distT="0" distB="0" distL="0" distR="0" simplePos="0" relativeHeight="251661312" behindDoc="0" locked="0" layoutInCell="0" allowOverlap="1">
            <wp:simplePos x="0" y="0"/>
            <wp:positionH relativeFrom="column">
              <wp:posOffset>-347980</wp:posOffset>
            </wp:positionH>
            <wp:positionV relativeFrom="paragraph">
              <wp:posOffset>-152400</wp:posOffset>
            </wp:positionV>
            <wp:extent cx="2810510" cy="3220720"/>
            <wp:effectExtent l="0" t="0" r="0" b="0"/>
            <wp:wrapSquare wrapText="largest"/>
            <wp:docPr id="5"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93228" name="Figura4"/>
                    <pic:cNvPicPr>
                      <a:picLocks noChangeAspect="1" noChangeArrowheads="1"/>
                    </pic:cNvPicPr>
                  </pic:nvPicPr>
                  <pic:blipFill>
                    <a:blip xmlns:r="http://schemas.openxmlformats.org/officeDocument/2006/relationships" r:embed="rId9"/>
                    <a:stretch>
                      <a:fillRect/>
                    </a:stretch>
                  </pic:blipFill>
                  <pic:spPr bwMode="auto">
                    <a:xfrm>
                      <a:off x="0" y="0"/>
                      <a:ext cx="2810510" cy="3220720"/>
                    </a:xfrm>
                    <a:prstGeom prst="rect">
                      <a:avLst/>
                    </a:prstGeom>
                  </pic:spPr>
                </pic:pic>
              </a:graphicData>
            </a:graphic>
          </wp:anchor>
        </w:drawing>
      </w:r>
      <w:r>
        <w:rPr>
          <w:rFonts w:ascii="Arial" w:hAnsi="Arial"/>
          <w:sz w:val="24"/>
          <w:szCs w:val="24"/>
        </w:rPr>
        <w:drawing>
          <wp:anchor distT="0" distB="0" distL="0" distR="0" simplePos="0" relativeHeight="251662336" behindDoc="0" locked="0" layoutInCell="0" allowOverlap="1">
            <wp:simplePos x="0" y="0"/>
            <wp:positionH relativeFrom="column">
              <wp:posOffset>2671445</wp:posOffset>
            </wp:positionH>
            <wp:positionV relativeFrom="paragraph">
              <wp:posOffset>-117475</wp:posOffset>
            </wp:positionV>
            <wp:extent cx="3401060" cy="3172460"/>
            <wp:effectExtent l="0" t="0" r="0" b="0"/>
            <wp:wrapSquare wrapText="largest"/>
            <wp:docPr id="6"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761457" name="Figura5"/>
                    <pic:cNvPicPr>
                      <a:picLocks noChangeAspect="1" noChangeArrowheads="1"/>
                    </pic:cNvPicPr>
                  </pic:nvPicPr>
                  <pic:blipFill>
                    <a:blip xmlns:r="http://schemas.openxmlformats.org/officeDocument/2006/relationships" r:embed="rId10"/>
                    <a:stretch>
                      <a:fillRect/>
                    </a:stretch>
                  </pic:blipFill>
                  <pic:spPr bwMode="auto">
                    <a:xfrm>
                      <a:off x="0" y="0"/>
                      <a:ext cx="3401060" cy="3172460"/>
                    </a:xfrm>
                    <a:prstGeom prst="rect">
                      <a:avLst/>
                    </a:prstGeom>
                  </pic:spPr>
                </pic:pic>
              </a:graphicData>
            </a:graphic>
          </wp:anchor>
        </w:drawing>
      </w:r>
    </w:p>
    <w:p>
      <w:pPr>
        <w:spacing w:before="0" w:after="240" w:line="360" w:lineRule="auto"/>
        <w:ind w:right="-567" w:firstLine="0"/>
        <w:jc w:val="both"/>
        <w:rPr>
          <w:rFonts w:cs="Times New Roman"/>
        </w:rPr>
      </w:pPr>
    </w:p>
    <w:p>
      <w:pPr>
        <w:spacing w:before="0" w:after="240" w:line="360" w:lineRule="auto"/>
        <w:ind w:left="-284" w:right="-567" w:firstLine="851"/>
        <w:jc w:val="both"/>
        <w:rPr>
          <w:rFonts w:cs="Times New Roman"/>
        </w:rPr>
      </w:pPr>
    </w:p>
    <w:p>
      <w:pPr>
        <w:spacing w:before="0" w:after="240" w:line="360" w:lineRule="auto"/>
        <w:ind w:left="-284" w:right="-567" w:firstLine="851"/>
        <w:jc w:val="both"/>
        <w:rPr>
          <w:rFonts w:cs="Times New Roman"/>
        </w:rPr>
      </w:pPr>
      <w:r>
        <w:rPr>
          <w:rFonts w:ascii="Arial" w:hAnsi="Arial"/>
          <w:sz w:val="24"/>
          <w:szCs w:val="24"/>
        </w:rPr>
        <w:drawing>
          <wp:anchor distT="0" distB="0" distL="0" distR="0" simplePos="0" relativeHeight="251664384" behindDoc="0" locked="0" layoutInCell="0" allowOverlap="1">
            <wp:simplePos x="0" y="0"/>
            <wp:positionH relativeFrom="column">
              <wp:align>center</wp:align>
            </wp:positionH>
            <wp:positionV relativeFrom="paragraph">
              <wp:posOffset>635</wp:posOffset>
            </wp:positionV>
            <wp:extent cx="5940425" cy="3412490"/>
            <wp:effectExtent l="0" t="0" r="0" b="0"/>
            <wp:wrapSquare wrapText="largest"/>
            <wp:docPr id="7" name="Figur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03763" name="Figura7"/>
                    <pic:cNvPicPr>
                      <a:picLocks noChangeAspect="1" noChangeArrowheads="1"/>
                    </pic:cNvPicPr>
                  </pic:nvPicPr>
                  <pic:blipFill>
                    <a:blip xmlns:r="http://schemas.openxmlformats.org/officeDocument/2006/relationships" r:embed="rId11"/>
                    <a:stretch>
                      <a:fillRect/>
                    </a:stretch>
                  </pic:blipFill>
                  <pic:spPr bwMode="auto">
                    <a:xfrm>
                      <a:off x="0" y="0"/>
                      <a:ext cx="5940425" cy="3412490"/>
                    </a:xfrm>
                    <a:prstGeom prst="rect">
                      <a:avLst/>
                    </a:prstGeom>
                  </pic:spPr>
                </pic:pic>
              </a:graphicData>
            </a:graphic>
          </wp:anchor>
        </w:drawing>
      </w:r>
    </w:p>
    <w:p>
      <w:pPr>
        <w:spacing w:before="0" w:after="240" w:line="360" w:lineRule="auto"/>
        <w:ind w:right="-567" w:firstLine="0"/>
        <w:jc w:val="both"/>
        <w:rPr>
          <w:rFonts w:cs="Times New Roman"/>
        </w:rPr>
      </w:pPr>
      <w:r>
        <w:rPr>
          <w:rFonts w:ascii="Arial" w:hAnsi="Arial"/>
          <w:sz w:val="24"/>
          <w:szCs w:val="24"/>
        </w:rPr>
        <w:drawing>
          <wp:anchor distT="0" distB="0" distL="0" distR="0" simplePos="0" relativeHeight="251665408" behindDoc="0" locked="0" layoutInCell="0" allowOverlap="1">
            <wp:simplePos x="0" y="0"/>
            <wp:positionH relativeFrom="column">
              <wp:align>center</wp:align>
            </wp:positionH>
            <wp:positionV relativeFrom="paragraph">
              <wp:posOffset>635</wp:posOffset>
            </wp:positionV>
            <wp:extent cx="5974715" cy="3448050"/>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60024" name="Figura8"/>
                    <pic:cNvPicPr>
                      <a:picLocks noChangeAspect="1" noChangeArrowheads="1"/>
                    </pic:cNvPicPr>
                  </pic:nvPicPr>
                  <pic:blipFill>
                    <a:blip xmlns:r="http://schemas.openxmlformats.org/officeDocument/2006/relationships" r:embed="rId12"/>
                    <a:stretch>
                      <a:fillRect/>
                    </a:stretch>
                  </pic:blipFill>
                  <pic:spPr bwMode="auto">
                    <a:xfrm>
                      <a:off x="0" y="0"/>
                      <a:ext cx="5974715" cy="3448050"/>
                    </a:xfrm>
                    <a:prstGeom prst="rect">
                      <a:avLst/>
                    </a:prstGeom>
                  </pic:spPr>
                </pic:pic>
              </a:graphicData>
            </a:graphic>
          </wp:anchor>
        </w:drawing>
      </w:r>
    </w:p>
    <w:p>
      <w:pPr>
        <w:spacing w:before="0" w:after="240" w:line="360" w:lineRule="auto"/>
        <w:ind w:left="-284" w:right="-567" w:firstLine="0"/>
        <w:jc w:val="both"/>
        <w:rPr>
          <w:rFonts w:cs="Times New Roman"/>
        </w:rPr>
      </w:pPr>
    </w:p>
    <w:p>
      <w:pPr>
        <w:spacing w:before="0" w:after="240" w:line="360" w:lineRule="auto"/>
        <w:ind w:left="-284" w:right="-567" w:firstLine="851"/>
        <w:jc w:val="both"/>
        <w:rPr>
          <w:rFonts w:ascii="Arial" w:hAnsi="Arial"/>
          <w:sz w:val="24"/>
          <w:szCs w:val="24"/>
        </w:rPr>
      </w:pPr>
      <w:r>
        <w:rPr>
          <w:rFonts w:ascii="Arial" w:hAnsi="Arial" w:cs="Times New Roman"/>
          <w:sz w:val="24"/>
          <w:szCs w:val="24"/>
        </w:rPr>
        <w:t xml:space="preserve">Nesse sentido, com fundamento no artigo 160 da resolução 276/2010 (Regimento interno), considerando o interesse público presente, solicito a realização dos serviços mencionados, visando a conservação do patrimônio público e, acima de tudo, a preservação da vida, </w:t>
      </w:r>
      <w:r>
        <w:rPr>
          <w:rFonts w:ascii="Arial" w:hAnsi="Arial" w:cs="Times New Roman"/>
          <w:sz w:val="24"/>
          <w:szCs w:val="24"/>
        </w:rPr>
        <w:t xml:space="preserve">da </w:t>
      </w:r>
      <w:r>
        <w:rPr>
          <w:rFonts w:ascii="Arial" w:hAnsi="Arial" w:cs="Times New Roman"/>
          <w:sz w:val="24"/>
          <w:szCs w:val="24"/>
        </w:rPr>
        <w:t xml:space="preserve">saúde e </w:t>
      </w:r>
      <w:r>
        <w:rPr>
          <w:rFonts w:ascii="Arial" w:hAnsi="Arial" w:cs="Times New Roman"/>
          <w:sz w:val="24"/>
          <w:szCs w:val="24"/>
        </w:rPr>
        <w:t>d</w:t>
      </w:r>
      <w:r>
        <w:rPr>
          <w:rFonts w:ascii="Arial" w:hAnsi="Arial" w:cs="Times New Roman"/>
          <w:sz w:val="24"/>
          <w:szCs w:val="24"/>
        </w:rPr>
        <w:t>o bem-estar de servidores e munícipes que frequentam o local.</w:t>
      </w:r>
    </w:p>
    <w:p>
      <w:pPr>
        <w:spacing w:before="0" w:after="240" w:line="360" w:lineRule="auto"/>
        <w:ind w:left="567" w:right="-567" w:firstLine="0"/>
        <w:jc w:val="both"/>
        <w:rPr>
          <w:rFonts w:ascii="Arial" w:hAnsi="Arial"/>
          <w:sz w:val="24"/>
          <w:szCs w:val="24"/>
        </w:rPr>
      </w:pPr>
      <w:r>
        <w:rPr>
          <w:rFonts w:ascii="Arial" w:hAnsi="Arial" w:cs="Times New Roman"/>
          <w:sz w:val="24"/>
          <w:szCs w:val="24"/>
        </w:rPr>
        <w:t>Por fim, reitero os protestos de respeito e consideração.</w:t>
      </w:r>
    </w:p>
    <w:p>
      <w:pPr>
        <w:spacing w:before="0" w:after="240" w:line="240" w:lineRule="auto"/>
        <w:ind w:left="567" w:right="-567" w:hanging="851"/>
        <w:jc w:val="both"/>
        <w:rPr>
          <w:rFonts w:ascii="Arial" w:hAnsi="Arial"/>
          <w:sz w:val="24"/>
          <w:szCs w:val="24"/>
        </w:rPr>
      </w:pPr>
      <w:r>
        <w:rPr>
          <w:rFonts w:ascii="Arial" w:hAnsi="Arial" w:cs="Times New Roman"/>
          <w:b/>
          <w:sz w:val="24"/>
          <w:szCs w:val="24"/>
        </w:rPr>
        <w:t xml:space="preserve">SALA DAS SESSÕES “VEREADOR SANTO RÓTOLLI”, em </w:t>
      </w:r>
      <w:r>
        <w:rPr>
          <w:rFonts w:ascii="Arial" w:hAnsi="Arial" w:cs="Times New Roman"/>
          <w:b/>
          <w:sz w:val="24"/>
          <w:szCs w:val="24"/>
        </w:rPr>
        <w:t>25</w:t>
      </w:r>
      <w:r>
        <w:rPr>
          <w:rFonts w:ascii="Arial" w:hAnsi="Arial" w:cs="Times New Roman"/>
          <w:b/>
          <w:sz w:val="24"/>
          <w:szCs w:val="24"/>
        </w:rPr>
        <w:t xml:space="preserve"> de março de 2022</w:t>
      </w:r>
    </w:p>
    <w:p>
      <w:pPr>
        <w:spacing w:line="200" w:lineRule="exact"/>
        <w:ind w:right="-567" w:firstLine="0"/>
        <w:jc w:val="center"/>
        <w:rPr>
          <w:rFonts w:ascii="Arial" w:hAnsi="Arial" w:cs="Times New Roman"/>
          <w:b/>
          <w:sz w:val="24"/>
          <w:szCs w:val="24"/>
        </w:rPr>
      </w:pPr>
    </w:p>
    <w:p>
      <w:pPr>
        <w:spacing w:line="200" w:lineRule="exact"/>
        <w:ind w:right="-567" w:firstLine="0"/>
        <w:jc w:val="center"/>
        <w:rPr>
          <w:rFonts w:ascii="Arial" w:hAnsi="Arial" w:cs="Times New Roman"/>
          <w:b/>
          <w:sz w:val="24"/>
          <w:szCs w:val="24"/>
        </w:rPr>
      </w:pPr>
    </w:p>
    <w:p>
      <w:pPr>
        <w:spacing w:line="200" w:lineRule="exact"/>
        <w:ind w:right="-567" w:firstLine="0"/>
        <w:jc w:val="center"/>
        <w:rPr>
          <w:rFonts w:ascii="Arial" w:hAnsi="Arial" w:cs="Times New Roman"/>
          <w:b/>
          <w:sz w:val="24"/>
          <w:szCs w:val="24"/>
        </w:rPr>
      </w:pPr>
    </w:p>
    <w:p>
      <w:pPr>
        <w:spacing w:line="200" w:lineRule="exact"/>
        <w:ind w:right="-567" w:firstLine="0"/>
        <w:jc w:val="center"/>
        <w:rPr>
          <w:rFonts w:ascii="Arial" w:hAnsi="Arial" w:cs="Times New Roman"/>
          <w:b/>
          <w:sz w:val="24"/>
          <w:szCs w:val="24"/>
        </w:rPr>
      </w:pPr>
    </w:p>
    <w:p>
      <w:pPr>
        <w:spacing w:line="200" w:lineRule="exact"/>
        <w:ind w:right="-567" w:firstLine="0"/>
        <w:jc w:val="center"/>
        <w:rPr>
          <w:rFonts w:ascii="Arial" w:hAnsi="Arial" w:cs="Times New Roman"/>
          <w:b/>
          <w:sz w:val="24"/>
          <w:szCs w:val="24"/>
        </w:rPr>
      </w:pPr>
    </w:p>
    <w:p>
      <w:pPr>
        <w:spacing w:line="240" w:lineRule="exact"/>
        <w:ind w:right="-567" w:firstLine="0"/>
        <w:jc w:val="center"/>
        <w:rPr>
          <w:rFonts w:ascii="Arial" w:hAnsi="Arial"/>
          <w:sz w:val="24"/>
          <w:szCs w:val="24"/>
        </w:rPr>
      </w:pPr>
      <w:r>
        <w:rPr>
          <w:rFonts w:ascii="Arial" w:hAnsi="Arial" w:cs="Times New Roman"/>
          <w:b/>
          <w:sz w:val="24"/>
          <w:szCs w:val="24"/>
        </w:rPr>
        <w:t>DRA. JOELMA FRANCO DA CUNHA</w:t>
      </w:r>
    </w:p>
    <w:p>
      <w:pPr>
        <w:spacing w:before="0" w:after="200" w:line="240" w:lineRule="exact"/>
        <w:ind w:right="-567" w:firstLine="0"/>
        <w:jc w:val="center"/>
        <w:rPr>
          <w:rFonts w:ascii="Arial" w:hAnsi="Arial"/>
          <w:sz w:val="24"/>
          <w:szCs w:val="24"/>
        </w:rPr>
      </w:pPr>
      <w:r>
        <w:rPr>
          <w:rFonts w:ascii="Arial" w:hAnsi="Arial" w:cs="Times New Roman"/>
          <w:b/>
          <w:sz w:val="24"/>
          <w:szCs w:val="24"/>
        </w:rPr>
        <w:t>VEREADORA</w:t>
      </w:r>
    </w:p>
    <w:sectPr>
      <w:headerReference w:type="default" r:id="rId13"/>
      <w:footerReference w:type="default" r:id="rId14"/>
      <w:type w:val="nextPage"/>
      <w:pgSz w:w="11906" w:h="16838"/>
      <w:pgMar w:top="1417" w:right="1701" w:bottom="1417" w:left="1701" w:header="1134" w:footer="0" w:gutter="0"/>
      <w:pgNumType w:fmt="decimal"/>
      <w:cols w:space="708"/>
      <w:formProt w:val="0"/>
      <w:textDirection w:val="lrTb"/>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1"/>
    <w:family w:val="swiss"/>
    <w:pitch w:val="variable"/>
    <w:sig w:usb0="00000000" w:usb1="00000000" w:usb2="00000000" w:usb3="00000000" w:csb0="00000001" w:csb1="00000000"/>
  </w:font>
  <w:font w:name="Liberation Serif">
    <w:altName w:val="Times New Roman"/>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75335452"/>
      <w:docPartObj>
        <w:docPartGallery w:val="Page Numbers (Top of Page)"/>
        <w:docPartUnique/>
      </w:docPartObj>
    </w:sdtPr>
    <w:sdtContent>
      <w:p>
        <w:pPr>
          <w:pStyle w:val="Footer"/>
          <w:jc w:val="center"/>
          <w:rPr>
            <w:sz w:val="18"/>
          </w:rPr>
        </w:pPr>
      </w:p>
      <w:p>
        <w:pPr>
          <w:pStyle w:val="Footer"/>
          <w:jc w:val="center"/>
          <w:rPr>
            <w:sz w:val="18"/>
          </w:rPr>
        </w:pPr>
      </w:p>
      <w:p>
        <w:pPr>
          <w:pStyle w:val="Footer"/>
          <w:jc w:val="center"/>
          <w:rPr>
            <w:rFonts w:eastAsia="Calibri"/>
            <w:sz w:val="18"/>
          </w:rPr>
        </w:pPr>
        <w:r>
          <w:rPr>
            <w:rFonts w:eastAsia="Calibri"/>
            <w:sz w:val="18"/>
          </w:rPr>
          <w:t>Rua Dr. José Alves, 129 - Centro - Fone : (019) 3814.1200 - Fax: (019) 3814.1224 – Mogi Mirim - SP</w:t>
        </w:r>
      </w:p>
      <w:p>
        <w:pPr>
          <w:pStyle w:val="Footer"/>
          <w:jc w:val="center"/>
          <w:rPr>
            <w:sz w:val="18"/>
          </w:rPr>
        </w:pPr>
      </w:p>
    </w:sdtContent>
  </w:sdt>
  <w:p>
    <w:pPr>
      <w:pStyle w:val="Foo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enter" w:pos="4252"/>
        <w:tab w:val="right" w:pos="7513"/>
        <w:tab w:val="right" w:pos="8504"/>
      </w:tabs>
      <w:jc w:val="center"/>
      <w:rPr>
        <w:b/>
        <w:sz w:val="34"/>
      </w:rPr>
    </w:pPr>
    <w:r>
      <w:rPr>
        <w:b/>
        <w:sz w:val="34"/>
      </w:rPr>
      <w:t>CÂMARA MUNICIPAL DE MOGI MIRIM</w:t>
    </w:r>
    <w:r>
      <mc:AlternateContent>
        <mc:Choice Requires="wps">
          <w:drawing>
            <wp:anchor distT="0" distB="0" distL="89535" distR="89535" simplePos="0" relativeHeight="251659264" behindDoc="0" locked="0" layoutInCell="0" allowOverlap="1">
              <wp:simplePos x="0" y="0"/>
              <wp:positionH relativeFrom="page">
                <wp:posOffset>622935</wp:posOffset>
              </wp:positionH>
              <wp:positionV relativeFrom="page">
                <wp:posOffset>460375</wp:posOffset>
              </wp:positionV>
              <wp:extent cx="1139825" cy="785495"/>
              <wp:effectExtent l="0" t="0" r="0" b="0"/>
              <wp:wrapSquare wrapText="bothSides"/>
              <wp:docPr id="9"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9825" cy="785495"/>
                      </a:xfrm>
                      <a:prstGeom prst="rect">
                        <a:avLst/>
                      </a:prstGeom>
                      <a:solidFill>
                        <a:srgbClr val="FFFFFF">
                          <a:alpha val="0"/>
                        </a:srgbClr>
                      </a:solidFill>
                    </wps:spPr>
                    <wps:txbx>
                      <w:txbxContent>
                        <w:p>
                          <w:pPr>
                            <w:spacing w:before="0" w:after="200"/>
                            <w:ind w:right="360" w:firstLine="0"/>
                          </w:pPr>
                          <w:r>
                            <w:drawing>
                              <wp:inline distT="0" distB="0" distL="0" distR="0">
                                <wp:extent cx="1036320" cy="754380"/>
                                <wp:effectExtent l="0" t="0" r="0" b="0"/>
                                <wp:docPr id="10"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9710"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6320" cy="754380"/>
                                        </a:xfrm>
                                        <a:prstGeom prst="rect">
                                          <a:avLst/>
                                        </a:prstGeom>
                                      </pic:spPr>
                                    </pic:pic>
                                  </a:graphicData>
                                </a:graphic>
                              </wp:inline>
                            </w:drawing>
                          </w:r>
                        </w:p>
                      </w:txbxContent>
                    </wps:txbx>
                    <wps:bodyPr lIns="0" tIns="0" rIns="0" bIns="0" anchor="t"/>
                  </wps:wsp>
                </a:graphicData>
              </a:graphic>
            </wp:anchor>
          </w:drawing>
        </mc:Choice>
        <mc:Fallback>
          <w:pict>
            <v:rect id="_x0000_s2049" style="width:89.75pt;height:61.85pt;margin-top:36.25pt;margin-left:49.05pt;mso-position-horizontal-relative:page;mso-position-vertical-relative:page;mso-wrap-distance-bottom:0;mso-wrap-distance-left:7.05pt;mso-wrap-distance-right:7.05pt;mso-wrap-distance-top:0;position:absolute;z-index:251658240" fillcolor="white">
              <v:fill opacity="0"/>
              <v:textbox inset="0,0,0,0">
                <w:txbxContent>
                  <w:p>
                    <w:pPr>
                      <w:spacing w:before="0" w:after="200"/>
                      <w:ind w:right="360" w:firstLine="0"/>
                    </w:pPr>
                    <w:drawing>
                      <wp:inline distT="0" distB="0" distL="0" distR="0">
                        <wp:extent cx="1036320" cy="754380"/>
                        <wp:effectExtent l="0" t="0" r="0" b="0"/>
                        <wp:docPr id="1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842988"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6320" cy="754380"/>
                                </a:xfrm>
                                <a:prstGeom prst="rect">
                                  <a:avLst/>
                                </a:prstGeom>
                              </pic:spPr>
                            </pic:pic>
                          </a:graphicData>
                        </a:graphic>
                      </wp:inline>
                    </w:drawing>
                  </w:p>
                </w:txbxContent>
              </v:textbox>
              <w10:wrap type="square"/>
            </v:rect>
          </w:pict>
        </mc:Fallback>
      </mc:AlternateContent>
    </w:r>
  </w:p>
  <w:p>
    <w:pPr>
      <w:pStyle w:val="Header"/>
      <w:tabs>
        <w:tab w:val="center" w:pos="4252"/>
        <w:tab w:val="right" w:pos="7513"/>
        <w:tab w:val="right" w:pos="8504"/>
      </w:tabs>
      <w:jc w:val="center"/>
    </w:pPr>
    <w:r>
      <w:rPr>
        <w:b/>
      </w:rPr>
      <w:t>Estado de São Paulo</w:t>
    </w:r>
  </w:p>
  <w:p>
    <w:pPr>
      <w:pStyle w:val="Header"/>
    </w:pP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75102D"/>
    <w:multiLevelType w:val="hybridMultilevel"/>
    <w:tmpl w:val="00000000"/>
    <w:lvl w:ilvl="0">
      <w:start w:val="1"/>
      <w:numFmt w:val="upperRoman"/>
      <w:lvlText w:val="%1."/>
      <w:lvlJc w:val="left"/>
      <w:pPr>
        <w:tabs>
          <w:tab w:val="num" w:pos="0"/>
        </w:tabs>
        <w:ind w:left="1287" w:hanging="720"/>
      </w:pPr>
      <w:rPr>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nsid w:val="64F0BEFF"/>
    <w:multiLevelType w:val="hybridMultilevel"/>
    <w:tmpl w:val="00000000"/>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color w:val="000000"/>
        <w:sz w:val="24"/>
        <w:szCs w:val="18"/>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261"/>
    <w:pPr>
      <w:widowControl/>
      <w:bidi w:val="0"/>
      <w:spacing w:before="0" w:after="200" w:line="276" w:lineRule="auto"/>
      <w:jc w:val="left"/>
    </w:pPr>
    <w:rPr>
      <w:rFonts w:ascii="Arial" w:hAnsi="Arial" w:eastAsiaTheme="minorHAnsi" w:cs="Arial"/>
      <w:color w:val="000000"/>
      <w:kern w:val="0"/>
      <w:sz w:val="24"/>
      <w:szCs w:val="18"/>
      <w:lang w:val="pt-BR"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CabealhoChar">
    <w:name w:val="Cabeçalho Char"/>
    <w:basedOn w:val="DefaultParagraphFont"/>
    <w:uiPriority w:val="99"/>
    <w:semiHidden/>
    <w:qFormat/>
    <w:rsid w:val="002F0499"/>
  </w:style>
  <w:style w:type="character" w:customStyle="1" w:styleId="RodapChar">
    <w:name w:val="Rodapé Char"/>
    <w:basedOn w:val="DefaultParagraphFont"/>
    <w:uiPriority w:val="99"/>
    <w:qFormat/>
    <w:rsid w:val="002F0499"/>
  </w:style>
  <w:style w:type="character" w:customStyle="1" w:styleId="TextodebaloChar">
    <w:name w:val="Texto de balão Char"/>
    <w:basedOn w:val="DefaultParagraphFont"/>
    <w:link w:val="BalloonText"/>
    <w:uiPriority w:val="99"/>
    <w:semiHidden/>
    <w:qFormat/>
    <w:rsid w:val="002F0499"/>
    <w:rPr>
      <w:rFonts w:ascii="Tahoma" w:hAnsi="Tahoma" w:cs="Tahoma"/>
      <w:sz w:val="16"/>
      <w:szCs w:val="16"/>
    </w:rPr>
  </w:style>
  <w:style w:type="character" w:customStyle="1" w:styleId="TextosemFormataoChar">
    <w:name w:val="Texto sem Formatação Char"/>
    <w:basedOn w:val="DefaultParagraphFont"/>
    <w:link w:val="PlainText"/>
    <w:qFormat/>
    <w:rsid w:val="00276067"/>
    <w:rPr>
      <w:rFonts w:ascii="Courier New" w:eastAsia="Times New Roman" w:hAnsi="Courier New" w:cs="Times New Roman"/>
      <w:color w:val="auto"/>
      <w:sz w:val="20"/>
      <w:szCs w:val="20"/>
      <w:lang w:eastAsia="pt-BR"/>
    </w:rPr>
  </w:style>
  <w:style w:type="character" w:customStyle="1" w:styleId="TextodenotaderodapChar">
    <w:name w:val="Texto de nota de rodapé Char"/>
    <w:basedOn w:val="DefaultParagraphFont"/>
    <w:qFormat/>
    <w:rsid w:val="00276067"/>
    <w:rPr>
      <w:rFonts w:ascii="Times New Roman" w:eastAsia="Times New Roman" w:hAnsi="Times New Roman" w:cs="Times New Roman"/>
      <w:color w:val="auto"/>
      <w:sz w:val="20"/>
      <w:szCs w:val="20"/>
      <w:lang w:eastAsia="pt-BR"/>
    </w:rPr>
  </w:style>
  <w:style w:type="character" w:customStyle="1" w:styleId="ncoradanotaderodap">
    <w:name w:val="Âncora da nota de rodapé"/>
    <w:rPr>
      <w:vertAlign w:val="superscript"/>
    </w:rPr>
  </w:style>
  <w:style w:type="character" w:customStyle="1" w:styleId="FootnoteCharacters">
    <w:name w:val="Footnote Characters"/>
    <w:qFormat/>
    <w:rsid w:val="00276067"/>
    <w:rPr>
      <w:vertAlign w:val="superscript"/>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customStyle="1" w:styleId="Header">
    <w:name w:val="Header"/>
    <w:basedOn w:val="Normal"/>
    <w:link w:val="CabealhoChar"/>
    <w:unhideWhenUsed/>
    <w:rsid w:val="002F0499"/>
    <w:pPr>
      <w:tabs>
        <w:tab w:val="clear" w:pos="708"/>
        <w:tab w:val="center" w:pos="4252"/>
        <w:tab w:val="right" w:pos="8504"/>
      </w:tabs>
      <w:spacing w:before="0" w:after="0" w:line="240" w:lineRule="auto"/>
    </w:pPr>
  </w:style>
  <w:style w:type="paragraph" w:customStyle="1" w:styleId="Footer">
    <w:name w:val="Footer"/>
    <w:basedOn w:val="Normal"/>
    <w:link w:val="RodapChar"/>
    <w:unhideWhenUsed/>
    <w:rsid w:val="002F0499"/>
    <w:pPr>
      <w:tabs>
        <w:tab w:val="clear" w:pos="708"/>
        <w:tab w:val="center" w:pos="4252"/>
        <w:tab w:val="right" w:pos="8504"/>
      </w:tabs>
      <w:spacing w:before="0" w:after="0" w:line="240" w:lineRule="auto"/>
    </w:pPr>
  </w:style>
  <w:style w:type="paragraph" w:styleId="BalloonText">
    <w:name w:val="Balloon Text"/>
    <w:basedOn w:val="Normal"/>
    <w:link w:val="TextodebaloChar"/>
    <w:uiPriority w:val="99"/>
    <w:semiHidden/>
    <w:unhideWhenUsed/>
    <w:qFormat/>
    <w:rsid w:val="002F0499"/>
    <w:pPr>
      <w:spacing w:before="0" w:after="0" w:line="240" w:lineRule="auto"/>
    </w:pPr>
    <w:rPr>
      <w:rFonts w:ascii="Tahoma" w:hAnsi="Tahoma" w:cs="Tahoma"/>
      <w:sz w:val="16"/>
      <w:szCs w:val="16"/>
    </w:rPr>
  </w:style>
  <w:style w:type="paragraph" w:styleId="PlainText">
    <w:name w:val="Plain Text"/>
    <w:basedOn w:val="Normal"/>
    <w:link w:val="TextosemFormataoChar"/>
    <w:qFormat/>
    <w:rsid w:val="00276067"/>
    <w:pPr>
      <w:spacing w:before="0" w:after="0" w:line="240" w:lineRule="auto"/>
    </w:pPr>
    <w:rPr>
      <w:rFonts w:ascii="Courier New" w:eastAsia="Times New Roman" w:hAnsi="Courier New" w:cs="Times New Roman"/>
      <w:color w:val="auto"/>
      <w:sz w:val="20"/>
      <w:szCs w:val="20"/>
      <w:lang w:eastAsia="pt-BR"/>
    </w:rPr>
  </w:style>
  <w:style w:type="paragraph" w:customStyle="1" w:styleId="FootnoteText">
    <w:name w:val="Footnote Text"/>
    <w:basedOn w:val="Normal"/>
    <w:link w:val="TextodenotaderodapChar"/>
    <w:rsid w:val="00276067"/>
    <w:pPr>
      <w:spacing w:before="0" w:after="0" w:line="240" w:lineRule="auto"/>
    </w:pPr>
    <w:rPr>
      <w:rFonts w:ascii="Times New Roman" w:eastAsia="Times New Roman" w:hAnsi="Times New Roman" w:cs="Times New Roman"/>
      <w:color w:val="auto"/>
      <w:sz w:val="20"/>
      <w:szCs w:val="20"/>
      <w:lang w:eastAsia="pt-BR"/>
    </w:rPr>
  </w:style>
  <w:style w:type="paragraph" w:styleId="NormalWeb">
    <w:name w:val="Normal (Web)"/>
    <w:basedOn w:val="Normal"/>
    <w:uiPriority w:val="99"/>
    <w:unhideWhenUsed/>
    <w:qFormat/>
    <w:rsid w:val="003F3A75"/>
    <w:pPr>
      <w:spacing w:beforeAutospacing="1" w:afterAutospacing="1" w:line="240" w:lineRule="auto"/>
    </w:pPr>
    <w:rPr>
      <w:rFonts w:ascii="Times New Roman" w:eastAsia="Times New Roman" w:hAnsi="Times New Roman" w:cs="Times New Roman"/>
      <w:color w:val="auto"/>
      <w:szCs w:val="24"/>
      <w:lang w:eastAsia="pt-BR"/>
    </w:rPr>
  </w:style>
  <w:style w:type="paragraph" w:styleId="ListParagraph">
    <w:name w:val="List Paragraph"/>
    <w:basedOn w:val="Normal"/>
    <w:uiPriority w:val="34"/>
    <w:qFormat/>
    <w:rsid w:val="00933E9A"/>
    <w:pPr>
      <w:spacing w:before="0" w:after="200"/>
      <w:ind w:left="720" w:firstLine="0"/>
      <w:contextualSpacing/>
    </w:p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_rels/header1.xml.rels>&#65279;<?xml version="1.0" encoding="utf-8" standalone="yes"?><Relationships xmlns="http://schemas.openxmlformats.org/package/2006/relationships"><Relationship Id="rId1" Type="http://schemas.openxmlformats.org/officeDocument/2006/relationships/image" Target="media/image9.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81BBC-6C39-46BB-BB3A-E2C05FA3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432</Words>
  <Characters>2395</Characters>
  <Application>Microsoft Office Word</Application>
  <DocSecurity>0</DocSecurity>
  <Lines>0</Lines>
  <Paragraphs>29</Paragraphs>
  <ScaleCrop>false</ScaleCrop>
  <Company>Microsoft</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Souza</dc:creator>
  <cp:revision>6</cp:revision>
  <cp:lastPrinted>2022-03-04T18:52:00Z</cp:lastPrinted>
  <dcterms:created xsi:type="dcterms:W3CDTF">2022-03-03T14:56:00Z</dcterms:created>
  <dcterms:modified xsi:type="dcterms:W3CDTF">2022-03-25T14:22:21Z</dcterms:modified>
  <dc:language>pt-BR</dc:language>
</cp:coreProperties>
</file>