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ASSUNTO:</w:t>
      </w:r>
      <w:r>
        <w:rPr>
          <w:rFonts w:ascii="Arial" w:eastAsia="Calibri" w:hAnsi="Arial" w:cs="Calibri"/>
          <w:color w:val="333333"/>
          <w:sz w:val="24"/>
          <w:szCs w:val="24"/>
        </w:rPr>
        <w:t xml:space="preserve"> Indico ao Exmo. Senhor Prefeito Municipal, Dr. Paulo de Oliveira e Silva, a instalação de lixeiras na Praça da Bandeira.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DESPACHO:</w:t>
      </w:r>
      <w:bookmarkStart w:id="0" w:name="_GoBack"/>
      <w:bookmarkEnd w:id="0"/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                         </w:t>
      </w:r>
      <w:r>
        <w:rPr>
          <w:rFonts w:ascii="Arial" w:hAnsi="Arial" w:cs="Calibri"/>
          <w:b/>
          <w:sz w:val="24"/>
          <w:szCs w:val="24"/>
        </w:rPr>
        <w:t>INDICAÇÃO Nº  DE 2022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 w:cs="Times New Roman"/>
          <w:sz w:val="24"/>
          <w:szCs w:val="24"/>
        </w:rPr>
      </w:pPr>
    </w:p>
    <w:p>
      <w:pPr>
        <w:spacing w:before="0" w:after="240" w:line="360" w:lineRule="auto"/>
        <w:ind w:left="-284" w:right="-1134"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Sirvo-me do presente, rendendo prévias homenagens, para indicar ao Excelentíssimo Senhor Prefeito Municipal, Dr. Paulo de Oliveira e Silva, através da secretaria competente, </w:t>
      </w:r>
      <w:r>
        <w:rPr>
          <w:rFonts w:ascii="Arial" w:hAnsi="Arial" w:cs="Times New Roman"/>
          <w:b/>
          <w:sz w:val="24"/>
          <w:szCs w:val="24"/>
          <w:u w:val="single"/>
        </w:rPr>
        <w:t xml:space="preserve">a instalação de lixeiras (para lixos orgânico e reciclável) na </w:t>
      </w:r>
      <w:r>
        <w:rPr>
          <w:rFonts w:ascii="Arial" w:eastAsia="Calibri" w:hAnsi="Arial" w:cs="Calibri"/>
          <w:b/>
          <w:color w:val="333333"/>
          <w:sz w:val="24"/>
          <w:szCs w:val="24"/>
          <w:u w:val="single"/>
        </w:rPr>
        <w:t xml:space="preserve">Praça da Bandeira, </w:t>
      </w:r>
      <w:r>
        <w:rPr>
          <w:rFonts w:ascii="Arial" w:eastAsia="Calibri" w:hAnsi="Arial" w:cs="Calibri"/>
          <w:b/>
          <w:color w:val="333333"/>
          <w:sz w:val="24"/>
          <w:szCs w:val="24"/>
          <w:u w:val="single"/>
        </w:rPr>
        <w:t>no centro da cidade.</w:t>
      </w:r>
    </w:p>
    <w:p>
      <w:pPr>
        <w:spacing w:before="0" w:after="240" w:line="360" w:lineRule="auto"/>
        <w:ind w:left="-284" w:right="-1134"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Como é notório, a coleta seletiva é um importante instrumento de preservação do meio ambiente, atendendo inclusive os dispositivos previstos contidos na Lei 12.305/10 (política nacional de resíduos sólidos) e no plano municipal de gerenciamento integrado de resíduos sólidos (PMGIRS). </w:t>
      </w:r>
    </w:p>
    <w:p>
      <w:pPr>
        <w:spacing w:before="0" w:after="240" w:line="360" w:lineRule="auto"/>
        <w:ind w:left="-284" w:right="-1134"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No caso em apreço, constatamos o acúmulo de lixo no chão da referida praça, considerando a inexistência de lixeiras no local, afetando diretamente os cidadãos que residem próximo ou que transitam pelo local.</w:t>
      </w:r>
    </w:p>
    <w:p>
      <w:pPr>
        <w:spacing w:before="0" w:after="240" w:line="360" w:lineRule="auto"/>
        <w:ind w:left="-284" w:right="-1134"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Nesse sentido, com fundamento no artigo 160 da resolução 276/2010 (Regimento Interno), considerando o interesse público presente, solicito a instalação de lixeiras para coleta seletiva, nas cores padronizadas nacionalmente, na praça </w:t>
      </w:r>
      <w:r>
        <w:rPr>
          <w:rFonts w:ascii="Arial" w:hAnsi="Arial" w:cs="Times New Roman"/>
          <w:sz w:val="24"/>
          <w:szCs w:val="24"/>
        </w:rPr>
        <w:t>da Bandeira, no centro da cidade.</w:t>
      </w:r>
    </w:p>
    <w:p>
      <w:pPr>
        <w:spacing w:before="0" w:after="240" w:line="360" w:lineRule="auto"/>
        <w:ind w:left="-284" w:right="-1134" w:firstLine="851"/>
        <w:jc w:val="both"/>
        <w:rPr>
          <w:rFonts w:ascii="Arial" w:hAnsi="Arial" w:cs="Times New Roman"/>
          <w:sz w:val="24"/>
          <w:szCs w:val="24"/>
        </w:rPr>
      </w:pPr>
    </w:p>
    <w:p>
      <w:pPr>
        <w:spacing w:before="0" w:after="24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SALA DAS SESSÕES “VEREADOR SANTO RÓTOLLI”, em </w:t>
      </w:r>
      <w:r>
        <w:rPr>
          <w:rFonts w:ascii="Arial" w:hAnsi="Arial" w:cs="Times New Roman"/>
          <w:b/>
          <w:sz w:val="24"/>
          <w:szCs w:val="24"/>
        </w:rPr>
        <w:t>25</w:t>
      </w:r>
      <w:r>
        <w:rPr>
          <w:rFonts w:ascii="Arial" w:hAnsi="Arial" w:cs="Times New Roman"/>
          <w:b/>
          <w:sz w:val="24"/>
          <w:szCs w:val="24"/>
        </w:rPr>
        <w:t xml:space="preserve"> de </w:t>
      </w:r>
      <w:r>
        <w:rPr>
          <w:rFonts w:ascii="Arial" w:hAnsi="Arial" w:cs="Times New Roman"/>
          <w:b/>
          <w:sz w:val="24"/>
          <w:szCs w:val="24"/>
        </w:rPr>
        <w:t>março</w:t>
      </w:r>
      <w:r>
        <w:rPr>
          <w:rFonts w:ascii="Arial" w:hAnsi="Arial" w:cs="Times New Roman"/>
          <w:b/>
          <w:sz w:val="24"/>
          <w:szCs w:val="24"/>
        </w:rPr>
        <w:t xml:space="preserve"> de 2022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</w:t>
      </w:r>
      <w:r>
        <w:rPr>
          <w:rFonts w:ascii="Arial" w:hAnsi="Arial" w:cs="Times New Roman"/>
          <w:b/>
          <w:sz w:val="24"/>
          <w:szCs w:val="24"/>
        </w:rPr>
        <w:t>DRA. JOELMA FRANCO DA CUNHA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               </w:t>
      </w:r>
      <w:r>
        <w:rPr>
          <w:rFonts w:ascii="Arial" w:hAnsi="Arial" w:cs="Times New Roman"/>
          <w:b/>
          <w:sz w:val="24"/>
          <w:szCs w:val="24"/>
        </w:rPr>
        <w:t>VEREADORA</w:t>
      </w:r>
    </w:p>
    <w:p>
      <w:pPr>
        <w:spacing w:before="0" w:after="160" w:line="360" w:lineRule="auto"/>
        <w:jc w:val="both"/>
        <w:rPr>
          <w:rFonts w:ascii="Arial" w:hAnsi="Arial"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1906" w:h="16838"/>
      <w:pgMar w:top="1134" w:right="1701" w:bottom="1418" w:left="1701" w:header="850" w:footer="709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</w:p>
  <w:p>
    <w:pPr>
      <w:pStyle w:val="Footer"/>
      <w:jc w:val="center"/>
      <w:rPr>
        <w:rFonts w:eastAsia="Calibri"/>
        <w:sz w:val="18"/>
      </w:rPr>
    </w:pPr>
    <w:r>
      <w:rPr>
        <w:rFonts w:eastAsia="Calibri"/>
        <w:sz w:val="18"/>
      </w:rPr>
      <w:t>Rua Dr. José Alves, 129 - Centro - Fone : (019) 3814.1200 - Fax: (019) 3814.1224 – Mogi Mirim - SP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w:t>CÂMARA MUNICIPAL DE MOGI MIRIM</w:t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160"/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819150" cy="596265"/>
                                <wp:effectExtent l="0" t="0" r="0" b="0"/>
                                <wp:docPr id="2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8044198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596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5pt;height:61.8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spacing w:before="0" w:after="160"/>
                      <w:ind w:right="360" w:firstLine="0"/>
                    </w:pPr>
                    <w:drawing>
                      <wp:inline distT="0" distB="0" distL="0" distR="0">
                        <wp:extent cx="819150" cy="596265"/>
                        <wp:effectExtent l="0" t="0" r="0" b="0"/>
                        <wp:docPr id="3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444864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qFormat/>
    <w:rsid w:val="009144B5"/>
  </w:style>
  <w:style w:type="character" w:customStyle="1" w:styleId="RodapChar">
    <w:name w:val="Rodapé Char"/>
    <w:basedOn w:val="DefaultParagraphFont"/>
    <w:uiPriority w:val="99"/>
    <w:qFormat/>
    <w:rsid w:val="009144B5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rsid w:val="009144B5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144B5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233</Words>
  <Characters>1310</Characters>
  <Application>Microsoft Office Word</Application>
  <DocSecurity>0</DocSecurity>
  <Lines>0</Lines>
  <Paragraphs>18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revision>10</cp:revision>
  <dcterms:created xsi:type="dcterms:W3CDTF">2022-02-10T15:04:00Z</dcterms:created>
  <dcterms:modified xsi:type="dcterms:W3CDTF">2022-03-25T15:53:25Z</dcterms:modified>
  <dc:language>pt-BR</dc:language>
</cp:coreProperties>
</file>