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F41DE" w14:textId="77777777" w:rsidR="008118C2" w:rsidRPr="008118C2" w:rsidRDefault="008118C2" w:rsidP="008118C2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8118C2">
        <w:rPr>
          <w:rFonts w:ascii="Times New Roman" w:eastAsia="MS Mincho" w:hAnsi="Times New Roman"/>
          <w:b/>
          <w:sz w:val="24"/>
          <w:szCs w:val="24"/>
        </w:rPr>
        <w:t>MENSAGEM Nº 033/22</w:t>
      </w:r>
    </w:p>
    <w:p w14:paraId="0A7EA71C" w14:textId="77777777" w:rsidR="008118C2" w:rsidRPr="008118C2" w:rsidRDefault="008118C2" w:rsidP="008118C2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37DD9F42" w14:textId="77777777" w:rsidR="008118C2" w:rsidRPr="008118C2" w:rsidRDefault="008118C2" w:rsidP="008118C2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Mogi Mirim, 25 de março de 2 022.</w:t>
      </w:r>
    </w:p>
    <w:p w14:paraId="4C3388C2" w14:textId="77777777" w:rsidR="008118C2" w:rsidRPr="008118C2" w:rsidRDefault="008118C2" w:rsidP="008118C2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701255E3" w14:textId="77777777" w:rsidR="008118C2" w:rsidRPr="008118C2" w:rsidRDefault="008118C2" w:rsidP="008118C2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18"/>
          <w:szCs w:val="18"/>
        </w:rPr>
      </w:pPr>
    </w:p>
    <w:p w14:paraId="0A75D663" w14:textId="77777777" w:rsidR="008118C2" w:rsidRPr="008118C2" w:rsidRDefault="008118C2" w:rsidP="008118C2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A Excelentíssima Senhora</w:t>
      </w:r>
    </w:p>
    <w:p w14:paraId="65AE3D40" w14:textId="77777777" w:rsidR="008118C2" w:rsidRPr="008118C2" w:rsidRDefault="008118C2" w:rsidP="008118C2">
      <w:pPr>
        <w:pStyle w:val="TextosemFormatao"/>
        <w:rPr>
          <w:rFonts w:ascii="Times New Roman" w:eastAsia="MS Mincho" w:hAnsi="Times New Roman"/>
          <w:b/>
          <w:sz w:val="24"/>
          <w:szCs w:val="24"/>
        </w:rPr>
      </w:pPr>
      <w:r w:rsidRPr="008118C2">
        <w:rPr>
          <w:rFonts w:ascii="Times New Roman" w:eastAsia="MS Mincho" w:hAnsi="Times New Roman"/>
          <w:b/>
          <w:sz w:val="24"/>
          <w:szCs w:val="24"/>
        </w:rPr>
        <w:t>Vereadora SONIA REGINA RODRIGUES</w:t>
      </w:r>
    </w:p>
    <w:p w14:paraId="68709D4F" w14:textId="77777777" w:rsidR="008118C2" w:rsidRPr="008118C2" w:rsidRDefault="008118C2" w:rsidP="008118C2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Presidente da Câmara Municipal</w:t>
      </w:r>
    </w:p>
    <w:p w14:paraId="434FD077" w14:textId="77777777" w:rsidR="008118C2" w:rsidRPr="008118C2" w:rsidRDefault="008118C2" w:rsidP="008118C2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67FD4D3B" w14:textId="77777777" w:rsidR="008118C2" w:rsidRPr="008118C2" w:rsidRDefault="008118C2" w:rsidP="008118C2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B88AEC4" w14:textId="77777777" w:rsidR="008118C2" w:rsidRPr="008118C2" w:rsidRDefault="008118C2" w:rsidP="008118C2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Senhora Presidente;</w:t>
      </w:r>
      <w:bookmarkStart w:id="0" w:name="_GoBack"/>
      <w:bookmarkEnd w:id="0"/>
    </w:p>
    <w:p w14:paraId="45A58958" w14:textId="77777777" w:rsidR="008118C2" w:rsidRPr="008118C2" w:rsidRDefault="008118C2" w:rsidP="008118C2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A92BD6C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16"/>
          <w:szCs w:val="16"/>
        </w:rPr>
      </w:pPr>
    </w:p>
    <w:p w14:paraId="6A79CADF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desapropriar, amigável ou judicialmente, área de terreno de propriedade de Valdir Anselmo </w:t>
      </w:r>
      <w:proofErr w:type="spellStart"/>
      <w:r w:rsidRPr="008118C2">
        <w:rPr>
          <w:rFonts w:ascii="Times New Roman" w:eastAsia="MS Mincho" w:hAnsi="Times New Roman"/>
          <w:bCs/>
          <w:sz w:val="24"/>
          <w:szCs w:val="24"/>
        </w:rPr>
        <w:t>Manera</w:t>
      </w:r>
      <w:proofErr w:type="spellEnd"/>
      <w:r w:rsidRPr="008118C2">
        <w:rPr>
          <w:rFonts w:ascii="Times New Roman" w:eastAsia="MS Mincho" w:hAnsi="Times New Roman"/>
          <w:bCs/>
          <w:sz w:val="24"/>
          <w:szCs w:val="24"/>
        </w:rPr>
        <w:t xml:space="preserve"> e S/M, que contém 42.444,83 metros quadrados, localizada no Distrito de Martim Francisco.</w:t>
      </w:r>
    </w:p>
    <w:p w14:paraId="5D68C9EA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18170E58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  <w:r w:rsidRPr="008118C2">
        <w:rPr>
          <w:rFonts w:ascii="Times New Roman" w:eastAsia="Liberation Serif" w:hAnsi="Times New Roman"/>
          <w:sz w:val="24"/>
          <w:szCs w:val="24"/>
        </w:rPr>
        <w:t>A área a que se refere a presente propositura tem por objetivo a implantação de empreendimento habitacional vinculado ao Programa CDHU – Nossa Casa, com a construção de 100 unidades habitacionais.</w:t>
      </w:r>
    </w:p>
    <w:p w14:paraId="478E14DE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</w:p>
    <w:p w14:paraId="30C36CC1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  <w:r w:rsidRPr="008118C2">
        <w:rPr>
          <w:rFonts w:ascii="Times New Roman" w:eastAsia="Liberation Serif" w:hAnsi="Times New Roman"/>
          <w:sz w:val="24"/>
          <w:szCs w:val="24"/>
        </w:rPr>
        <w:t>A área a ser expropriada está localizada próxima à ampla infraestrutura urbana, além de acesso aos serviços públicos do próprio do Distrito, que abrangem escolas e serviços de saúde, excelente para a implantação das unidades habitacionais.</w:t>
      </w:r>
    </w:p>
    <w:p w14:paraId="542FF55D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</w:p>
    <w:p w14:paraId="4EE4D50A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  <w:r w:rsidRPr="008118C2">
        <w:rPr>
          <w:rFonts w:ascii="Times New Roman" w:eastAsia="Liberation Serif" w:hAnsi="Times New Roman"/>
          <w:sz w:val="24"/>
          <w:szCs w:val="24"/>
        </w:rPr>
        <w:t>Após a desapropriação, a área será doada à CDHU (Companhia de Desenvolvimento Habitacional e Urbano), órgão este que será responsável pela construção das casas.</w:t>
      </w:r>
    </w:p>
    <w:p w14:paraId="3BCDBBD2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5EAB434D" w14:textId="77777777" w:rsidR="008118C2" w:rsidRPr="008118C2" w:rsidRDefault="008118C2" w:rsidP="008118C2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6B41BCE8" w14:textId="77777777" w:rsidR="008118C2" w:rsidRPr="008118C2" w:rsidRDefault="008118C2" w:rsidP="008118C2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53F90B9D" w14:textId="77777777" w:rsidR="008118C2" w:rsidRPr="008118C2" w:rsidRDefault="008118C2" w:rsidP="008118C2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18C2">
        <w:rPr>
          <w:rFonts w:ascii="Times New Roman" w:eastAsia="MS Mincho" w:hAnsi="Times New Roman"/>
          <w:bCs/>
          <w:sz w:val="24"/>
          <w:szCs w:val="24"/>
        </w:rPr>
        <w:t>Respeitosamente,</w:t>
      </w:r>
    </w:p>
    <w:p w14:paraId="143F5F47" w14:textId="77777777" w:rsidR="008118C2" w:rsidRPr="008118C2" w:rsidRDefault="008118C2" w:rsidP="008118C2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14:paraId="5E36E714" w14:textId="77777777" w:rsidR="008118C2" w:rsidRPr="008118C2" w:rsidRDefault="008118C2" w:rsidP="008118C2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14:paraId="7B4BE49F" w14:textId="77777777" w:rsidR="008118C2" w:rsidRPr="008118C2" w:rsidRDefault="008118C2" w:rsidP="008118C2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14:paraId="298E995B" w14:textId="77777777" w:rsidR="008118C2" w:rsidRPr="008118C2" w:rsidRDefault="008118C2" w:rsidP="008118C2">
      <w:pPr>
        <w:pStyle w:val="Rodap"/>
        <w:tabs>
          <w:tab w:val="left" w:pos="708"/>
        </w:tabs>
        <w:ind w:firstLine="3480"/>
        <w:jc w:val="both"/>
        <w:rPr>
          <w:b/>
          <w:sz w:val="24"/>
          <w:szCs w:val="24"/>
        </w:rPr>
      </w:pPr>
      <w:r w:rsidRPr="008118C2">
        <w:rPr>
          <w:b/>
          <w:sz w:val="24"/>
          <w:szCs w:val="24"/>
        </w:rPr>
        <w:t>DR. PAULO DE OLIVEIRA E SILVA</w:t>
      </w:r>
    </w:p>
    <w:p w14:paraId="5E9DF99F" w14:textId="77777777" w:rsidR="008118C2" w:rsidRPr="008118C2" w:rsidRDefault="008118C2" w:rsidP="008118C2">
      <w:pPr>
        <w:spacing w:line="360" w:lineRule="auto"/>
        <w:ind w:left="3402"/>
        <w:rPr>
          <w:rFonts w:ascii="Times New Roman" w:eastAsia="Liberation Serif" w:hAnsi="Times New Roman" w:cs="Times New Roman"/>
          <w:sz w:val="24"/>
          <w:szCs w:val="24"/>
        </w:rPr>
      </w:pPr>
      <w:r w:rsidRPr="008118C2">
        <w:rPr>
          <w:rFonts w:ascii="Times New Roman" w:hAnsi="Times New Roman" w:cs="Times New Roman"/>
          <w:sz w:val="24"/>
          <w:szCs w:val="24"/>
        </w:rPr>
        <w:t xml:space="preserve">                   Prefeito Municipal</w:t>
      </w:r>
    </w:p>
    <w:p w14:paraId="6D7E2020" w14:textId="77777777" w:rsidR="008118C2" w:rsidRPr="008118C2" w:rsidRDefault="008118C2" w:rsidP="008118C2">
      <w:pPr>
        <w:spacing w:line="360" w:lineRule="auto"/>
        <w:rPr>
          <w:rFonts w:ascii="Times New Roman" w:eastAsia="Liberation Serif" w:hAnsi="Times New Roman" w:cs="Times New Roman"/>
          <w:sz w:val="20"/>
          <w:szCs w:val="20"/>
        </w:rPr>
      </w:pPr>
    </w:p>
    <w:p w14:paraId="5A7C3FC9" w14:textId="77777777" w:rsidR="002C0D83" w:rsidRPr="008118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BA7D7F6" w14:textId="77777777" w:rsidR="002C0D83" w:rsidRPr="008118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114DF52" w14:textId="77777777" w:rsidR="002C0D83" w:rsidRPr="008118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8C81672" w14:textId="77777777" w:rsidR="002C0D83" w:rsidRPr="008118C2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E41B53A" w14:textId="77777777" w:rsidR="00BF2549" w:rsidRPr="008118C2" w:rsidRDefault="00BF2549">
      <w:pPr>
        <w:rPr>
          <w:rFonts w:ascii="Times New Roman" w:hAnsi="Times New Roman" w:cs="Times New Roman"/>
        </w:rPr>
      </w:pPr>
    </w:p>
    <w:sectPr w:rsidR="00BF2549" w:rsidRPr="008118C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118C2"/>
    <w:rsid w:val="00830D7A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FA5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118C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118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118C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118C2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2022-03-28T12:43:00Z</dcterms:modified>
</cp:coreProperties>
</file>