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75" w:rsidRDefault="00B46B75" w:rsidP="00B46B75">
      <w:pPr>
        <w:jc w:val="both"/>
        <w:rPr>
          <w:rFonts w:ascii="Times New Roman" w:hAnsi="Times New Roman" w:cs="Times New Roman"/>
          <w:b/>
          <w:bCs/>
        </w:rPr>
      </w:pPr>
    </w:p>
    <w:p w:rsid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:rsidR="00B46B75" w:rsidRPr="00172FEF" w:rsidRDefault="007C11B6" w:rsidP="00B46B7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172FEF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44 DE 2022</w:t>
      </w:r>
    </w:p>
    <w:p w:rsidR="00172FEF" w:rsidRPr="00172FEF" w:rsidRDefault="00172FEF" w:rsidP="00172FE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172FEF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27 DE 2022</w:t>
      </w:r>
    </w:p>
    <w:p w:rsidR="00B46B75" w:rsidRPr="00172FEF" w:rsidRDefault="00B46B75" w:rsidP="00172FEF">
      <w:pPr>
        <w:ind w:firstLine="382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6B75" w:rsidRPr="00B46B75" w:rsidRDefault="007C11B6" w:rsidP="00B46B75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bCs/>
          <w:sz w:val="24"/>
          <w:szCs w:val="24"/>
        </w:rPr>
        <w:t>DISPÕE SOBRE ALTERAÇÃO DA LEI Nº 6.296, DE 30 DE MARÇO DE 2021, QUE CRIOU O PASSE SOCIAL TEMPORÁRIO.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 xml:space="preserve">A </w:t>
      </w:r>
      <w:r w:rsidRPr="00B46B75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="00B26311">
        <w:rPr>
          <w:rFonts w:ascii="Times New Roman" w:hAnsi="Times New Roman" w:cs="Times New Roman"/>
          <w:sz w:val="24"/>
          <w:szCs w:val="24"/>
        </w:rPr>
        <w:t>aprova:-</w:t>
      </w:r>
    </w:p>
    <w:p w:rsidR="00B26311" w:rsidRPr="00B46B75" w:rsidRDefault="00B26311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Cs/>
          <w:sz w:val="24"/>
          <w:szCs w:val="24"/>
        </w:rPr>
        <w:t>Art. 1º</w:t>
      </w:r>
      <w:r w:rsidRPr="00B46B75">
        <w:rPr>
          <w:rFonts w:ascii="Times New Roman" w:hAnsi="Times New Roman" w:cs="Times New Roman"/>
          <w:sz w:val="24"/>
          <w:szCs w:val="24"/>
        </w:rPr>
        <w:t xml:space="preserve"> A Lei Municipal nº 6.296 de 30 de março de 2021, que criou, em âmbito municipal, o Passe Social Temporário, passa a viger com alterações e acréscimos aos seguintes dispositivos: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>Art. 1º (…)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§ 1º </w:t>
      </w:r>
      <w:r w:rsidRPr="00B46B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O benefício será prorrogado pelo prazo de 7 (sete) meses a partir da data de publicação desta Lei</w:t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>, em quantidade de passagens por família até o limite da previsão orçamentária estabelecida no art. 5º.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§ 2º As passagens serão carregadas em cartão de transporte coletivo, próprio do sistema Municipal de Transporte Coletivo, </w:t>
      </w:r>
      <w:r w:rsidRPr="00B46B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mensalmente, durante o prazo de vigência do benefício.</w:t>
      </w:r>
      <w:r w:rsidR="004E5EB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A listagem de beneficiários</w:t>
      </w:r>
      <w:r w:rsidR="00172FE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incluindo os usuários dos programas, projetos e serviços da Política de Assistência Social, será publicada no P</w:t>
      </w:r>
      <w:r w:rsidR="004E5EB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ortal</w:t>
      </w:r>
      <w:r w:rsidR="00172FE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Transparência no site da Prefeitura Municipal de Mogi Mirim, com as iniciais dos nomes e os </w:t>
      </w:r>
      <w:proofErr w:type="gramStart"/>
      <w:r w:rsidR="00172FE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5</w:t>
      </w:r>
      <w:proofErr w:type="gramEnd"/>
      <w:r w:rsidR="00172FE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(cinco) primeiros números do CPF, bem como a quantidade de passes fornecidos e utilizados mês a mês, em respeito à Lei Geral de Proteção de dados.</w:t>
      </w: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  <w:bookmarkStart w:id="0" w:name="_GoBack"/>
      <w:bookmarkEnd w:id="0"/>
    </w:p>
    <w:p w:rsidR="00B46B75" w:rsidRPr="004E5EBC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Art. 5º As despesas decorrentes com a aplicação desta Lei correrão por conta da suplementação por superavit financeiro de 2021, conforme categoria funcional programática </w:t>
      </w:r>
      <w:r w:rsidRPr="00B46B75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01.39.11.15.452.1001.2245.3.3.9.39.00 no valor de </w:t>
      </w:r>
      <w:r w:rsidRPr="00B46B75">
        <w:rPr>
          <w:rFonts w:ascii="Times New Roman" w:hAnsi="Times New Roman" w:cs="Times New Roman"/>
          <w:b/>
          <w:i/>
          <w:color w:val="333333"/>
          <w:sz w:val="24"/>
          <w:szCs w:val="24"/>
        </w:rPr>
        <w:t>R$ 1.260.000,00 (um milhão e duzentos e sessenta mil reais), que altera os Anexos II e III da</w:t>
      </w: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E5EBC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u w:val="none"/>
          <w:shd w:val="clear" w:color="auto" w:fill="FFFFFF"/>
        </w:rPr>
        <w:t xml:space="preserve">Lei n° 6.367 de 27/10/2021 </w:t>
      </w:r>
      <w:r w:rsidRPr="004E5EB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(PPA 2022 a 2025); Anexos V e VI da </w:t>
      </w:r>
      <w:r w:rsidRPr="004E5EBC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u w:val="none"/>
          <w:shd w:val="clear" w:color="auto" w:fill="FFFFFF"/>
        </w:rPr>
        <w:t xml:space="preserve">Lei n° 6.369 de 11/11/2021 </w:t>
      </w:r>
      <w:r w:rsidRPr="004E5EB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(LDO de 2022) e da </w:t>
      </w:r>
      <w:r w:rsidR="004E5EBC" w:rsidRPr="004E5EBC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u w:val="none"/>
          <w:shd w:val="clear" w:color="auto" w:fill="FFFFFF"/>
        </w:rPr>
        <w:t>Lei n° 6.382 de 14/12/2021</w:t>
      </w:r>
      <w:r w:rsidRPr="004E5EBC">
        <w:rPr>
          <w:rFonts w:ascii="Times New Roman" w:hAnsi="Times New Roman" w:cs="Times New Roman"/>
          <w:b/>
          <w:i/>
          <w:color w:val="000000"/>
          <w:sz w:val="24"/>
          <w:szCs w:val="24"/>
        </w:rPr>
        <w:t>(LOA 2022)</w:t>
      </w:r>
      <w:r w:rsidRPr="004E5EBC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>Art. 2º Esta Lei entra em vigor na data da sua publicação.</w:t>
      </w:r>
    </w:p>
    <w:p w:rsidR="00B46B75" w:rsidRPr="00B46B75" w:rsidRDefault="007C11B6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>Art. 3º Revoga-se a Lei nº 6.374, de 24 de novembro de 2021.</w:t>
      </w:r>
    </w:p>
    <w:p w:rsidR="00322F24" w:rsidRPr="00B403C9" w:rsidRDefault="00322F24"/>
    <w:p w:rsidR="00322F24" w:rsidRPr="00322F24" w:rsidRDefault="00322F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2F24">
        <w:rPr>
          <w:rFonts w:ascii="Times New Roman" w:hAnsi="Times New Roman" w:cs="Times New Roman"/>
          <w:sz w:val="24"/>
          <w:szCs w:val="24"/>
        </w:rPr>
        <w:t xml:space="preserve">Mesa da </w:t>
      </w:r>
      <w:r w:rsidR="004E5EBC">
        <w:rPr>
          <w:rFonts w:ascii="Times New Roman" w:hAnsi="Times New Roman" w:cs="Times New Roman"/>
          <w:sz w:val="24"/>
          <w:szCs w:val="24"/>
        </w:rPr>
        <w:t>Câmara Municipal de Mogi Mirim, 29 de março de 2022.</w:t>
      </w:r>
    </w:p>
    <w:p w:rsidR="00322F24" w:rsidRPr="00322F24" w:rsidRDefault="00322F2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5EBC" w:rsidRDefault="004E5EB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5EBC" w:rsidRPr="00322F24" w:rsidRDefault="004E5EB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27 de 2022.</w:t>
      </w: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22F24" w:rsidRPr="00322F24" w:rsidRDefault="00322F2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22F24" w:rsidRPr="00322F24" w:rsidRDefault="00322F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46B75" w:rsidRDefault="00B46B75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2F24" w:rsidRPr="00322F24" w:rsidRDefault="00322F24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6B75" w:rsidRPr="00322F24" w:rsidRDefault="00B46B75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6B75" w:rsidRPr="00322F24" w:rsidRDefault="007C11B6" w:rsidP="00B46B75">
      <w:pPr>
        <w:jc w:val="both"/>
        <w:rPr>
          <w:rFonts w:ascii="Times New Roman" w:hAnsi="Times New Roman" w:cs="Times New Roman"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Projeto de Lei nº 44 de 2022</w:t>
      </w:r>
    </w:p>
    <w:p w:rsidR="00B46B75" w:rsidRPr="00322F24" w:rsidRDefault="007C11B6" w:rsidP="00B46B75">
      <w:pPr>
        <w:jc w:val="both"/>
        <w:rPr>
          <w:rFonts w:ascii="Times New Roman" w:hAnsi="Times New Roman" w:cs="Times New Roman"/>
          <w:sz w:val="24"/>
          <w:szCs w:val="24"/>
        </w:rPr>
      </w:pPr>
      <w:r w:rsidRPr="00322F24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207677" w:rsidRPr="00322F2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22F24" w:rsidSect="00322F24">
      <w:headerReference w:type="default" r:id="rId7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64" w:rsidRDefault="000A3564">
      <w:r>
        <w:separator/>
      </w:r>
    </w:p>
  </w:endnote>
  <w:endnote w:type="continuationSeparator" w:id="0">
    <w:p w:rsidR="000A3564" w:rsidRDefault="000A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64" w:rsidRDefault="000A3564">
      <w:r>
        <w:separator/>
      </w:r>
    </w:p>
  </w:footnote>
  <w:footnote w:type="continuationSeparator" w:id="0">
    <w:p w:rsidR="000A3564" w:rsidRDefault="000A3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C11B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BEA4251" wp14:editId="44FF177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72FE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C11B6">
      <w:rPr>
        <w:rFonts w:ascii="Arial" w:hAnsi="Arial"/>
        <w:b/>
        <w:sz w:val="34"/>
      </w:rPr>
      <w:t>RA MUNICIPAL DE MOGI MIRIM</w:t>
    </w:r>
  </w:p>
  <w:p w:rsidR="004F0784" w:rsidRDefault="007C11B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564"/>
    <w:rsid w:val="00172FEF"/>
    <w:rsid w:val="001915A3"/>
    <w:rsid w:val="00193A1F"/>
    <w:rsid w:val="001E097A"/>
    <w:rsid w:val="00207677"/>
    <w:rsid w:val="00214442"/>
    <w:rsid w:val="00217F62"/>
    <w:rsid w:val="00322F24"/>
    <w:rsid w:val="004D36F4"/>
    <w:rsid w:val="004E5EBC"/>
    <w:rsid w:val="004F0784"/>
    <w:rsid w:val="004F1341"/>
    <w:rsid w:val="00520F7E"/>
    <w:rsid w:val="005755DE"/>
    <w:rsid w:val="00594412"/>
    <w:rsid w:val="00697F7F"/>
    <w:rsid w:val="007C11B6"/>
    <w:rsid w:val="00A5188F"/>
    <w:rsid w:val="00A5794C"/>
    <w:rsid w:val="00A906D8"/>
    <w:rsid w:val="00AB5A74"/>
    <w:rsid w:val="00B26311"/>
    <w:rsid w:val="00B46B75"/>
    <w:rsid w:val="00C32D95"/>
    <w:rsid w:val="00CF489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B46B75"/>
    <w:rPr>
      <w:color w:val="000080"/>
      <w:u w:val="single"/>
    </w:rPr>
  </w:style>
  <w:style w:type="paragraph" w:customStyle="1" w:styleId="article-text">
    <w:name w:val="article-text"/>
    <w:basedOn w:val="Normal"/>
    <w:rsid w:val="00B46B75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2022-03-30T13:04:00Z</dcterms:modified>
</cp:coreProperties>
</file>