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3771" w:rsidRPr="00726584" w:rsidRDefault="00DB5D49" w:rsidP="00727D03">
      <w:pPr>
        <w:pStyle w:val="Rodap"/>
        <w:ind w:left="3840"/>
        <w:jc w:val="both"/>
        <w:rPr>
          <w:rFonts w:ascii="Times New Roman" w:eastAsia="MS Mincho" w:hAnsi="Times New Roman" w:cs="Times New Roman"/>
          <w:b/>
          <w:bCs/>
          <w:sz w:val="24"/>
          <w:szCs w:val="24"/>
          <w:u w:val="single"/>
        </w:rPr>
      </w:pPr>
      <w:r w:rsidRPr="00726584">
        <w:rPr>
          <w:rFonts w:ascii="Times New Roman" w:eastAsia="MS Mincho" w:hAnsi="Times New Roman" w:cs="Times New Roman"/>
          <w:b/>
          <w:bCs/>
          <w:sz w:val="24"/>
          <w:szCs w:val="24"/>
          <w:u w:val="single"/>
        </w:rPr>
        <w:t>PROJETO DE LEI Nº 49 DE 2022</w:t>
      </w:r>
    </w:p>
    <w:p w:rsidR="00726584" w:rsidRPr="00726584" w:rsidRDefault="00726584" w:rsidP="00727D03">
      <w:pPr>
        <w:pStyle w:val="Rodap"/>
        <w:ind w:left="3840"/>
        <w:jc w:val="both"/>
        <w:rPr>
          <w:rFonts w:ascii="Times New Roman" w:eastAsia="MS Mincho" w:hAnsi="Times New Roman" w:cs="Times New Roman"/>
          <w:b/>
          <w:bCs/>
          <w:sz w:val="24"/>
          <w:szCs w:val="24"/>
          <w:u w:val="single"/>
        </w:rPr>
      </w:pPr>
      <w:r>
        <w:rPr>
          <w:rFonts w:ascii="Times New Roman" w:eastAsia="MS Mincho" w:hAnsi="Times New Roman" w:cs="Times New Roman"/>
          <w:b/>
          <w:bCs/>
          <w:sz w:val="24"/>
          <w:szCs w:val="24"/>
        </w:rPr>
        <w:t xml:space="preserve">   </w:t>
      </w:r>
      <w:r w:rsidRPr="00726584">
        <w:rPr>
          <w:rFonts w:ascii="Times New Roman" w:eastAsia="MS Mincho" w:hAnsi="Times New Roman" w:cs="Times New Roman"/>
          <w:b/>
          <w:bCs/>
          <w:sz w:val="24"/>
          <w:szCs w:val="24"/>
          <w:u w:val="single"/>
        </w:rPr>
        <w:t>AUTÓGRAFO Nº 33 DE 2022</w:t>
      </w:r>
    </w:p>
    <w:p w:rsidR="00443771" w:rsidRPr="00727D03" w:rsidRDefault="00443771" w:rsidP="00727D03">
      <w:pPr>
        <w:tabs>
          <w:tab w:val="left" w:pos="3960"/>
        </w:tabs>
        <w:ind w:left="3840"/>
        <w:jc w:val="both"/>
        <w:rPr>
          <w:rFonts w:ascii="Times New Roman" w:eastAsia="MS Mincho" w:hAnsi="Times New Roman" w:cs="Times New Roman"/>
          <w:b/>
          <w:bCs/>
          <w:sz w:val="24"/>
          <w:szCs w:val="24"/>
        </w:rPr>
      </w:pPr>
    </w:p>
    <w:p w:rsidR="00443771" w:rsidRPr="00727D03" w:rsidRDefault="00DB5D49" w:rsidP="00727D03">
      <w:pPr>
        <w:pStyle w:val="Corpodetexto31"/>
        <w:ind w:left="3840"/>
        <w:jc w:val="both"/>
        <w:rPr>
          <w:rFonts w:ascii="Times New Roman" w:hAnsi="Times New Roman"/>
          <w:b/>
          <w:sz w:val="24"/>
          <w:szCs w:val="24"/>
        </w:rPr>
      </w:pPr>
      <w:r w:rsidRPr="00727D03">
        <w:rPr>
          <w:rFonts w:ascii="Times New Roman" w:hAnsi="Times New Roman"/>
          <w:b/>
          <w:sz w:val="24"/>
          <w:szCs w:val="24"/>
        </w:rPr>
        <w:t>DISPÕE SOBRE PERMISSÃO DE USO, A TÍTULO PRECÁRIO E SEM ÔNUS, DE BEM PÚBLICO QUE ESPECIFICA A ASSOCIAÇÃO MOJIMIRIANA DE TRADIÇÃO E CULTURA / ORQUESTRA MOJIMIRIANA DE VIOLA CAIPIRA, E DÁ OUTRAS PROVIDÊNCIAS.</w:t>
      </w:r>
    </w:p>
    <w:p w:rsidR="00443771" w:rsidRPr="00727D03" w:rsidRDefault="00443771" w:rsidP="00727D03">
      <w:pPr>
        <w:pStyle w:val="Rodap"/>
        <w:jc w:val="both"/>
        <w:rPr>
          <w:rFonts w:ascii="Times New Roman" w:eastAsia="MS Mincho" w:hAnsi="Times New Roman" w:cs="Times New Roman"/>
          <w:sz w:val="24"/>
          <w:szCs w:val="24"/>
        </w:rPr>
      </w:pPr>
    </w:p>
    <w:p w:rsidR="00443771" w:rsidRPr="00727D03" w:rsidRDefault="00DB5D49" w:rsidP="00727D03">
      <w:pPr>
        <w:pStyle w:val="article-text"/>
        <w:spacing w:before="0" w:after="0"/>
        <w:ind w:right="238" w:firstLine="3840"/>
        <w:jc w:val="both"/>
        <w:rPr>
          <w:rFonts w:ascii="Times New Roman" w:hAnsi="Times New Roman" w:cs="Times New Roman"/>
          <w:bCs/>
          <w:color w:val="auto"/>
          <w:lang w:eastAsia="ar-SA"/>
        </w:rPr>
      </w:pPr>
      <w:r w:rsidRPr="00727D03">
        <w:rPr>
          <w:rFonts w:ascii="Times New Roman" w:hAnsi="Times New Roman" w:cs="Times New Roman"/>
          <w:color w:val="auto"/>
          <w:lang w:eastAsia="ar-SA"/>
        </w:rPr>
        <w:t>A</w:t>
      </w:r>
      <w:r w:rsidRPr="00727D03">
        <w:rPr>
          <w:rFonts w:ascii="Times New Roman" w:hAnsi="Times New Roman" w:cs="Times New Roman"/>
          <w:b/>
          <w:color w:val="auto"/>
          <w:lang w:eastAsia="ar-SA"/>
        </w:rPr>
        <w:t xml:space="preserve"> Câmara Municipal de Mogi Mirim </w:t>
      </w:r>
      <w:r w:rsidR="00726584" w:rsidRPr="00726584">
        <w:rPr>
          <w:rFonts w:ascii="Times New Roman" w:hAnsi="Times New Roman" w:cs="Times New Roman"/>
          <w:color w:val="auto"/>
          <w:lang w:eastAsia="ar-SA"/>
        </w:rPr>
        <w:t>aprova:</w:t>
      </w:r>
      <w:r w:rsidR="00726584">
        <w:rPr>
          <w:rFonts w:ascii="Times New Roman" w:hAnsi="Times New Roman" w:cs="Times New Roman"/>
          <w:b/>
          <w:color w:val="auto"/>
          <w:lang w:eastAsia="ar-SA"/>
        </w:rPr>
        <w:t>-</w:t>
      </w:r>
    </w:p>
    <w:p w:rsidR="00443771" w:rsidRPr="00727D03" w:rsidRDefault="00443771" w:rsidP="00727D03">
      <w:pPr>
        <w:ind w:firstLine="3840"/>
        <w:jc w:val="both"/>
        <w:rPr>
          <w:rFonts w:ascii="Times New Roman" w:eastAsia="MS Mincho" w:hAnsi="Times New Roman" w:cs="Times New Roman"/>
          <w:sz w:val="24"/>
          <w:szCs w:val="24"/>
          <w:lang w:eastAsia="zh-CN"/>
        </w:rPr>
      </w:pPr>
    </w:p>
    <w:p w:rsidR="00443771" w:rsidRPr="00727D03" w:rsidRDefault="00DB5D49" w:rsidP="00727D03">
      <w:pPr>
        <w:pStyle w:val="Corpodetexto31"/>
        <w:ind w:firstLine="3828"/>
        <w:jc w:val="both"/>
        <w:rPr>
          <w:rFonts w:ascii="Times New Roman" w:hAnsi="Times New Roman"/>
          <w:sz w:val="24"/>
          <w:szCs w:val="24"/>
        </w:rPr>
      </w:pPr>
      <w:r w:rsidRPr="00727D03">
        <w:rPr>
          <w:rFonts w:ascii="Times New Roman" w:eastAsia="MS Mincho" w:hAnsi="Times New Roman"/>
          <w:sz w:val="24"/>
          <w:szCs w:val="24"/>
        </w:rPr>
        <w:t xml:space="preserve">Art. 1º Nos termos do art. 114, § 2°, da vigente Lei Orgânica do Município de Mogi Mirim, é dada à </w:t>
      </w:r>
      <w:r w:rsidRPr="00727D03">
        <w:rPr>
          <w:rFonts w:ascii="Times New Roman" w:hAnsi="Times New Roman"/>
          <w:b/>
          <w:sz w:val="24"/>
          <w:szCs w:val="24"/>
        </w:rPr>
        <w:t>ASSOCIAÇÃO MOJIMIRIANA DE TRADIÇÃO E CULTURA / ORQUESTRA MOJIMIRIANA DE VIOLA CAIPIRA</w:t>
      </w:r>
      <w:r w:rsidRPr="00727D03">
        <w:rPr>
          <w:rFonts w:ascii="Times New Roman" w:eastAsia="MS Mincho" w:hAnsi="Times New Roman"/>
          <w:b/>
          <w:bCs/>
          <w:sz w:val="24"/>
          <w:szCs w:val="24"/>
        </w:rPr>
        <w:t xml:space="preserve">, </w:t>
      </w:r>
      <w:r w:rsidRPr="00727D03">
        <w:rPr>
          <w:rFonts w:ascii="Times New Roman" w:eastAsia="MS Mincho" w:hAnsi="Times New Roman"/>
          <w:sz w:val="24"/>
          <w:szCs w:val="24"/>
        </w:rPr>
        <w:t xml:space="preserve">associação civil de direito privado e sem fins lucrativos, inscrita no CNPJ sob nº 07.269.746/0001-44, com sede no Município e Comarca de Mogi Mirim, Estado de São Paulo, </w:t>
      </w:r>
      <w:r w:rsidRPr="00727D03">
        <w:rPr>
          <w:rFonts w:ascii="Times New Roman" w:hAnsi="Times New Roman"/>
          <w:sz w:val="24"/>
          <w:szCs w:val="24"/>
        </w:rPr>
        <w:t>a permissão de uso do bem público de propriedade do Município de Mogi Mirim, localizado na Rua Cabo José Guedes nº 135, Lote 05, Quadra A, do Loteamento Jardim 31 de Março, Bairro Mirante, Município e Comarca de Mogi Mirim, Estado de São Paulo.</w:t>
      </w:r>
    </w:p>
    <w:p w:rsidR="00443771" w:rsidRPr="00727D03" w:rsidRDefault="00443771" w:rsidP="00727D03">
      <w:pPr>
        <w:ind w:right="240" w:firstLine="3840"/>
        <w:jc w:val="both"/>
        <w:rPr>
          <w:rFonts w:ascii="Times New Roman" w:eastAsia="MS Mincho" w:hAnsi="Times New Roman" w:cs="Times New Roman"/>
          <w:sz w:val="24"/>
          <w:szCs w:val="24"/>
        </w:rPr>
      </w:pPr>
    </w:p>
    <w:p w:rsidR="00443771" w:rsidRPr="00727D03" w:rsidRDefault="00DB5D49" w:rsidP="00727D03">
      <w:pPr>
        <w:pStyle w:val="Corpodetexto31"/>
        <w:ind w:firstLine="3840"/>
        <w:jc w:val="both"/>
        <w:rPr>
          <w:rFonts w:ascii="Times New Roman" w:hAnsi="Times New Roman"/>
          <w:sz w:val="24"/>
          <w:szCs w:val="24"/>
        </w:rPr>
      </w:pPr>
      <w:r w:rsidRPr="00727D03">
        <w:rPr>
          <w:rFonts w:ascii="Times New Roman" w:hAnsi="Times New Roman"/>
          <w:sz w:val="24"/>
          <w:szCs w:val="24"/>
        </w:rPr>
        <w:t xml:space="preserve">Parágrafo único. A permissão de uso de que trata esta Lei tem por objeto abrigar a entidade citada no </w:t>
      </w:r>
      <w:r w:rsidRPr="00727D03">
        <w:rPr>
          <w:rFonts w:ascii="Times New Roman" w:hAnsi="Times New Roman"/>
          <w:i/>
          <w:sz w:val="24"/>
          <w:szCs w:val="24"/>
        </w:rPr>
        <w:t xml:space="preserve">caput, </w:t>
      </w:r>
      <w:r w:rsidRPr="00727D03">
        <w:rPr>
          <w:rFonts w:ascii="Times New Roman" w:hAnsi="Times New Roman"/>
          <w:sz w:val="24"/>
          <w:szCs w:val="24"/>
        </w:rPr>
        <w:t>para a prática, ensino de viola caipira, resgate de tradições populares e atividades culturais comprometidas com a Política Municipal de Cultura.</w:t>
      </w:r>
    </w:p>
    <w:p w:rsidR="00443771" w:rsidRPr="00727D03" w:rsidRDefault="00443771" w:rsidP="00727D03">
      <w:pPr>
        <w:pStyle w:val="Corpodetexto31"/>
        <w:ind w:firstLine="3840"/>
        <w:jc w:val="both"/>
        <w:rPr>
          <w:rFonts w:ascii="Times New Roman" w:hAnsi="Times New Roman"/>
          <w:sz w:val="24"/>
          <w:szCs w:val="24"/>
        </w:rPr>
      </w:pPr>
    </w:p>
    <w:p w:rsidR="00443771" w:rsidRPr="00727D03" w:rsidRDefault="00DB5D49" w:rsidP="00727D03">
      <w:pPr>
        <w:pStyle w:val="Corpodetexto31"/>
        <w:ind w:firstLine="3840"/>
        <w:jc w:val="both"/>
        <w:rPr>
          <w:rFonts w:ascii="Times New Roman" w:hAnsi="Times New Roman"/>
          <w:sz w:val="24"/>
          <w:szCs w:val="24"/>
        </w:rPr>
      </w:pPr>
      <w:r w:rsidRPr="00727D03">
        <w:rPr>
          <w:rFonts w:ascii="Times New Roman" w:hAnsi="Times New Roman"/>
          <w:sz w:val="24"/>
          <w:szCs w:val="24"/>
        </w:rPr>
        <w:t>Art. 2° A área objeto da permissão possui as seguintes medidas, divisas e confrontações abaixo descritas, conforme levantamento planimétrico que é parte integrante do Processo Administrativo n° 1389/2019:</w:t>
      </w:r>
    </w:p>
    <w:p w:rsidR="00443771" w:rsidRPr="00727D03" w:rsidRDefault="00443771" w:rsidP="00727D03">
      <w:pPr>
        <w:pStyle w:val="Corpodetexto31"/>
        <w:jc w:val="both"/>
        <w:rPr>
          <w:rFonts w:ascii="Times New Roman" w:hAnsi="Times New Roman"/>
          <w:sz w:val="24"/>
          <w:szCs w:val="24"/>
        </w:rPr>
      </w:pPr>
    </w:p>
    <w:p w:rsidR="00443771" w:rsidRPr="00727D03" w:rsidRDefault="00DB5D49" w:rsidP="00727D03">
      <w:pPr>
        <w:pStyle w:val="Corpodetexto31"/>
        <w:jc w:val="both"/>
        <w:rPr>
          <w:rFonts w:ascii="Times New Roman" w:hAnsi="Times New Roman"/>
          <w:b/>
          <w:i/>
          <w:sz w:val="24"/>
          <w:szCs w:val="24"/>
        </w:rPr>
      </w:pPr>
      <w:r w:rsidRPr="00727D03">
        <w:rPr>
          <w:rFonts w:ascii="Times New Roman" w:hAnsi="Times New Roman"/>
          <w:b/>
          <w:sz w:val="24"/>
          <w:szCs w:val="24"/>
        </w:rPr>
        <w:t xml:space="preserve">Cadastro Municipal nº </w:t>
      </w:r>
      <w:r w:rsidRPr="00727D03">
        <w:rPr>
          <w:rFonts w:ascii="Times New Roman" w:hAnsi="Times New Roman"/>
          <w:b/>
          <w:i/>
          <w:sz w:val="24"/>
          <w:szCs w:val="24"/>
        </w:rPr>
        <w:t>53-15-25-0288</w:t>
      </w:r>
    </w:p>
    <w:p w:rsidR="00443771" w:rsidRPr="00727D03" w:rsidRDefault="00DB5D49" w:rsidP="00727D03">
      <w:pPr>
        <w:pStyle w:val="Corpodetexto31"/>
        <w:jc w:val="both"/>
        <w:rPr>
          <w:rFonts w:ascii="Times New Roman" w:hAnsi="Times New Roman"/>
          <w:b/>
          <w:sz w:val="24"/>
          <w:szCs w:val="24"/>
        </w:rPr>
      </w:pPr>
      <w:r w:rsidRPr="00727D03">
        <w:rPr>
          <w:rFonts w:ascii="Times New Roman" w:hAnsi="Times New Roman"/>
          <w:b/>
          <w:sz w:val="24"/>
          <w:szCs w:val="24"/>
        </w:rPr>
        <w:t>Matrícula CRI nº 2.297</w:t>
      </w:r>
    </w:p>
    <w:p w:rsidR="00443771" w:rsidRPr="00727D03" w:rsidRDefault="00443771" w:rsidP="00727D03">
      <w:pPr>
        <w:pStyle w:val="Corpodetexto31"/>
        <w:jc w:val="both"/>
        <w:rPr>
          <w:rFonts w:ascii="Times New Roman" w:hAnsi="Times New Roman"/>
          <w:sz w:val="24"/>
          <w:szCs w:val="24"/>
        </w:rPr>
      </w:pPr>
    </w:p>
    <w:p w:rsidR="00443771" w:rsidRPr="00727D03" w:rsidRDefault="00DB5D49" w:rsidP="00727D03">
      <w:pPr>
        <w:pStyle w:val="Corpodetexto31"/>
        <w:ind w:left="2410"/>
        <w:jc w:val="both"/>
        <w:rPr>
          <w:rFonts w:ascii="Times New Roman" w:hAnsi="Times New Roman"/>
          <w:i/>
          <w:sz w:val="24"/>
          <w:szCs w:val="24"/>
        </w:rPr>
      </w:pPr>
      <w:r w:rsidRPr="00727D03">
        <w:rPr>
          <w:rFonts w:ascii="Times New Roman" w:hAnsi="Times New Roman"/>
          <w:i/>
          <w:sz w:val="24"/>
          <w:szCs w:val="24"/>
        </w:rPr>
        <w:t>“</w:t>
      </w:r>
      <w:r w:rsidRPr="00727D03">
        <w:rPr>
          <w:rFonts w:ascii="Times New Roman" w:hAnsi="Times New Roman"/>
          <w:b/>
          <w:i/>
          <w:sz w:val="24"/>
          <w:szCs w:val="24"/>
        </w:rPr>
        <w:t>DA ÁREA</w:t>
      </w:r>
      <w:r w:rsidRPr="00727D03">
        <w:rPr>
          <w:rFonts w:ascii="Times New Roman" w:hAnsi="Times New Roman"/>
          <w:i/>
          <w:sz w:val="24"/>
          <w:szCs w:val="24"/>
        </w:rPr>
        <w:t>: O terreno de nº 05 da Quadra A do Jardim 31 de Março mede 10,00 metros de frente para a Rua cabo José Guedes, antiga Rua 06; do lado direito de quem da rua olha para o imóvel mede 30,00 metros confrontando com o Lote 04 da Quadra ;, do lado esquerdo de quem da rua olha o imóvel mede 30,00 metros confrontando com o Lote 06 da Quadra A e no fundo mede 10,00 metros confrontando com o Lote 03 da Quadra A, encerrando uma área de 300,00 metros quadrados.”</w:t>
      </w:r>
    </w:p>
    <w:p w:rsidR="00443771" w:rsidRPr="00727D03" w:rsidRDefault="00443771" w:rsidP="00727D03">
      <w:pPr>
        <w:pStyle w:val="Corpodetexto31"/>
        <w:ind w:firstLine="3840"/>
        <w:jc w:val="both"/>
        <w:rPr>
          <w:rFonts w:ascii="Times New Roman" w:hAnsi="Times New Roman"/>
          <w:sz w:val="24"/>
          <w:szCs w:val="24"/>
        </w:rPr>
      </w:pPr>
    </w:p>
    <w:p w:rsidR="00443771" w:rsidRPr="00727D03" w:rsidRDefault="00DB5D49" w:rsidP="00727D03">
      <w:pPr>
        <w:pStyle w:val="Corpodetexto31"/>
        <w:ind w:firstLine="3840"/>
        <w:jc w:val="both"/>
        <w:rPr>
          <w:rFonts w:ascii="Times New Roman" w:hAnsi="Times New Roman"/>
          <w:sz w:val="24"/>
          <w:szCs w:val="24"/>
        </w:rPr>
      </w:pPr>
      <w:r w:rsidRPr="00727D03">
        <w:rPr>
          <w:rFonts w:ascii="Times New Roman" w:hAnsi="Times New Roman"/>
          <w:sz w:val="24"/>
          <w:szCs w:val="24"/>
        </w:rPr>
        <w:t>Art. 3º A permissão de uso será a título precário e sem ônus, pelo prazo de 10 (dez) anos, prorrogável por igual período, mediante interesse das partes, a contar da publicação da presente Lei, mediante autorização legislativa.</w:t>
      </w:r>
    </w:p>
    <w:p w:rsidR="00443771" w:rsidRPr="00727D03" w:rsidRDefault="00443771" w:rsidP="00727D03">
      <w:pPr>
        <w:pStyle w:val="Corpodetexto31"/>
        <w:ind w:firstLine="3840"/>
        <w:jc w:val="both"/>
        <w:rPr>
          <w:rFonts w:ascii="Times New Roman" w:hAnsi="Times New Roman"/>
          <w:sz w:val="24"/>
          <w:szCs w:val="24"/>
        </w:rPr>
      </w:pPr>
    </w:p>
    <w:p w:rsidR="001828F4" w:rsidRPr="00727D03" w:rsidRDefault="001828F4" w:rsidP="00727D03">
      <w:pPr>
        <w:pStyle w:val="Corpodetexto31"/>
        <w:ind w:firstLine="3840"/>
        <w:jc w:val="both"/>
        <w:rPr>
          <w:rFonts w:ascii="Times New Roman" w:hAnsi="Times New Roman"/>
          <w:sz w:val="24"/>
          <w:szCs w:val="24"/>
        </w:rPr>
      </w:pPr>
    </w:p>
    <w:p w:rsidR="001828F4" w:rsidRPr="00727D03" w:rsidRDefault="001828F4" w:rsidP="00727D03">
      <w:pPr>
        <w:pStyle w:val="Corpodetexto31"/>
        <w:ind w:firstLine="3840"/>
        <w:jc w:val="both"/>
        <w:rPr>
          <w:rFonts w:ascii="Times New Roman" w:hAnsi="Times New Roman"/>
          <w:sz w:val="24"/>
          <w:szCs w:val="24"/>
        </w:rPr>
      </w:pPr>
    </w:p>
    <w:p w:rsidR="001828F4" w:rsidRPr="00727D03" w:rsidRDefault="001828F4" w:rsidP="00727D03">
      <w:pPr>
        <w:pStyle w:val="Corpodetexto31"/>
        <w:ind w:firstLine="3840"/>
        <w:jc w:val="both"/>
        <w:rPr>
          <w:rFonts w:ascii="Times New Roman" w:hAnsi="Times New Roman"/>
          <w:sz w:val="24"/>
          <w:szCs w:val="24"/>
        </w:rPr>
      </w:pPr>
    </w:p>
    <w:p w:rsidR="001828F4" w:rsidRPr="00727D03" w:rsidRDefault="001828F4" w:rsidP="00727D03">
      <w:pPr>
        <w:pStyle w:val="Corpodetexto31"/>
        <w:ind w:firstLine="3840"/>
        <w:jc w:val="both"/>
        <w:rPr>
          <w:rFonts w:ascii="Times New Roman" w:hAnsi="Times New Roman"/>
          <w:sz w:val="24"/>
          <w:szCs w:val="24"/>
        </w:rPr>
      </w:pPr>
    </w:p>
    <w:p w:rsidR="00726584" w:rsidRDefault="00726584" w:rsidP="00727D03">
      <w:pPr>
        <w:pStyle w:val="Corpodetexto31"/>
        <w:ind w:firstLine="3840"/>
        <w:jc w:val="both"/>
        <w:rPr>
          <w:rFonts w:ascii="Times New Roman" w:hAnsi="Times New Roman"/>
          <w:sz w:val="24"/>
          <w:szCs w:val="24"/>
        </w:rPr>
      </w:pPr>
    </w:p>
    <w:p w:rsidR="00443771" w:rsidRPr="00727D03" w:rsidRDefault="00DB5D49" w:rsidP="00727D03">
      <w:pPr>
        <w:pStyle w:val="Corpodetexto31"/>
        <w:ind w:firstLine="3840"/>
        <w:jc w:val="both"/>
        <w:rPr>
          <w:rFonts w:ascii="Times New Roman" w:hAnsi="Times New Roman"/>
          <w:sz w:val="24"/>
          <w:szCs w:val="24"/>
        </w:rPr>
      </w:pPr>
      <w:r w:rsidRPr="00727D03">
        <w:rPr>
          <w:rFonts w:ascii="Times New Roman" w:hAnsi="Times New Roman"/>
          <w:sz w:val="24"/>
          <w:szCs w:val="24"/>
        </w:rPr>
        <w:t>Art. 4º A permissionária terá o prazo de 12 meses, a partir da publicação desta Lei, para aprovar projeto de edificação e o cronograma de execução em 24 meses após a aprovação do projeto.</w:t>
      </w:r>
    </w:p>
    <w:p w:rsidR="00443771" w:rsidRPr="00727D03" w:rsidRDefault="00443771" w:rsidP="00727D03">
      <w:pPr>
        <w:pStyle w:val="Corpodetexto31"/>
        <w:ind w:firstLine="3840"/>
        <w:jc w:val="both"/>
        <w:rPr>
          <w:rFonts w:ascii="Times New Roman" w:hAnsi="Times New Roman"/>
          <w:sz w:val="24"/>
          <w:szCs w:val="24"/>
        </w:rPr>
      </w:pPr>
    </w:p>
    <w:p w:rsidR="00443771" w:rsidRPr="00727D03" w:rsidRDefault="00DB5D49" w:rsidP="00727D03">
      <w:pPr>
        <w:pStyle w:val="TextosemFormatao"/>
        <w:ind w:firstLine="3828"/>
        <w:jc w:val="both"/>
        <w:rPr>
          <w:rFonts w:ascii="Times New Roman" w:eastAsia="MS Mincho" w:hAnsi="Times New Roman"/>
          <w:sz w:val="24"/>
          <w:szCs w:val="24"/>
        </w:rPr>
      </w:pPr>
      <w:r w:rsidRPr="00727D03">
        <w:rPr>
          <w:rFonts w:ascii="Times New Roman" w:eastAsia="MS Mincho" w:hAnsi="Times New Roman"/>
          <w:sz w:val="24"/>
          <w:szCs w:val="24"/>
        </w:rPr>
        <w:t xml:space="preserve">Art. 5º O prazo para a execução da obra será  de 1 (um) ano para iniciar e 2 (dois) anos para terminar os serviços, a contar da data da assinatura do Termo de Permissão de Uso. </w:t>
      </w:r>
    </w:p>
    <w:p w:rsidR="00443771" w:rsidRPr="00727D03" w:rsidRDefault="00443771" w:rsidP="00727D03">
      <w:pPr>
        <w:pStyle w:val="Corpodetexto31"/>
        <w:ind w:firstLine="3840"/>
        <w:jc w:val="both"/>
        <w:rPr>
          <w:rFonts w:ascii="Times New Roman" w:hAnsi="Times New Roman"/>
          <w:sz w:val="24"/>
          <w:szCs w:val="24"/>
        </w:rPr>
      </w:pPr>
    </w:p>
    <w:p w:rsidR="00443771" w:rsidRPr="00727D03" w:rsidRDefault="00DB5D49" w:rsidP="00727D03">
      <w:pPr>
        <w:pStyle w:val="Corpodetexto31"/>
        <w:ind w:firstLine="3840"/>
        <w:jc w:val="both"/>
        <w:rPr>
          <w:rFonts w:ascii="Times New Roman" w:hAnsi="Times New Roman"/>
          <w:sz w:val="24"/>
          <w:szCs w:val="24"/>
        </w:rPr>
      </w:pPr>
      <w:r w:rsidRPr="00727D03">
        <w:rPr>
          <w:rFonts w:ascii="Times New Roman" w:hAnsi="Times New Roman"/>
          <w:sz w:val="24"/>
          <w:szCs w:val="24"/>
        </w:rPr>
        <w:t>Art. 6º Enquanto na posse da permissionária, o bem público ficará sob sua responsabilidade, respondendo por sua conservação, manutenção e pelos danos porventura nele ocorridos, a terceiros ou ao meio ambiente e para os fins únicos e exclusivos constante na presente Lei, sob pena de revogação do presente ato, sem prejuízo das demais penalidades legais.</w:t>
      </w:r>
    </w:p>
    <w:p w:rsidR="00443771" w:rsidRPr="00727D03" w:rsidRDefault="00443771" w:rsidP="00727D03">
      <w:pPr>
        <w:pStyle w:val="Corpodetexto31"/>
        <w:ind w:firstLine="3840"/>
        <w:jc w:val="both"/>
        <w:rPr>
          <w:rFonts w:ascii="Times New Roman" w:hAnsi="Times New Roman"/>
          <w:sz w:val="24"/>
          <w:szCs w:val="24"/>
        </w:rPr>
      </w:pPr>
    </w:p>
    <w:p w:rsidR="00443771" w:rsidRPr="00727D03" w:rsidRDefault="00DB5D49" w:rsidP="00727D03">
      <w:pPr>
        <w:pStyle w:val="Corpodetexto31"/>
        <w:ind w:firstLine="3840"/>
        <w:jc w:val="both"/>
        <w:rPr>
          <w:rFonts w:ascii="Times New Roman" w:hAnsi="Times New Roman"/>
          <w:sz w:val="24"/>
          <w:szCs w:val="24"/>
        </w:rPr>
      </w:pPr>
      <w:r w:rsidRPr="00727D03">
        <w:rPr>
          <w:rFonts w:ascii="Times New Roman" w:hAnsi="Times New Roman"/>
          <w:sz w:val="24"/>
          <w:szCs w:val="24"/>
        </w:rPr>
        <w:t>Parágrafo único. A permissionária deverá dar conhecimento imediato ao Poder Executivo de qualquer turbação de posse que porventura se verificar.</w:t>
      </w:r>
    </w:p>
    <w:p w:rsidR="00443771" w:rsidRPr="00727D03" w:rsidRDefault="00443771" w:rsidP="00727D03">
      <w:pPr>
        <w:pStyle w:val="Corpodetexto31"/>
        <w:ind w:firstLine="3840"/>
        <w:jc w:val="both"/>
        <w:rPr>
          <w:rFonts w:ascii="Times New Roman" w:hAnsi="Times New Roman"/>
          <w:sz w:val="24"/>
          <w:szCs w:val="24"/>
        </w:rPr>
      </w:pPr>
    </w:p>
    <w:p w:rsidR="00443771" w:rsidRPr="00727D03" w:rsidRDefault="00DB5D49" w:rsidP="00727D03">
      <w:pPr>
        <w:pStyle w:val="Corpodetexto31"/>
        <w:ind w:firstLine="3840"/>
        <w:jc w:val="both"/>
        <w:rPr>
          <w:rFonts w:ascii="Times New Roman" w:hAnsi="Times New Roman"/>
          <w:sz w:val="24"/>
          <w:szCs w:val="24"/>
        </w:rPr>
      </w:pPr>
      <w:r w:rsidRPr="00727D03">
        <w:rPr>
          <w:rFonts w:ascii="Times New Roman" w:hAnsi="Times New Roman"/>
          <w:sz w:val="24"/>
          <w:szCs w:val="24"/>
        </w:rPr>
        <w:t>Art. 7º Nenhuma benfeitoria será permitida no imóvel objeto de uso, por parte da permissionária, sem a prévia autorização do Poder Executivo.</w:t>
      </w:r>
    </w:p>
    <w:p w:rsidR="00443771" w:rsidRPr="00727D03" w:rsidRDefault="00443771" w:rsidP="00727D03">
      <w:pPr>
        <w:pStyle w:val="Corpodetexto31"/>
        <w:ind w:firstLine="3840"/>
        <w:jc w:val="both"/>
        <w:rPr>
          <w:rFonts w:ascii="Times New Roman" w:hAnsi="Times New Roman"/>
          <w:sz w:val="24"/>
          <w:szCs w:val="24"/>
        </w:rPr>
      </w:pPr>
    </w:p>
    <w:p w:rsidR="00443771" w:rsidRPr="00727D03" w:rsidRDefault="00DB5D49" w:rsidP="00727D03">
      <w:pPr>
        <w:pStyle w:val="Corpodetexto31"/>
        <w:ind w:firstLine="3840"/>
        <w:jc w:val="both"/>
        <w:rPr>
          <w:rFonts w:ascii="Times New Roman" w:hAnsi="Times New Roman"/>
          <w:sz w:val="24"/>
          <w:szCs w:val="24"/>
        </w:rPr>
      </w:pPr>
      <w:r w:rsidRPr="00727D03">
        <w:rPr>
          <w:rFonts w:ascii="Times New Roman" w:hAnsi="Times New Roman"/>
          <w:sz w:val="24"/>
          <w:szCs w:val="24"/>
        </w:rPr>
        <w:t>Art. 8º Fica ao Poder Executivo, por meio da Secretaria de Cultura e Turismo, a reserva do direito de, a qualquer tempo, fiscalizar o exato cumprimento das obrigações estabelecidas no presente ato, enquanto no uso da permissionária.</w:t>
      </w:r>
    </w:p>
    <w:p w:rsidR="00443771" w:rsidRPr="00727D03" w:rsidRDefault="00443771" w:rsidP="00727D03">
      <w:pPr>
        <w:pStyle w:val="Corpodetexto31"/>
        <w:ind w:firstLine="3840"/>
        <w:jc w:val="both"/>
        <w:rPr>
          <w:rFonts w:ascii="Times New Roman" w:hAnsi="Times New Roman"/>
          <w:sz w:val="24"/>
          <w:szCs w:val="24"/>
        </w:rPr>
      </w:pPr>
    </w:p>
    <w:p w:rsidR="00443771" w:rsidRPr="00727D03" w:rsidRDefault="00DB5D49" w:rsidP="00727D03">
      <w:pPr>
        <w:ind w:firstLine="3840"/>
        <w:jc w:val="both"/>
        <w:rPr>
          <w:rFonts w:ascii="Times New Roman" w:hAnsi="Times New Roman" w:cs="Times New Roman"/>
          <w:sz w:val="24"/>
          <w:szCs w:val="24"/>
        </w:rPr>
      </w:pPr>
      <w:r w:rsidRPr="00727D03">
        <w:rPr>
          <w:rFonts w:ascii="Times New Roman" w:eastAsia="MS Mincho" w:hAnsi="Times New Roman" w:cs="Times New Roman"/>
          <w:sz w:val="24"/>
          <w:szCs w:val="24"/>
        </w:rPr>
        <w:t>Art. 9º</w:t>
      </w:r>
      <w:r w:rsidRPr="00727D03">
        <w:rPr>
          <w:rFonts w:ascii="Times New Roman" w:hAnsi="Times New Roman" w:cs="Times New Roman"/>
          <w:sz w:val="24"/>
          <w:szCs w:val="24"/>
        </w:rPr>
        <w:t xml:space="preserve"> A regulamentação da presente Lei se dará por meio do Termo de Permissão de Uso a ser firmado entre o Município e a entidade permissionária.</w:t>
      </w:r>
    </w:p>
    <w:p w:rsidR="00443771" w:rsidRPr="00727D03" w:rsidRDefault="00443771" w:rsidP="00727D03">
      <w:pPr>
        <w:ind w:firstLine="3840"/>
        <w:jc w:val="both"/>
        <w:rPr>
          <w:rFonts w:ascii="Times New Roman" w:eastAsia="MS Mincho" w:hAnsi="Times New Roman" w:cs="Times New Roman"/>
          <w:sz w:val="24"/>
          <w:szCs w:val="24"/>
        </w:rPr>
      </w:pPr>
    </w:p>
    <w:p w:rsidR="00443771" w:rsidRPr="00727D03" w:rsidRDefault="00DB5D49" w:rsidP="00727D03">
      <w:pPr>
        <w:ind w:firstLine="3840"/>
        <w:jc w:val="both"/>
        <w:rPr>
          <w:rFonts w:ascii="Times New Roman" w:eastAsia="MS Mincho" w:hAnsi="Times New Roman" w:cs="Times New Roman"/>
          <w:sz w:val="24"/>
          <w:szCs w:val="24"/>
        </w:rPr>
      </w:pPr>
      <w:r w:rsidRPr="00727D03">
        <w:rPr>
          <w:rFonts w:ascii="Times New Roman" w:eastAsia="MS Mincho" w:hAnsi="Times New Roman" w:cs="Times New Roman"/>
          <w:sz w:val="24"/>
          <w:szCs w:val="24"/>
        </w:rPr>
        <w:t>Art. 10. Esta Lei entra em vigor na data de sua publicação.</w:t>
      </w:r>
    </w:p>
    <w:p w:rsidR="00443771" w:rsidRPr="00727D03" w:rsidRDefault="00443771" w:rsidP="00727D03">
      <w:pPr>
        <w:ind w:firstLine="3840"/>
        <w:jc w:val="both"/>
        <w:rPr>
          <w:rFonts w:ascii="Times New Roman" w:eastAsia="MS Mincho" w:hAnsi="Times New Roman" w:cs="Times New Roman"/>
          <w:sz w:val="24"/>
          <w:szCs w:val="24"/>
        </w:rPr>
      </w:pPr>
    </w:p>
    <w:p w:rsidR="00726584" w:rsidRPr="00B403C9" w:rsidRDefault="00726584"/>
    <w:p w:rsidR="00726584" w:rsidRPr="00726584" w:rsidRDefault="00726584">
      <w:pPr>
        <w:ind w:firstLine="709"/>
        <w:rPr>
          <w:rFonts w:ascii="Times New Roman" w:hAnsi="Times New Roman" w:cs="Times New Roman"/>
          <w:sz w:val="24"/>
          <w:szCs w:val="24"/>
        </w:rPr>
      </w:pPr>
      <w:r w:rsidRPr="00726584">
        <w:rPr>
          <w:rFonts w:ascii="Times New Roman" w:hAnsi="Times New Roman" w:cs="Times New Roman"/>
          <w:sz w:val="24"/>
          <w:szCs w:val="24"/>
        </w:rPr>
        <w:t xml:space="preserve">Mesa da Câmara Municipal de Mogi Mirim, </w:t>
      </w:r>
      <w:r w:rsidR="00393692">
        <w:rPr>
          <w:rFonts w:ascii="Times New Roman" w:hAnsi="Times New Roman" w:cs="Times New Roman"/>
          <w:sz w:val="24"/>
          <w:szCs w:val="24"/>
        </w:rPr>
        <w:t xml:space="preserve">05 de abril de 2022. </w:t>
      </w:r>
      <w:bookmarkStart w:id="0" w:name="_GoBack"/>
      <w:bookmarkEnd w:id="0"/>
    </w:p>
    <w:p w:rsidR="00726584" w:rsidRPr="00726584" w:rsidRDefault="00726584">
      <w:pPr>
        <w:ind w:firstLine="709"/>
        <w:rPr>
          <w:rFonts w:ascii="Times New Roman" w:hAnsi="Times New Roman" w:cs="Times New Roman"/>
          <w:b/>
          <w:sz w:val="24"/>
          <w:szCs w:val="24"/>
        </w:rPr>
      </w:pPr>
    </w:p>
    <w:p w:rsidR="00726584" w:rsidRPr="00726584" w:rsidRDefault="00726584">
      <w:pPr>
        <w:ind w:firstLine="709"/>
        <w:rPr>
          <w:rFonts w:ascii="Times New Roman" w:hAnsi="Times New Roman" w:cs="Times New Roman"/>
          <w:b/>
          <w:sz w:val="24"/>
          <w:szCs w:val="24"/>
        </w:rPr>
      </w:pPr>
    </w:p>
    <w:p w:rsidR="00726584" w:rsidRDefault="00726584">
      <w:pPr>
        <w:ind w:firstLine="709"/>
        <w:rPr>
          <w:rFonts w:ascii="Times New Roman" w:hAnsi="Times New Roman" w:cs="Times New Roman"/>
          <w:b/>
          <w:sz w:val="24"/>
          <w:szCs w:val="24"/>
        </w:rPr>
      </w:pPr>
    </w:p>
    <w:p w:rsidR="00726584" w:rsidRPr="00726584" w:rsidRDefault="00726584">
      <w:pPr>
        <w:ind w:firstLine="709"/>
        <w:rPr>
          <w:rFonts w:ascii="Times New Roman" w:hAnsi="Times New Roman" w:cs="Times New Roman"/>
          <w:b/>
          <w:sz w:val="24"/>
          <w:szCs w:val="24"/>
        </w:rPr>
      </w:pPr>
    </w:p>
    <w:p w:rsidR="00726584" w:rsidRPr="00726584" w:rsidRDefault="00726584" w:rsidP="00364512">
      <w:pPr>
        <w:ind w:left="720"/>
        <w:rPr>
          <w:rFonts w:ascii="Times New Roman" w:hAnsi="Times New Roman" w:cs="Times New Roman"/>
          <w:b/>
          <w:sz w:val="24"/>
          <w:szCs w:val="24"/>
        </w:rPr>
      </w:pPr>
      <w:r w:rsidRPr="00726584">
        <w:rPr>
          <w:rFonts w:ascii="Times New Roman" w:hAnsi="Times New Roman" w:cs="Times New Roman"/>
          <w:b/>
          <w:sz w:val="24"/>
          <w:szCs w:val="24"/>
        </w:rPr>
        <w:t xml:space="preserve">VEREADORA SONIA REGINA RODRIGUES </w:t>
      </w:r>
    </w:p>
    <w:p w:rsidR="00726584" w:rsidRPr="00726584" w:rsidRDefault="00726584" w:rsidP="00364512">
      <w:pPr>
        <w:ind w:left="720"/>
        <w:rPr>
          <w:rFonts w:ascii="Times New Roman" w:hAnsi="Times New Roman" w:cs="Times New Roman"/>
          <w:b/>
          <w:sz w:val="24"/>
          <w:szCs w:val="24"/>
        </w:rPr>
      </w:pPr>
      <w:r w:rsidRPr="00726584">
        <w:rPr>
          <w:rFonts w:ascii="Times New Roman" w:hAnsi="Times New Roman" w:cs="Times New Roman"/>
          <w:b/>
          <w:sz w:val="24"/>
          <w:szCs w:val="24"/>
        </w:rPr>
        <w:t>Presidente da Câmara</w:t>
      </w:r>
    </w:p>
    <w:p w:rsidR="00726584" w:rsidRPr="00726584" w:rsidRDefault="00726584" w:rsidP="00364512">
      <w:pPr>
        <w:ind w:left="720"/>
        <w:rPr>
          <w:rFonts w:ascii="Times New Roman" w:hAnsi="Times New Roman" w:cs="Times New Roman"/>
          <w:b/>
          <w:sz w:val="24"/>
          <w:szCs w:val="24"/>
        </w:rPr>
      </w:pPr>
    </w:p>
    <w:p w:rsidR="00726584" w:rsidRPr="00726584" w:rsidRDefault="00726584" w:rsidP="00364512">
      <w:pPr>
        <w:ind w:left="720"/>
        <w:rPr>
          <w:rFonts w:ascii="Times New Roman" w:hAnsi="Times New Roman" w:cs="Times New Roman"/>
          <w:b/>
          <w:sz w:val="24"/>
          <w:szCs w:val="24"/>
        </w:rPr>
      </w:pPr>
    </w:p>
    <w:p w:rsidR="00726584" w:rsidRDefault="00726584" w:rsidP="00364512">
      <w:pPr>
        <w:ind w:left="720"/>
        <w:rPr>
          <w:rFonts w:ascii="Times New Roman" w:hAnsi="Times New Roman" w:cs="Times New Roman"/>
          <w:b/>
          <w:sz w:val="24"/>
          <w:szCs w:val="24"/>
        </w:rPr>
      </w:pPr>
    </w:p>
    <w:p w:rsidR="00726584" w:rsidRDefault="00726584" w:rsidP="00364512">
      <w:pPr>
        <w:ind w:left="720"/>
        <w:rPr>
          <w:rFonts w:ascii="Times New Roman" w:hAnsi="Times New Roman" w:cs="Times New Roman"/>
          <w:b/>
          <w:sz w:val="24"/>
          <w:szCs w:val="24"/>
        </w:rPr>
      </w:pPr>
    </w:p>
    <w:p w:rsidR="00726584" w:rsidRDefault="00726584" w:rsidP="00364512">
      <w:pPr>
        <w:ind w:left="720"/>
        <w:rPr>
          <w:rFonts w:ascii="Times New Roman" w:hAnsi="Times New Roman" w:cs="Times New Roman"/>
          <w:b/>
          <w:sz w:val="24"/>
          <w:szCs w:val="24"/>
        </w:rPr>
      </w:pPr>
    </w:p>
    <w:p w:rsidR="00726584" w:rsidRDefault="00726584" w:rsidP="00364512">
      <w:pPr>
        <w:ind w:left="720"/>
        <w:rPr>
          <w:rFonts w:ascii="Times New Roman" w:hAnsi="Times New Roman" w:cs="Times New Roman"/>
          <w:b/>
          <w:sz w:val="24"/>
          <w:szCs w:val="24"/>
        </w:rPr>
      </w:pPr>
      <w:r>
        <w:rPr>
          <w:rFonts w:ascii="Times New Roman" w:hAnsi="Times New Roman" w:cs="Times New Roman"/>
          <w:b/>
          <w:sz w:val="24"/>
          <w:szCs w:val="24"/>
        </w:rPr>
        <w:t>Continuação do Autógrafo nº 33 de 2022.</w:t>
      </w:r>
    </w:p>
    <w:p w:rsidR="00726584" w:rsidRDefault="00726584" w:rsidP="00364512">
      <w:pPr>
        <w:ind w:left="720"/>
        <w:rPr>
          <w:rFonts w:ascii="Times New Roman" w:hAnsi="Times New Roman" w:cs="Times New Roman"/>
          <w:b/>
          <w:sz w:val="24"/>
          <w:szCs w:val="24"/>
        </w:rPr>
      </w:pPr>
    </w:p>
    <w:p w:rsidR="00726584" w:rsidRDefault="00726584" w:rsidP="00364512">
      <w:pPr>
        <w:ind w:left="720"/>
        <w:rPr>
          <w:rFonts w:ascii="Times New Roman" w:hAnsi="Times New Roman" w:cs="Times New Roman"/>
          <w:b/>
          <w:sz w:val="24"/>
          <w:szCs w:val="24"/>
        </w:rPr>
      </w:pPr>
    </w:p>
    <w:p w:rsidR="00726584" w:rsidRDefault="00726584" w:rsidP="00364512">
      <w:pPr>
        <w:ind w:left="720"/>
        <w:rPr>
          <w:rFonts w:ascii="Times New Roman" w:hAnsi="Times New Roman" w:cs="Times New Roman"/>
          <w:b/>
          <w:sz w:val="24"/>
          <w:szCs w:val="24"/>
        </w:rPr>
      </w:pPr>
    </w:p>
    <w:p w:rsidR="00726584" w:rsidRDefault="00726584" w:rsidP="00364512">
      <w:pPr>
        <w:ind w:left="720"/>
        <w:rPr>
          <w:rFonts w:ascii="Times New Roman" w:hAnsi="Times New Roman" w:cs="Times New Roman"/>
          <w:b/>
          <w:sz w:val="24"/>
          <w:szCs w:val="24"/>
        </w:rPr>
      </w:pPr>
    </w:p>
    <w:p w:rsidR="00726584" w:rsidRDefault="00726584" w:rsidP="00364512">
      <w:pPr>
        <w:ind w:left="720"/>
        <w:rPr>
          <w:rFonts w:ascii="Times New Roman" w:hAnsi="Times New Roman" w:cs="Times New Roman"/>
          <w:b/>
          <w:sz w:val="24"/>
          <w:szCs w:val="24"/>
        </w:rPr>
      </w:pPr>
    </w:p>
    <w:p w:rsidR="00726584" w:rsidRPr="00B403C9" w:rsidRDefault="00726584" w:rsidP="00364512">
      <w:pPr>
        <w:ind w:left="720"/>
        <w:rPr>
          <w:b/>
        </w:rPr>
      </w:pPr>
      <w:r w:rsidRPr="00726584">
        <w:rPr>
          <w:rFonts w:ascii="Times New Roman" w:hAnsi="Times New Roman" w:cs="Times New Roman"/>
          <w:b/>
          <w:sz w:val="24"/>
          <w:szCs w:val="24"/>
        </w:rPr>
        <w:t>VEREADOR GERALDO VICENTE BERTANHA</w:t>
      </w:r>
    </w:p>
    <w:p w:rsidR="00726584" w:rsidRPr="00726584" w:rsidRDefault="00726584" w:rsidP="00364512">
      <w:pPr>
        <w:ind w:left="720"/>
        <w:rPr>
          <w:rFonts w:ascii="Times New Roman" w:hAnsi="Times New Roman" w:cs="Times New Roman"/>
          <w:b/>
          <w:sz w:val="24"/>
          <w:szCs w:val="24"/>
        </w:rPr>
      </w:pPr>
      <w:r w:rsidRPr="00726584">
        <w:rPr>
          <w:rFonts w:ascii="Times New Roman" w:hAnsi="Times New Roman" w:cs="Times New Roman"/>
          <w:b/>
          <w:sz w:val="24"/>
          <w:szCs w:val="24"/>
        </w:rPr>
        <w:t>1º Vice-Presidente</w:t>
      </w:r>
    </w:p>
    <w:p w:rsidR="00726584" w:rsidRDefault="00726584" w:rsidP="00364512">
      <w:pPr>
        <w:ind w:left="720"/>
        <w:rPr>
          <w:rFonts w:ascii="Times New Roman" w:hAnsi="Times New Roman" w:cs="Times New Roman"/>
          <w:b/>
          <w:sz w:val="24"/>
          <w:szCs w:val="24"/>
        </w:rPr>
      </w:pPr>
    </w:p>
    <w:p w:rsidR="00726584" w:rsidRDefault="00726584" w:rsidP="00364512">
      <w:pPr>
        <w:ind w:left="720"/>
        <w:rPr>
          <w:rFonts w:ascii="Times New Roman" w:hAnsi="Times New Roman" w:cs="Times New Roman"/>
          <w:b/>
          <w:sz w:val="24"/>
          <w:szCs w:val="24"/>
        </w:rPr>
      </w:pPr>
    </w:p>
    <w:p w:rsidR="00726584" w:rsidRPr="00726584" w:rsidRDefault="00726584" w:rsidP="00364512">
      <w:pPr>
        <w:ind w:left="720"/>
        <w:rPr>
          <w:rFonts w:ascii="Times New Roman" w:hAnsi="Times New Roman" w:cs="Times New Roman"/>
          <w:b/>
          <w:sz w:val="24"/>
          <w:szCs w:val="24"/>
        </w:rPr>
      </w:pPr>
    </w:p>
    <w:p w:rsidR="00726584" w:rsidRPr="00726584" w:rsidRDefault="00726584" w:rsidP="00364512">
      <w:pPr>
        <w:ind w:left="720"/>
        <w:rPr>
          <w:rFonts w:ascii="Times New Roman" w:hAnsi="Times New Roman" w:cs="Times New Roman"/>
          <w:b/>
          <w:sz w:val="24"/>
          <w:szCs w:val="24"/>
        </w:rPr>
      </w:pPr>
    </w:p>
    <w:p w:rsidR="00726584" w:rsidRPr="00726584" w:rsidRDefault="00726584" w:rsidP="00364512">
      <w:pPr>
        <w:ind w:left="720"/>
        <w:rPr>
          <w:rFonts w:ascii="Times New Roman" w:hAnsi="Times New Roman" w:cs="Times New Roman"/>
          <w:b/>
          <w:sz w:val="24"/>
          <w:szCs w:val="24"/>
        </w:rPr>
      </w:pPr>
      <w:r w:rsidRPr="00726584">
        <w:rPr>
          <w:rFonts w:ascii="Times New Roman" w:hAnsi="Times New Roman" w:cs="Times New Roman"/>
          <w:b/>
          <w:sz w:val="24"/>
          <w:szCs w:val="24"/>
        </w:rPr>
        <w:t xml:space="preserve">VEREADOR DIRCEU DA SILVA PAULINO </w:t>
      </w:r>
    </w:p>
    <w:p w:rsidR="00726584" w:rsidRPr="00726584" w:rsidRDefault="00726584" w:rsidP="00364512">
      <w:pPr>
        <w:ind w:left="720"/>
        <w:rPr>
          <w:rFonts w:ascii="Times New Roman" w:hAnsi="Times New Roman" w:cs="Times New Roman"/>
          <w:b/>
          <w:sz w:val="24"/>
          <w:szCs w:val="24"/>
        </w:rPr>
      </w:pPr>
      <w:r w:rsidRPr="00726584">
        <w:rPr>
          <w:rFonts w:ascii="Times New Roman" w:hAnsi="Times New Roman" w:cs="Times New Roman"/>
          <w:b/>
          <w:sz w:val="24"/>
          <w:szCs w:val="24"/>
        </w:rPr>
        <w:t>2º Vice-Presidente</w:t>
      </w:r>
    </w:p>
    <w:p w:rsidR="00726584" w:rsidRDefault="00726584" w:rsidP="00364512">
      <w:pPr>
        <w:ind w:left="720"/>
        <w:rPr>
          <w:rFonts w:ascii="Times New Roman" w:hAnsi="Times New Roman" w:cs="Times New Roman"/>
          <w:b/>
          <w:sz w:val="24"/>
          <w:szCs w:val="24"/>
        </w:rPr>
      </w:pPr>
    </w:p>
    <w:p w:rsidR="00726584" w:rsidRDefault="00726584" w:rsidP="00364512">
      <w:pPr>
        <w:ind w:left="720"/>
        <w:rPr>
          <w:rFonts w:ascii="Times New Roman" w:hAnsi="Times New Roman" w:cs="Times New Roman"/>
          <w:b/>
          <w:sz w:val="24"/>
          <w:szCs w:val="24"/>
        </w:rPr>
      </w:pPr>
    </w:p>
    <w:p w:rsidR="00726584" w:rsidRPr="00726584" w:rsidRDefault="00726584" w:rsidP="00364512">
      <w:pPr>
        <w:ind w:left="720"/>
        <w:rPr>
          <w:rFonts w:ascii="Times New Roman" w:hAnsi="Times New Roman" w:cs="Times New Roman"/>
          <w:b/>
          <w:sz w:val="24"/>
          <w:szCs w:val="24"/>
        </w:rPr>
      </w:pPr>
    </w:p>
    <w:p w:rsidR="00726584" w:rsidRPr="00726584" w:rsidRDefault="00726584" w:rsidP="00364512">
      <w:pPr>
        <w:ind w:left="720"/>
        <w:rPr>
          <w:rFonts w:ascii="Times New Roman" w:hAnsi="Times New Roman" w:cs="Times New Roman"/>
          <w:b/>
          <w:sz w:val="24"/>
          <w:szCs w:val="24"/>
        </w:rPr>
      </w:pPr>
    </w:p>
    <w:p w:rsidR="00726584" w:rsidRPr="00726584" w:rsidRDefault="00726584" w:rsidP="00364512">
      <w:pPr>
        <w:ind w:left="720"/>
        <w:rPr>
          <w:rFonts w:ascii="Times New Roman" w:hAnsi="Times New Roman" w:cs="Times New Roman"/>
          <w:b/>
          <w:sz w:val="24"/>
          <w:szCs w:val="24"/>
        </w:rPr>
      </w:pPr>
      <w:r w:rsidRPr="00726584">
        <w:rPr>
          <w:rFonts w:ascii="Times New Roman" w:hAnsi="Times New Roman" w:cs="Times New Roman"/>
          <w:b/>
          <w:sz w:val="24"/>
          <w:szCs w:val="24"/>
        </w:rPr>
        <w:t>VEREADOR LUIS ROBERTO TAVARES</w:t>
      </w:r>
    </w:p>
    <w:p w:rsidR="00726584" w:rsidRPr="00726584" w:rsidRDefault="00726584" w:rsidP="00364512">
      <w:pPr>
        <w:ind w:left="720"/>
        <w:rPr>
          <w:rFonts w:ascii="Times New Roman" w:hAnsi="Times New Roman" w:cs="Times New Roman"/>
          <w:b/>
          <w:sz w:val="24"/>
          <w:szCs w:val="24"/>
        </w:rPr>
      </w:pPr>
      <w:r w:rsidRPr="00726584">
        <w:rPr>
          <w:rFonts w:ascii="Times New Roman" w:hAnsi="Times New Roman" w:cs="Times New Roman"/>
          <w:b/>
          <w:sz w:val="24"/>
          <w:szCs w:val="24"/>
        </w:rPr>
        <w:t>1º Secretário</w:t>
      </w:r>
    </w:p>
    <w:p w:rsidR="00726584" w:rsidRPr="00726584" w:rsidRDefault="00726584" w:rsidP="00364512">
      <w:pPr>
        <w:ind w:left="720"/>
        <w:rPr>
          <w:rFonts w:ascii="Times New Roman" w:hAnsi="Times New Roman" w:cs="Times New Roman"/>
          <w:b/>
          <w:sz w:val="24"/>
          <w:szCs w:val="24"/>
        </w:rPr>
      </w:pPr>
    </w:p>
    <w:p w:rsidR="00726584" w:rsidRDefault="00726584" w:rsidP="00364512">
      <w:pPr>
        <w:ind w:left="720"/>
        <w:rPr>
          <w:rFonts w:ascii="Times New Roman" w:hAnsi="Times New Roman" w:cs="Times New Roman"/>
          <w:b/>
          <w:sz w:val="24"/>
          <w:szCs w:val="24"/>
        </w:rPr>
      </w:pPr>
    </w:p>
    <w:p w:rsidR="00726584" w:rsidRDefault="00726584" w:rsidP="00364512">
      <w:pPr>
        <w:ind w:left="720"/>
        <w:rPr>
          <w:rFonts w:ascii="Times New Roman" w:hAnsi="Times New Roman" w:cs="Times New Roman"/>
          <w:b/>
          <w:sz w:val="24"/>
          <w:szCs w:val="24"/>
        </w:rPr>
      </w:pPr>
    </w:p>
    <w:p w:rsidR="00726584" w:rsidRPr="00726584" w:rsidRDefault="00726584" w:rsidP="00364512">
      <w:pPr>
        <w:ind w:left="720"/>
        <w:rPr>
          <w:rFonts w:ascii="Times New Roman" w:hAnsi="Times New Roman" w:cs="Times New Roman"/>
          <w:b/>
          <w:sz w:val="24"/>
          <w:szCs w:val="24"/>
        </w:rPr>
      </w:pPr>
    </w:p>
    <w:p w:rsidR="00726584" w:rsidRPr="00726584" w:rsidRDefault="00726584" w:rsidP="00364512">
      <w:pPr>
        <w:ind w:left="720"/>
        <w:rPr>
          <w:rFonts w:ascii="Times New Roman" w:hAnsi="Times New Roman" w:cs="Times New Roman"/>
          <w:b/>
          <w:sz w:val="24"/>
          <w:szCs w:val="24"/>
        </w:rPr>
      </w:pPr>
      <w:r w:rsidRPr="00726584">
        <w:rPr>
          <w:rFonts w:ascii="Times New Roman" w:hAnsi="Times New Roman" w:cs="Times New Roman"/>
          <w:b/>
          <w:sz w:val="24"/>
          <w:szCs w:val="24"/>
        </w:rPr>
        <w:t xml:space="preserve">VEREADORA LÚCIA MARIA FERREIRA TENÓRIO </w:t>
      </w:r>
    </w:p>
    <w:p w:rsidR="00726584" w:rsidRPr="00726584" w:rsidRDefault="00726584" w:rsidP="00364512">
      <w:pPr>
        <w:ind w:left="720"/>
        <w:rPr>
          <w:rFonts w:ascii="Times New Roman" w:hAnsi="Times New Roman" w:cs="Times New Roman"/>
          <w:b/>
          <w:sz w:val="24"/>
          <w:szCs w:val="24"/>
        </w:rPr>
      </w:pPr>
      <w:r w:rsidRPr="00726584">
        <w:rPr>
          <w:rFonts w:ascii="Times New Roman" w:hAnsi="Times New Roman" w:cs="Times New Roman"/>
          <w:b/>
          <w:sz w:val="24"/>
          <w:szCs w:val="24"/>
        </w:rPr>
        <w:t>2º Secretário</w:t>
      </w:r>
    </w:p>
    <w:p w:rsidR="00726584" w:rsidRDefault="00726584">
      <w:pPr>
        <w:ind w:firstLine="709"/>
        <w:rPr>
          <w:rFonts w:ascii="Times New Roman" w:hAnsi="Times New Roman" w:cs="Times New Roman"/>
          <w:sz w:val="24"/>
          <w:szCs w:val="24"/>
        </w:rPr>
      </w:pPr>
    </w:p>
    <w:p w:rsidR="00726584" w:rsidRDefault="00726584">
      <w:pPr>
        <w:ind w:firstLine="709"/>
        <w:rPr>
          <w:rFonts w:ascii="Times New Roman" w:hAnsi="Times New Roman" w:cs="Times New Roman"/>
          <w:sz w:val="24"/>
          <w:szCs w:val="24"/>
        </w:rPr>
      </w:pPr>
    </w:p>
    <w:p w:rsidR="00726584" w:rsidRDefault="00726584">
      <w:pPr>
        <w:ind w:firstLine="709"/>
        <w:rPr>
          <w:rFonts w:ascii="Times New Roman" w:hAnsi="Times New Roman" w:cs="Times New Roman"/>
          <w:sz w:val="24"/>
          <w:szCs w:val="24"/>
        </w:rPr>
      </w:pPr>
    </w:p>
    <w:p w:rsidR="00726584" w:rsidRDefault="00726584">
      <w:pPr>
        <w:ind w:firstLine="709"/>
        <w:rPr>
          <w:rFonts w:ascii="Times New Roman" w:hAnsi="Times New Roman" w:cs="Times New Roman"/>
          <w:sz w:val="24"/>
          <w:szCs w:val="24"/>
        </w:rPr>
      </w:pPr>
    </w:p>
    <w:p w:rsidR="00726584" w:rsidRDefault="00726584">
      <w:pPr>
        <w:ind w:firstLine="709"/>
        <w:rPr>
          <w:rFonts w:ascii="Times New Roman" w:hAnsi="Times New Roman" w:cs="Times New Roman"/>
          <w:sz w:val="24"/>
          <w:szCs w:val="24"/>
        </w:rPr>
      </w:pPr>
    </w:p>
    <w:p w:rsidR="00726584" w:rsidRDefault="00726584">
      <w:pPr>
        <w:ind w:firstLine="709"/>
        <w:rPr>
          <w:rFonts w:ascii="Times New Roman" w:hAnsi="Times New Roman" w:cs="Times New Roman"/>
          <w:sz w:val="24"/>
          <w:szCs w:val="24"/>
        </w:rPr>
      </w:pPr>
    </w:p>
    <w:p w:rsidR="00726584" w:rsidRDefault="00726584">
      <w:pPr>
        <w:ind w:firstLine="709"/>
        <w:rPr>
          <w:rFonts w:ascii="Times New Roman" w:hAnsi="Times New Roman" w:cs="Times New Roman"/>
          <w:sz w:val="24"/>
          <w:szCs w:val="24"/>
        </w:rPr>
      </w:pPr>
    </w:p>
    <w:p w:rsidR="00726584" w:rsidRDefault="00726584">
      <w:pPr>
        <w:ind w:firstLine="709"/>
        <w:rPr>
          <w:rFonts w:ascii="Times New Roman" w:hAnsi="Times New Roman" w:cs="Times New Roman"/>
          <w:sz w:val="24"/>
          <w:szCs w:val="24"/>
        </w:rPr>
      </w:pPr>
    </w:p>
    <w:p w:rsidR="00726584" w:rsidRDefault="00726584">
      <w:pPr>
        <w:ind w:firstLine="709"/>
        <w:rPr>
          <w:rFonts w:ascii="Times New Roman" w:hAnsi="Times New Roman" w:cs="Times New Roman"/>
          <w:sz w:val="24"/>
          <w:szCs w:val="24"/>
        </w:rPr>
      </w:pPr>
    </w:p>
    <w:p w:rsidR="00726584" w:rsidRDefault="00726584">
      <w:pPr>
        <w:ind w:firstLine="709"/>
        <w:rPr>
          <w:rFonts w:ascii="Times New Roman" w:hAnsi="Times New Roman" w:cs="Times New Roman"/>
          <w:sz w:val="24"/>
          <w:szCs w:val="24"/>
        </w:rPr>
      </w:pPr>
    </w:p>
    <w:p w:rsidR="00726584" w:rsidRDefault="00726584">
      <w:pPr>
        <w:ind w:firstLine="709"/>
        <w:rPr>
          <w:rFonts w:ascii="Times New Roman" w:hAnsi="Times New Roman" w:cs="Times New Roman"/>
          <w:sz w:val="24"/>
          <w:szCs w:val="24"/>
        </w:rPr>
      </w:pPr>
    </w:p>
    <w:p w:rsidR="00726584" w:rsidRDefault="00726584">
      <w:pPr>
        <w:ind w:firstLine="709"/>
        <w:rPr>
          <w:rFonts w:ascii="Times New Roman" w:hAnsi="Times New Roman" w:cs="Times New Roman"/>
          <w:sz w:val="24"/>
          <w:szCs w:val="24"/>
        </w:rPr>
      </w:pPr>
    </w:p>
    <w:p w:rsidR="00726584" w:rsidRPr="00726584" w:rsidRDefault="00726584">
      <w:pPr>
        <w:ind w:firstLine="709"/>
        <w:rPr>
          <w:rFonts w:ascii="Times New Roman" w:hAnsi="Times New Roman" w:cs="Times New Roman"/>
          <w:sz w:val="24"/>
          <w:szCs w:val="24"/>
        </w:rPr>
      </w:pPr>
    </w:p>
    <w:p w:rsidR="00727D03" w:rsidRPr="00726584" w:rsidRDefault="00727D03" w:rsidP="00727D03">
      <w:pPr>
        <w:jc w:val="both"/>
        <w:rPr>
          <w:rFonts w:ascii="Times New Roman" w:hAnsi="Times New Roman" w:cs="Times New Roman"/>
          <w:b/>
          <w:sz w:val="24"/>
          <w:szCs w:val="24"/>
        </w:rPr>
      </w:pPr>
    </w:p>
    <w:p w:rsidR="00443771" w:rsidRPr="00726584" w:rsidRDefault="00DB5D49" w:rsidP="00727D03">
      <w:pPr>
        <w:jc w:val="both"/>
        <w:rPr>
          <w:rFonts w:ascii="Times New Roman" w:hAnsi="Times New Roman" w:cs="Times New Roman"/>
          <w:b/>
          <w:sz w:val="24"/>
          <w:szCs w:val="24"/>
        </w:rPr>
      </w:pPr>
      <w:r w:rsidRPr="00726584">
        <w:rPr>
          <w:rFonts w:ascii="Times New Roman" w:hAnsi="Times New Roman" w:cs="Times New Roman"/>
          <w:b/>
          <w:sz w:val="24"/>
          <w:szCs w:val="24"/>
        </w:rPr>
        <w:t>Projeto de Lei nº 49 de 2022</w:t>
      </w:r>
    </w:p>
    <w:p w:rsidR="00207677" w:rsidRPr="001828F4" w:rsidRDefault="00DB5D49" w:rsidP="00393692">
      <w:pPr>
        <w:jc w:val="both"/>
        <w:rPr>
          <w:rFonts w:ascii="Times New Roman" w:eastAsia="MS Mincho" w:hAnsi="Times New Roman"/>
          <w:b/>
          <w:bCs/>
          <w:sz w:val="24"/>
          <w:szCs w:val="24"/>
        </w:rPr>
      </w:pPr>
      <w:r w:rsidRPr="00726584">
        <w:rPr>
          <w:rFonts w:ascii="Times New Roman" w:hAnsi="Times New Roman" w:cs="Times New Roman"/>
          <w:b/>
          <w:sz w:val="24"/>
          <w:szCs w:val="24"/>
        </w:rPr>
        <w:t>Autoria: Prefeito Municipal</w:t>
      </w:r>
    </w:p>
    <w:sectPr w:rsidR="00207677" w:rsidRPr="001828F4" w:rsidSect="00193A1F">
      <w:headerReference w:type="default" r:id="rId8"/>
      <w:pgSz w:w="11906" w:h="16838"/>
      <w:pgMar w:top="241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1BE9" w:rsidRDefault="00F51BE9">
      <w:r>
        <w:separator/>
      </w:r>
    </w:p>
  </w:endnote>
  <w:endnote w:type="continuationSeparator" w:id="0">
    <w:p w:rsidR="00F51BE9" w:rsidRDefault="00F51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sig w:usb0="00000000"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1BE9" w:rsidRDefault="00F51BE9">
      <w:r>
        <w:separator/>
      </w:r>
    </w:p>
  </w:footnote>
  <w:footnote w:type="continuationSeparator" w:id="0">
    <w:p w:rsidR="00F51BE9" w:rsidRDefault="00F51B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784" w:rsidRDefault="00DB5D49" w:rsidP="00520F7E">
    <w:pPr>
      <w:framePr w:w="2171" w:h="2525" w:hRule="exact" w:hSpace="141" w:wrap="around" w:vAnchor="page" w:hAnchor="page" w:x="554" w:y="798"/>
      <w:ind w:right="360"/>
    </w:pPr>
    <w:r>
      <w:rPr>
        <w:noProof/>
        <w:lang w:eastAsia="pt-BR"/>
      </w:rPr>
      <w:drawing>
        <wp:inline distT="0" distB="0" distL="0" distR="0">
          <wp:extent cx="1036320" cy="754380"/>
          <wp:effectExtent l="0" t="0" r="0" b="0"/>
          <wp:docPr id="10" name="Imagem 10"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398553" name="Picture 1" descr="brasaomm"/>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36320" cy="754380"/>
                  </a:xfrm>
                  <a:prstGeom prst="rect">
                    <a:avLst/>
                  </a:prstGeom>
                  <a:noFill/>
                  <a:ln>
                    <a:noFill/>
                  </a:ln>
                </pic:spPr>
              </pic:pic>
            </a:graphicData>
          </a:graphic>
        </wp:inline>
      </w:drawing>
    </w:r>
  </w:p>
  <w:p w:rsidR="004F0784" w:rsidRDefault="004F0784" w:rsidP="004F0784">
    <w:pPr>
      <w:pStyle w:val="Cabealho"/>
      <w:tabs>
        <w:tab w:val="right" w:pos="7513"/>
      </w:tabs>
      <w:jc w:val="center"/>
      <w:rPr>
        <w:rFonts w:ascii="Arial" w:hAnsi="Arial"/>
        <w:b/>
        <w:sz w:val="34"/>
      </w:rPr>
    </w:pPr>
  </w:p>
  <w:p w:rsidR="004F0784" w:rsidRDefault="00726584" w:rsidP="004F0784">
    <w:pPr>
      <w:pStyle w:val="Cabealho"/>
      <w:tabs>
        <w:tab w:val="right" w:pos="7513"/>
      </w:tabs>
      <w:jc w:val="center"/>
      <w:rPr>
        <w:rFonts w:ascii="Arial" w:hAnsi="Arial"/>
        <w:b/>
        <w:sz w:val="34"/>
      </w:rPr>
    </w:pPr>
    <w:r>
      <w:rPr>
        <w:rFonts w:ascii="Arial" w:hAnsi="Arial"/>
        <w:b/>
        <w:sz w:val="34"/>
      </w:rPr>
      <w:t>CÂMA</w:t>
    </w:r>
    <w:r w:rsidR="00DB5D49">
      <w:rPr>
        <w:rFonts w:ascii="Arial" w:hAnsi="Arial"/>
        <w:b/>
        <w:sz w:val="34"/>
      </w:rPr>
      <w:t>RA MUNICIPAL DE MOGI MIRIM</w:t>
    </w:r>
  </w:p>
  <w:p w:rsidR="004F0784" w:rsidRDefault="00DB5D49" w:rsidP="004F0784">
    <w:pPr>
      <w:pStyle w:val="Cabealho"/>
      <w:tabs>
        <w:tab w:val="right" w:pos="7513"/>
      </w:tabs>
      <w:jc w:val="center"/>
      <w:rPr>
        <w:rFonts w:ascii="Arial" w:hAnsi="Arial"/>
      </w:rPr>
    </w:pPr>
    <w:r>
      <w:rPr>
        <w:rFonts w:ascii="Arial" w:hAnsi="Arial"/>
        <w:b/>
        <w:sz w:val="24"/>
      </w:rPr>
      <w:t>Estado de São Paulo</w:t>
    </w:r>
  </w:p>
  <w:p w:rsidR="004F0784" w:rsidRPr="004F0784" w:rsidRDefault="004F0784" w:rsidP="004F0784">
    <w:pPr>
      <w:pStyle w:val="Cabealho"/>
      <w:ind w:left="14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
  <w:rsids>
    <w:rsidRoot w:val="00217F62"/>
    <w:rsid w:val="001828F4"/>
    <w:rsid w:val="001915A3"/>
    <w:rsid w:val="00193A1F"/>
    <w:rsid w:val="001C63E3"/>
    <w:rsid w:val="00207677"/>
    <w:rsid w:val="00214442"/>
    <w:rsid w:val="00217F62"/>
    <w:rsid w:val="003262CB"/>
    <w:rsid w:val="00393692"/>
    <w:rsid w:val="00443771"/>
    <w:rsid w:val="004D1A3F"/>
    <w:rsid w:val="004F0784"/>
    <w:rsid w:val="004F1341"/>
    <w:rsid w:val="00520F7E"/>
    <w:rsid w:val="005755DE"/>
    <w:rsid w:val="00586375"/>
    <w:rsid w:val="00594412"/>
    <w:rsid w:val="00697F7F"/>
    <w:rsid w:val="00716180"/>
    <w:rsid w:val="00726584"/>
    <w:rsid w:val="00727D03"/>
    <w:rsid w:val="009B5852"/>
    <w:rsid w:val="00A5188F"/>
    <w:rsid w:val="00A5794C"/>
    <w:rsid w:val="00A701AA"/>
    <w:rsid w:val="00A906D8"/>
    <w:rsid w:val="00AB5A74"/>
    <w:rsid w:val="00AE527D"/>
    <w:rsid w:val="00B55D88"/>
    <w:rsid w:val="00C32D95"/>
    <w:rsid w:val="00DB5D49"/>
    <w:rsid w:val="00F01731"/>
    <w:rsid w:val="00F071AE"/>
    <w:rsid w:val="00F51BE9"/>
    <w:rsid w:val="00FB2935"/>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qFormat/>
    <w:rsid w:val="0026342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5B9BD5"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5B9BD5"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5B9BD5"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1F4D78"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1F4D78"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Cabealho">
    <w:name w:val="header"/>
    <w:basedOn w:val="Normal"/>
    <w:link w:val="CabealhoChar"/>
    <w:unhideWhenUsed/>
    <w:rsid w:val="004F0784"/>
    <w:pPr>
      <w:tabs>
        <w:tab w:val="center" w:pos="4252"/>
        <w:tab w:val="right" w:pos="8504"/>
      </w:tabs>
    </w:pPr>
  </w:style>
  <w:style w:type="character" w:customStyle="1" w:styleId="CabealhoChar">
    <w:name w:val="Cabeçalho Char"/>
    <w:basedOn w:val="Fontepargpadro"/>
    <w:link w:val="Cabealho"/>
    <w:uiPriority w:val="99"/>
    <w:rsid w:val="004F0784"/>
  </w:style>
  <w:style w:type="paragraph" w:styleId="Rodap">
    <w:name w:val="footer"/>
    <w:basedOn w:val="Normal"/>
    <w:link w:val="RodapChar"/>
    <w:unhideWhenUsed/>
    <w:rsid w:val="004F0784"/>
    <w:pPr>
      <w:tabs>
        <w:tab w:val="center" w:pos="4252"/>
        <w:tab w:val="right" w:pos="8504"/>
      </w:tabs>
    </w:pPr>
  </w:style>
  <w:style w:type="character" w:customStyle="1" w:styleId="RodapChar">
    <w:name w:val="Rodapé Char"/>
    <w:basedOn w:val="Fontepargpadro"/>
    <w:link w:val="Rodap"/>
    <w:rsid w:val="004F0784"/>
  </w:style>
  <w:style w:type="paragraph" w:styleId="Textodebalo">
    <w:name w:val="Balloon Text"/>
    <w:basedOn w:val="Normal"/>
    <w:link w:val="TextodebaloChar"/>
    <w:uiPriority w:val="99"/>
    <w:semiHidden/>
    <w:unhideWhenUsed/>
    <w:rsid w:val="00A5794C"/>
    <w:rPr>
      <w:rFonts w:ascii="Tahoma" w:hAnsi="Tahoma" w:cs="Tahoma"/>
      <w:sz w:val="16"/>
      <w:szCs w:val="16"/>
    </w:rPr>
  </w:style>
  <w:style w:type="character" w:customStyle="1" w:styleId="TextodebaloChar">
    <w:name w:val="Texto de balão Char"/>
    <w:basedOn w:val="Fontepargpadro"/>
    <w:link w:val="Textodebalo"/>
    <w:uiPriority w:val="99"/>
    <w:semiHidden/>
    <w:rsid w:val="00A5794C"/>
    <w:rPr>
      <w:rFonts w:ascii="Tahoma" w:hAnsi="Tahoma" w:cs="Tahoma"/>
      <w:sz w:val="16"/>
      <w:szCs w:val="16"/>
    </w:rPr>
  </w:style>
  <w:style w:type="paragraph" w:styleId="NormalWeb">
    <w:name w:val="Normal (Web)"/>
    <w:basedOn w:val="Normal"/>
    <w:semiHidden/>
    <w:unhideWhenUsed/>
    <w:rsid w:val="00443771"/>
    <w:pPr>
      <w:suppressAutoHyphens/>
      <w:spacing w:before="280"/>
      <w:jc w:val="both"/>
    </w:pPr>
    <w:rPr>
      <w:rFonts w:ascii="Times New Roman" w:eastAsia="Times New Roman" w:hAnsi="Times New Roman" w:cs="Times New Roman"/>
      <w:sz w:val="24"/>
      <w:szCs w:val="24"/>
      <w:lang w:eastAsia="ar-SA"/>
    </w:rPr>
  </w:style>
  <w:style w:type="paragraph" w:styleId="Recuodecorpodetexto">
    <w:name w:val="Body Text Indent"/>
    <w:basedOn w:val="Normal"/>
    <w:link w:val="RecuodecorpodetextoChar"/>
    <w:uiPriority w:val="99"/>
    <w:semiHidden/>
    <w:unhideWhenUsed/>
    <w:rsid w:val="00443771"/>
    <w:pPr>
      <w:suppressAutoHyphens/>
      <w:spacing w:after="120"/>
      <w:ind w:left="283"/>
    </w:pPr>
    <w:rPr>
      <w:rFonts w:ascii="Liberation Serif" w:eastAsia="NSimSun" w:hAnsi="Liberation Serif" w:cs="Mangal"/>
      <w:kern w:val="2"/>
      <w:sz w:val="24"/>
      <w:szCs w:val="21"/>
      <w:lang w:eastAsia="zh-CN" w:bidi="hi-IN"/>
    </w:rPr>
  </w:style>
  <w:style w:type="character" w:customStyle="1" w:styleId="RecuodecorpodetextoChar">
    <w:name w:val="Recuo de corpo de texto Char"/>
    <w:basedOn w:val="Fontepargpadro"/>
    <w:link w:val="Recuodecorpodetexto"/>
    <w:uiPriority w:val="99"/>
    <w:semiHidden/>
    <w:rsid w:val="00443771"/>
    <w:rPr>
      <w:rFonts w:ascii="Liberation Serif" w:eastAsia="NSimSun" w:hAnsi="Liberation Serif" w:cs="Mangal"/>
      <w:kern w:val="2"/>
      <w:sz w:val="24"/>
      <w:szCs w:val="21"/>
      <w:lang w:eastAsia="zh-CN" w:bidi="hi-IN"/>
    </w:rPr>
  </w:style>
  <w:style w:type="paragraph" w:styleId="TextosemFormatao">
    <w:name w:val="Plain Text"/>
    <w:basedOn w:val="Normal"/>
    <w:link w:val="TextosemFormataoChar"/>
    <w:unhideWhenUsed/>
    <w:rsid w:val="00443771"/>
    <w:rPr>
      <w:rFonts w:ascii="Courier New" w:eastAsia="Times New Roman" w:hAnsi="Courier New" w:cs="Times New Roman"/>
      <w:sz w:val="20"/>
      <w:szCs w:val="20"/>
      <w:lang w:eastAsia="pt-BR"/>
    </w:rPr>
  </w:style>
  <w:style w:type="character" w:customStyle="1" w:styleId="TextosemFormataoChar">
    <w:name w:val="Texto sem Formatação Char"/>
    <w:basedOn w:val="Fontepargpadro"/>
    <w:link w:val="TextosemFormatao"/>
    <w:rsid w:val="00443771"/>
    <w:rPr>
      <w:rFonts w:ascii="Courier New" w:eastAsia="Times New Roman" w:hAnsi="Courier New" w:cs="Times New Roman"/>
      <w:sz w:val="20"/>
      <w:szCs w:val="20"/>
      <w:lang w:eastAsia="pt-BR"/>
    </w:rPr>
  </w:style>
  <w:style w:type="paragraph" w:customStyle="1" w:styleId="article-text">
    <w:name w:val="article-text"/>
    <w:basedOn w:val="Normal"/>
    <w:rsid w:val="00443771"/>
    <w:pPr>
      <w:widowControl w:val="0"/>
      <w:suppressAutoHyphens/>
      <w:spacing w:before="100" w:after="100"/>
    </w:pPr>
    <w:rPr>
      <w:rFonts w:ascii="Arial Unicode MS" w:eastAsia="Arial Unicode MS" w:hAnsi="Arial Unicode MS" w:cs="Arial Unicode MS"/>
      <w:color w:val="000000"/>
      <w:sz w:val="24"/>
      <w:szCs w:val="24"/>
      <w:lang w:eastAsia="pt-BR"/>
    </w:rPr>
  </w:style>
  <w:style w:type="paragraph" w:customStyle="1" w:styleId="Corpodetexto31">
    <w:name w:val="Corpo de texto 31"/>
    <w:basedOn w:val="Normal"/>
    <w:rsid w:val="00443771"/>
    <w:pPr>
      <w:suppressAutoHyphens/>
    </w:pPr>
    <w:rPr>
      <w:rFonts w:ascii="Bookman Old Style" w:eastAsia="Times New Roman" w:hAnsi="Bookman Old Style" w:cs="Times New Roman"/>
      <w:sz w:val="28"/>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3</Pages>
  <Words>632</Words>
  <Characters>3413</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Câmara Municipal de Mogi Mirim</cp:lastModifiedBy>
  <cp:revision>18</cp:revision>
  <dcterms:created xsi:type="dcterms:W3CDTF">2018-10-15T14:27:00Z</dcterms:created>
  <dcterms:modified xsi:type="dcterms:W3CDTF">2022-04-06T13:00:00Z</dcterms:modified>
</cp:coreProperties>
</file>