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ind w:right="-568" w:firstLine="0"/>
        <w:rPr>
          <w:rFonts w:ascii="Calibri" w:hAnsi="Calibri" w:cs="Calibri"/>
          <w:sz w:val="22"/>
          <w:szCs w:val="22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pacing w:line="360" w:lineRule="auto"/>
        <w:ind w:right="-568" w:firstLine="0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ASSUNTO: </w:t>
      </w:r>
      <w:r>
        <w:rPr>
          <w:rFonts w:cs="Calibri"/>
          <w:b w:val="0"/>
          <w:bCs w:val="0"/>
          <w:color w:val="000000" w:themeColor="text1"/>
          <w:sz w:val="24"/>
          <w:szCs w:val="24"/>
        </w:rPr>
        <w:t xml:space="preserve">Requer ao Exmo. Sr. Prefeito Municipal, Dr. Paulo de Oliveira e Silva, através da secretaria competente, informações sobre </w:t>
      </w:r>
      <w:r>
        <w:rPr>
          <w:rFonts w:cs="Calibri"/>
          <w:b w:val="0"/>
          <w:bCs w:val="0"/>
          <w:color w:val="000000" w:themeColor="text1"/>
          <w:sz w:val="24"/>
          <w:szCs w:val="24"/>
        </w:rPr>
        <w:t>o processo de compra nº 2022/005014.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pacing w:line="360" w:lineRule="auto"/>
        <w:ind w:right="-568" w:firstLine="0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DESPACHO: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pacing w:line="360" w:lineRule="auto"/>
        <w:ind w:right="-568" w:firstLine="0"/>
        <w:jc w:val="both"/>
        <w:rPr>
          <w:rFonts w:ascii="Arial" w:hAnsi="Arial" w:cs="Calibri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pacing w:line="360" w:lineRule="auto"/>
        <w:ind w:right="-568" w:firstLine="0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SALA DAS SESSÕES____/____/_____</w:t>
      </w: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                                           </w:t>
      </w:r>
      <w:r>
        <w:rPr>
          <w:rFonts w:cs="Calibri"/>
          <w:b/>
          <w:sz w:val="24"/>
          <w:szCs w:val="24"/>
        </w:rPr>
        <w:t xml:space="preserve">REQUERIMENTO Nº  </w:t>
      </w:r>
      <w:bookmarkStart w:id="0" w:name="_GoBack"/>
      <w:bookmarkEnd w:id="0"/>
      <w:r>
        <w:rPr>
          <w:rFonts w:cs="Calibri"/>
          <w:b/>
          <w:sz w:val="24"/>
          <w:szCs w:val="24"/>
        </w:rPr>
        <w:t>DE 2022</w:t>
      </w:r>
    </w:p>
    <w:p>
      <w:pPr>
        <w:spacing w:line="360" w:lineRule="auto"/>
        <w:jc w:val="both"/>
        <w:rPr>
          <w:rFonts w:ascii="Arial" w:hAnsi="Arial" w:cs="Calibri"/>
          <w:sz w:val="24"/>
          <w:szCs w:val="24"/>
        </w:rPr>
      </w:pP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SENHORA PRESIDENTE,</w:t>
      </w: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SENHORES VEREADORES,</w:t>
      </w:r>
    </w:p>
    <w:p>
      <w:pPr>
        <w:spacing w:line="360" w:lineRule="auto"/>
        <w:jc w:val="both"/>
        <w:rPr>
          <w:rFonts w:cs="Calibri"/>
          <w:b/>
        </w:rPr>
      </w:pPr>
    </w:p>
    <w:p>
      <w:pPr>
        <w:widowControl/>
        <w:bidi w:val="0"/>
        <w:spacing w:before="0" w:after="200" w:line="360" w:lineRule="auto"/>
        <w:ind w:left="0" w:right="-170" w:firstLine="0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                     </w:t>
      </w:r>
      <w:r>
        <w:rPr>
          <w:rFonts w:cs="Times New Roman"/>
          <w:sz w:val="24"/>
          <w:szCs w:val="24"/>
        </w:rPr>
        <w:t xml:space="preserve">Sirvo-me do presente, rendendo prévias homenagens, nos termos dos §§ 1º e 2º do artigo 243 da Resolução 276/2010 (Regimento Interno), para requerer ao Excelentíssimo Senhor Prefeito, através da Secretaria competente, tendo em vista o interesse público referente ao tema, </w:t>
      </w:r>
      <w:r>
        <w:rPr>
          <w:rFonts w:cs="Times New Roman"/>
          <w:b/>
          <w:bCs/>
          <w:sz w:val="24"/>
          <w:szCs w:val="24"/>
        </w:rPr>
        <w:t>informações sobre o processo de compra nº 2022/005014, que tem como objeto</w:t>
      </w:r>
      <w:r>
        <w:rPr>
          <w:rFonts w:cs="Times New Roman"/>
          <w:b w:val="0"/>
          <w:bCs w:val="0"/>
          <w:sz w:val="24"/>
          <w:szCs w:val="24"/>
        </w:rPr>
        <w:t xml:space="preserve"> </w:t>
      </w:r>
      <w:r>
        <w:rPr>
          <w:rFonts w:cs="Times New Roman"/>
          <w:b/>
          <w:bCs/>
          <w:sz w:val="24"/>
          <w:szCs w:val="24"/>
        </w:rPr>
        <w:t>“AQUISIÇÃO DE GÊNEROS ALIMENTÍCIOS TIPO PERECÍVEIS, DESTINADOS A ATENDER AS NECESSIDADES DE DIVERSAS SECRETARIAS, PELO PERÍODO ESTIMADO DE 12 MESES, CONFORME TERMOS DE REFERÊNCIA.”</w:t>
      </w:r>
    </w:p>
    <w:p>
      <w:pPr>
        <w:widowControl/>
        <w:suppressAutoHyphens/>
        <w:bidi w:val="0"/>
        <w:spacing w:before="0" w:after="200" w:line="360" w:lineRule="auto"/>
        <w:ind w:left="0" w:right="-170" w:firstLine="1531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Como se constata do referido objeto, a municipalidade pretende adquirir alimentos como lanches frios, baguetes, refrigerantes, sucos de fruta, pacotes de gelo, bolos doces e salgados, salgados fritos e assados, docinhos de padaria, dentre outros, em grande quantidade.</w:t>
      </w:r>
    </w:p>
    <w:p>
      <w:pPr>
        <w:widowControl/>
        <w:suppressAutoHyphens/>
        <w:bidi w:val="0"/>
        <w:spacing w:before="0" w:after="200" w:line="360" w:lineRule="auto"/>
        <w:ind w:left="0" w:right="-170" w:firstLine="1531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Assim, requer esclarecimentos sobre a destinação e a necessidade desta medida, dentre outras informações referentes a motivação da mesma, no momento em que o município sinaliza problemas no orçamento público, enfrentando uma greve dos servidores pela proposta de reajuste da </w:t>
      </w:r>
    </w:p>
    <w:p>
      <w:pPr>
        <w:widowControl/>
        <w:suppressAutoHyphens/>
        <w:bidi w:val="0"/>
        <w:spacing w:before="0" w:after="200" w:line="360" w:lineRule="auto"/>
        <w:ind w:left="0" w:right="-170" w:firstLine="1531"/>
        <w:jc w:val="both"/>
        <w:rPr>
          <w:rFonts w:ascii="Arial" w:hAnsi="Arial"/>
          <w:sz w:val="24"/>
          <w:szCs w:val="24"/>
        </w:rPr>
      </w:pPr>
    </w:p>
    <w:p>
      <w:pPr>
        <w:widowControl/>
        <w:suppressAutoHyphens/>
        <w:bidi w:val="0"/>
        <w:spacing w:before="0" w:after="200" w:line="360" w:lineRule="auto"/>
        <w:ind w:left="0" w:right="-170" w:firstLine="0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administração, além dos conhecidos problemas no âmbito da saúde pública e na educação.</w:t>
      </w:r>
    </w:p>
    <w:p>
      <w:pPr>
        <w:widowControl/>
        <w:bidi w:val="0"/>
        <w:spacing w:before="0" w:after="200" w:line="360" w:lineRule="auto"/>
        <w:ind w:left="0" w:right="-170" w:firstLine="0"/>
        <w:jc w:val="both"/>
        <w:rPr>
          <w:rFonts w:cs="Times New Roman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left="1134" w:right="-568" w:firstLine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Por fim, reitero os protestos de respeito e consideração.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7" w:firstLine="0"/>
        <w:jc w:val="both"/>
        <w:rPr>
          <w:rFonts w:ascii="Arial" w:hAnsi="Arial"/>
          <w:sz w:val="24"/>
          <w:szCs w:val="24"/>
        </w:rPr>
      </w:pPr>
    </w:p>
    <w:p>
      <w:pPr>
        <w:spacing w:line="360" w:lineRule="auto"/>
        <w:ind w:right="-567" w:firstLine="0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>SALA DAS SESSÕES “VEREADOR SANTO RÓTOLLI”, em 20 de abril de 2022</w:t>
      </w:r>
    </w:p>
    <w:p>
      <w:pPr>
        <w:spacing w:line="360" w:lineRule="auto"/>
        <w:ind w:right="-567" w:firstLine="0"/>
        <w:jc w:val="both"/>
        <w:rPr>
          <w:rFonts w:ascii="Arial" w:hAnsi="Arial" w:cs="Times New Roman"/>
          <w:b/>
          <w:sz w:val="24"/>
          <w:szCs w:val="24"/>
        </w:rPr>
      </w:pPr>
    </w:p>
    <w:p>
      <w:pPr>
        <w:spacing w:line="360" w:lineRule="auto"/>
        <w:ind w:right="-567" w:firstLine="0"/>
        <w:jc w:val="both"/>
        <w:rPr>
          <w:rFonts w:ascii="Arial" w:hAnsi="Arial" w:cs="Times New Roman"/>
          <w:b/>
          <w:sz w:val="24"/>
          <w:szCs w:val="24"/>
        </w:rPr>
      </w:pPr>
    </w:p>
    <w:p>
      <w:pPr>
        <w:spacing w:line="360" w:lineRule="auto"/>
        <w:ind w:right="-567" w:firstLine="0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  </w:t>
      </w:r>
      <w:r>
        <w:rPr>
          <w:rFonts w:cs="Times New Roman"/>
          <w:b/>
          <w:sz w:val="24"/>
          <w:szCs w:val="24"/>
        </w:rPr>
        <w:t>_____________________________________________________</w:t>
      </w:r>
    </w:p>
    <w:p>
      <w:pPr>
        <w:spacing w:before="0" w:after="200" w:line="360" w:lineRule="auto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      </w:t>
      </w:r>
      <w:r>
        <w:rPr>
          <w:rFonts w:cs="Times New Roman"/>
          <w:b/>
          <w:sz w:val="24"/>
          <w:szCs w:val="24"/>
        </w:rPr>
        <w:t>VEREADORA DRA. JOELMA FRANCO DA CUNHA</w:t>
      </w:r>
    </w:p>
    <w:sectPr>
      <w:headerReference w:type="default" r:id="rId4"/>
      <w:footerReference w:type="default" r:id="rId5"/>
      <w:type w:val="nextPage"/>
      <w:pgSz w:w="11906" w:h="16838"/>
      <w:pgMar w:top="1417" w:right="1025" w:bottom="1417" w:left="1701" w:header="1020" w:footer="0" w:gutter="0"/>
      <w:pgNumType w:fmt="decimal"/>
      <w:cols w:space="708"/>
      <w:formProt w:val="0"/>
      <w:textDirection w:val="lrTb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rPr>
        <w:sz w:val="18"/>
      </w:rPr>
    </w:pPr>
    <w:r>
      <w:rPr>
        <w:sz w:val="18"/>
      </w:rPr>
      <w:t xml:space="preserve">    </w:t>
    </w:r>
    <w:r>
      <w:rPr>
        <w:sz w:val="18"/>
      </w:rPr>
      <w:t>Rua Dr. José Alves, 129 - Centro - Fone : (019) 3814.1200 - Fax: (019) 3814.1224 – Mogi Mirim – SP</w:t>
    </w:r>
  </w:p>
  <w:p>
    <w:pPr>
      <w:ind w:right="-427" w:firstLine="0"/>
      <w:jc w:val="center"/>
      <w:rPr>
        <w:sz w:val="18"/>
      </w:rPr>
    </w:pPr>
    <w:r>
      <w:rPr>
        <w:sz w:val="18"/>
      </w:rPr>
      <w:t>DRA JOELMA FRANCO DA CUNHA - Vereadora do Município de Mogi Mirim (19) 3814.1208 (19) 99901-9292</w:t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252"/>
        <w:tab w:val="right" w:pos="7513"/>
        <w:tab w:val="right" w:pos="8504"/>
      </w:tabs>
      <w:jc w:val="center"/>
      <w:rPr>
        <w:b/>
        <w:sz w:val="34"/>
      </w:rPr>
    </w:pPr>
    <w:r>
      <mc:AlternateContent>
        <mc:Choice Requires="wps">
          <w:drawing>
            <wp:anchor distT="0" distB="0" distL="88265" distR="88265" simplePos="0" relativeHeight="251659264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139825" cy="78549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39825" cy="78549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after="200"/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6320" cy="754380"/>
                                <wp:effectExtent l="0" t="0" r="0" b="0"/>
                                <wp:docPr id="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8085089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6320" cy="7543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89.7pt;height:61.8pt;margin-top:36.25pt;margin-left:49.05pt;mso-position-horizontal-relative:page;mso-position-vertical-relative:page;mso-wrap-style:none;position:absolute;v-text-anchor:middle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spacing w:before="0" w:after="200"/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6320" cy="754380"/>
                        <wp:effectExtent l="0" t="0" r="0" b="0"/>
                        <wp:docPr id="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1931359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6320" cy="7543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  <w:r>
      <w:rPr>
        <w:b/>
        <w:sz w:val="34"/>
      </w:rPr>
      <w:t>CÂMARA MUNICIPAL DE MOGI MIRIM</w:t>
    </w:r>
  </w:p>
  <w:p>
    <w:pPr>
      <w:pStyle w:val="Header"/>
      <w:tabs>
        <w:tab w:val="center" w:pos="4252"/>
        <w:tab w:val="right" w:pos="7513"/>
        <w:tab w:val="right" w:pos="8504"/>
      </w:tabs>
      <w:jc w:val="center"/>
    </w:pPr>
    <w:r>
      <w:rPr>
        <w:b/>
      </w:rPr>
      <w:t>Estado de São Paulo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  <w:pPr>
      <w:widowControl/>
      <w:suppressAutoHyphens/>
      <w:bidi w:val="0"/>
      <w:spacing w:before="0" w:after="200" w:line="276" w:lineRule="auto"/>
      <w:jc w:val="left"/>
    </w:pPr>
    <w:rPr>
      <w:rFonts w:ascii="Arial" w:hAnsi="Arial" w:eastAsiaTheme="minorHAnsi" w:cs="Arial"/>
      <w:color w:val="000000"/>
      <w:kern w:val="0"/>
      <w:sz w:val="24"/>
      <w:szCs w:val="18"/>
      <w:lang w:val="pt-BR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customStyle="1" w:styleId="CabealhoChar">
    <w:name w:val="Cabeçalho Char"/>
    <w:basedOn w:val="DefaultParagraphFont"/>
    <w:uiPriority w:val="99"/>
    <w:semiHidden/>
    <w:qFormat/>
    <w:rsid w:val="002F0499"/>
  </w:style>
  <w:style w:type="character" w:customStyle="1" w:styleId="RodapChar">
    <w:name w:val="Rodapé Char"/>
    <w:basedOn w:val="DefaultParagraphFont"/>
    <w:uiPriority w:val="99"/>
    <w:semiHidden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character" w:customStyle="1" w:styleId="LinkdaInternet">
    <w:name w:val="Link da Internet"/>
    <w:rPr>
      <w:color w:val="000080"/>
      <w:u w:val="single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before="0"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before="0"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spacing w:before="0" w:after="200"/>
      <w:ind w:left="720" w:firstLine="0"/>
      <w:contextualSpacing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276</Words>
  <Characters>1619</Characters>
  <Application>Microsoft Office Word</Application>
  <DocSecurity>0</DocSecurity>
  <Lines>0</Lines>
  <Paragraphs>19</Paragraphs>
  <ScaleCrop>false</ScaleCrop>
  <Company>Microsoft</Company>
  <LinksUpToDate>false</LinksUpToDate>
  <CharactersWithSpaces>1989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revision>11</cp:revision>
  <cp:lastPrinted>2022-03-25T15:24:21Z</cp:lastPrinted>
  <dcterms:created xsi:type="dcterms:W3CDTF">2022-02-10T13:56:00Z</dcterms:created>
  <dcterms:modified xsi:type="dcterms:W3CDTF">2022-04-20T15:54:46Z</dcterms:modified>
  <dc:language>pt-BR</dc:language>
</cp:coreProperties>
</file>