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ASSUNTO: </w:t>
      </w:r>
      <w:r>
        <w:rPr>
          <w:rFonts w:cs="Calibri"/>
          <w:b w:val="0"/>
          <w:bCs w:val="0"/>
          <w:color w:val="000000" w:themeColor="text1"/>
          <w:sz w:val="24"/>
          <w:szCs w:val="24"/>
        </w:rPr>
        <w:t xml:space="preserve">Requer ao Exmo. Sr. Prefeito Municipal, Dr. Paulo de Oliveira e Silva, através da secretaria competente, informações sobre </w:t>
      </w:r>
      <w:r>
        <w:rPr>
          <w:rFonts w:cs="Calibri"/>
          <w:b w:val="0"/>
          <w:bCs w:val="0"/>
          <w:color w:val="000000" w:themeColor="text1"/>
          <w:sz w:val="24"/>
          <w:szCs w:val="24"/>
        </w:rPr>
        <w:t>o processo de compra nº 2022/005014.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</w:t>
      </w:r>
      <w:r>
        <w:rPr>
          <w:rFonts w:cs="Calibri"/>
          <w:b/>
          <w:sz w:val="24"/>
          <w:szCs w:val="24"/>
        </w:rPr>
        <w:t xml:space="preserve">REQUERIMENTO Nº  </w:t>
      </w:r>
      <w:bookmarkStart w:id="0" w:name="_GoBack"/>
      <w:bookmarkEnd w:id="0"/>
      <w:r>
        <w:rPr>
          <w:rFonts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Calibri"/>
          <w:b/>
        </w:rPr>
      </w:pP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</w:t>
      </w:r>
      <w:r>
        <w:rPr>
          <w:rFonts w:cs="Times New Roman"/>
          <w:sz w:val="24"/>
          <w:szCs w:val="24"/>
        </w:rPr>
        <w:t xml:space="preserve">Sirvo-me do presente, rendendo prévias homenagens, nos termos dos §§ 1º e 2º do artigo 243 da Resolução 276/2010 (Regimento Interno), para requerer ao Excelentíssimo Senhor Prefeito, através da Secretaria competente, tendo em vista o interesse público referente ao tema, </w:t>
      </w:r>
      <w:r>
        <w:rPr>
          <w:rFonts w:cs="Times New Roman"/>
          <w:b/>
          <w:bCs/>
          <w:sz w:val="24"/>
          <w:szCs w:val="24"/>
        </w:rPr>
        <w:t>informações sobre o processo de compra nº 2022/005014, que tem como objeto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“AQUISIÇÃO DE GÊNEROS ALIMENTÍCIOS TIPO PERECÍVEIS, DESTINADOS A ATENDER AS NECESSIDADES DE DIVERSAS SECRETARIAS, PELO PERÍODO ESTIMADO DE 12 MESES, CONFORME TERMOS DE REFERÊNCIA.”</w:t>
      </w: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Como se constata do referido objeto, a municipalidade pretende adquirir alimentos como lanches frios, baguetes, refrigerantes, sucos de fruta, pacotes de gelo, bolos doces e salgados, salgados fritos e assados, docinhos de padaria, dentre outros, em grande quantidade.</w:t>
      </w: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Assim, requer esclarecimentos sobre a destinação e a necessidade desta medida, dentre outras informações referentes a motivação da mesma, no momento em que o município sinaliza problemas no orçamento público, enfrentando uma greve dos servidores pela proposta de reajuste da </w:t>
      </w:r>
    </w:p>
    <w:p>
      <w:pPr>
        <w:widowControl/>
        <w:suppressAutoHyphens/>
        <w:bidi w:val="0"/>
        <w:spacing w:before="0" w:after="200" w:line="360" w:lineRule="auto"/>
        <w:ind w:left="0" w:right="-170" w:firstLine="1531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0" w:right="-170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administração, além dos conhecidos problemas no âmbito da saúde pública e na educação.</w:t>
      </w:r>
    </w:p>
    <w:p>
      <w:pPr>
        <w:widowControl/>
        <w:bidi w:val="0"/>
        <w:spacing w:before="0" w:after="200" w:line="360" w:lineRule="auto"/>
        <w:ind w:left="0" w:right="-170" w:firstLine="0"/>
        <w:jc w:val="both"/>
        <w:rPr>
          <w:rFonts w:cs="Times New Roman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SALA DAS SESSÕES “VEREADOR SANTO RÓTOLLI”, em 20 de abril de 2022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</w:t>
      </w:r>
      <w:r>
        <w:rPr>
          <w:rFonts w:cs="Times New Roman"/>
          <w:b/>
          <w:sz w:val="24"/>
          <w:szCs w:val="24"/>
        </w:rPr>
        <w:t>_____________________________________________________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</w:t>
      </w:r>
      <w:r>
        <w:rPr>
          <w:rFonts w:cs="Times New Roman"/>
          <w:b/>
          <w:sz w:val="24"/>
          <w:szCs w:val="24"/>
        </w:rPr>
        <w:t>VEREADORA DRA. JOELMA FRANCO DA CUNHA</w:t>
      </w:r>
    </w:p>
    <w:sectPr>
      <w:headerReference w:type="default" r:id="rId4"/>
      <w:footerReference w:type="default" r:id="rId5"/>
      <w:type w:val="nextPage"/>
      <w:pgSz w:w="11906" w:h="16838"/>
      <w:pgMar w:top="1417" w:right="1025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8265" distR="8826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08508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3135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1619</Characters>
  <Application>Microsoft Office Word</Application>
  <DocSecurity>0</DocSecurity>
  <Lines>0</Lines>
  <Paragraphs>19</Paragraphs>
  <ScaleCrop>false</ScaleCrop>
  <Company>Microsoft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11</cp:revision>
  <cp:lastPrinted>2022-03-25T15:24:21Z</cp:lastPrinted>
  <dcterms:created xsi:type="dcterms:W3CDTF">2022-02-10T13:56:00Z</dcterms:created>
  <dcterms:modified xsi:type="dcterms:W3CDTF">2022-04-20T15:54:46Z</dcterms:modified>
  <dc:language>pt-BR</dc:language>
</cp:coreProperties>
</file>