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Arial" w:hAnsi="Arial" w:cs="Arial"/>
          <w:sz w:val="24"/>
          <w:szCs w:val="24"/>
        </w:rPr>
      </w:pPr>
      <w:r>
        <w:rPr>
          <w:rFonts w:ascii="Arial" w:hAnsi="Arial" w:cs="Arial"/>
          <w:sz w:val="24"/>
          <w:szCs w:val="24"/>
        </w:rPr>
        <w:t xml:space="preserve">                                                                                                                 </w:t>
      </w:r>
    </w:p>
    <w:p>
      <w:pPr>
        <w:pBdr>
          <w:top w:val="single" w:sz="6" w:space="1" w:color="000000"/>
          <w:left w:val="single" w:sz="6" w:space="1" w:color="000000"/>
          <w:bottom w:val="single" w:sz="6" w:space="1" w:color="000000"/>
          <w:right w:val="single" w:sz="6" w:space="1" w:color="000000"/>
        </w:pBdr>
        <w:overflowPunct/>
        <w:spacing w:line="360" w:lineRule="auto"/>
        <w:jc w:val="both"/>
        <w:rPr>
          <w:rFonts w:ascii="Arial" w:hAnsi="Arial" w:cs="Arial"/>
          <w:b/>
          <w:bCs/>
          <w:sz w:val="24"/>
          <w:szCs w:val="24"/>
        </w:rPr>
      </w:pPr>
      <w:r>
        <w:rPr>
          <w:rFonts w:ascii="Arial" w:hAnsi="Arial" w:cs="Arial"/>
          <w:b/>
          <w:bCs/>
          <w:sz w:val="24"/>
          <w:szCs w:val="24"/>
        </w:rPr>
        <w:t xml:space="preserve">ASSUNTO: </w:t>
      </w:r>
      <w:r>
        <w:rPr>
          <w:rFonts w:ascii="Arial" w:hAnsi="Arial" w:cs="Arial"/>
          <w:sz w:val="24"/>
          <w:szCs w:val="24"/>
        </w:rPr>
        <w:t xml:space="preserve">Moção de pesar, com um minuto se silêncio, em razão do falecimento do jornalista Sr. Argemiro </w:t>
      </w:r>
      <w:r>
        <w:rPr>
          <w:rFonts w:ascii="Arial" w:hAnsi="Arial" w:cs="Arial"/>
          <w:sz w:val="24"/>
          <w:szCs w:val="24"/>
        </w:rPr>
        <w:t>Cifuentes Repas</w:t>
      </w:r>
      <w:r>
        <w:rPr>
          <w:rFonts w:ascii="Arial" w:hAnsi="Arial" w:cs="Arial"/>
          <w:sz w:val="24"/>
          <w:szCs w:val="24"/>
        </w:rPr>
        <w:t>, ocorrido no dia 30 de abril de 2022.</w:t>
      </w:r>
    </w:p>
    <w:p>
      <w:pPr>
        <w:pBdr>
          <w:top w:val="single" w:sz="6" w:space="1" w:color="000000"/>
          <w:left w:val="single" w:sz="6" w:space="1" w:color="000000"/>
          <w:bottom w:val="single" w:sz="6" w:space="1" w:color="000000"/>
          <w:right w:val="single" w:sz="6" w:space="1" w:color="000000"/>
        </w:pBdr>
        <w:tabs>
          <w:tab w:val="clear" w:pos="708"/>
          <w:tab w:val="left" w:pos="5295"/>
        </w:tabs>
        <w:overflowPunct/>
        <w:spacing w:line="360" w:lineRule="auto"/>
        <w:jc w:val="both"/>
        <w:rPr>
          <w:rFonts w:ascii="Arial" w:hAnsi="Arial" w:cs="Arial"/>
          <w:b/>
          <w:bCs/>
          <w:sz w:val="24"/>
          <w:szCs w:val="24"/>
        </w:rPr>
      </w:pPr>
      <w:r>
        <w:rPr>
          <w:rFonts w:ascii="Arial" w:hAnsi="Arial" w:cs="Arial"/>
          <w:b/>
          <w:bCs/>
          <w:sz w:val="24"/>
          <w:szCs w:val="24"/>
        </w:rPr>
        <w:tab/>
      </w:r>
    </w:p>
    <w:p>
      <w:pPr>
        <w:pBdr>
          <w:top w:val="single" w:sz="6" w:space="1" w:color="000000"/>
          <w:left w:val="single" w:sz="6" w:space="1" w:color="000000"/>
          <w:bottom w:val="single" w:sz="6" w:space="1" w:color="000000"/>
          <w:right w:val="single" w:sz="6" w:space="1" w:color="000000"/>
        </w:pBdr>
        <w:overflowPunct/>
        <w:rPr>
          <w:rFonts w:ascii="Arial" w:hAnsi="Arial" w:cs="Arial"/>
          <w:b/>
          <w:bCs/>
          <w:sz w:val="24"/>
          <w:szCs w:val="24"/>
        </w:rPr>
      </w:pPr>
      <w:r>
        <w:rPr>
          <w:rFonts w:ascii="Arial" w:hAnsi="Arial" w:cs="Arial"/>
          <w:b/>
          <w:bCs/>
          <w:sz w:val="24"/>
          <w:szCs w:val="24"/>
        </w:rPr>
        <w:t xml:space="preserve">DESPACHO: </w:t>
      </w:r>
    </w:p>
    <w:p>
      <w:pPr>
        <w:pBdr>
          <w:top w:val="single" w:sz="6" w:space="1" w:color="000000"/>
          <w:left w:val="single" w:sz="6" w:space="1" w:color="000000"/>
          <w:bottom w:val="single" w:sz="6" w:space="1" w:color="000000"/>
          <w:right w:val="single" w:sz="6" w:space="1" w:color="000000"/>
        </w:pBdr>
        <w:overflowPunct/>
        <w:rPr>
          <w:rFonts w:ascii="Arial" w:hAnsi="Arial" w:cs="Arial"/>
          <w:b/>
          <w:bCs/>
          <w:sz w:val="24"/>
          <w:szCs w:val="24"/>
        </w:rPr>
      </w:pPr>
      <w:r>
        <w:rPr>
          <w:rFonts w:ascii="Arial" w:hAnsi="Arial" w:cs="Arial"/>
          <w:b/>
          <w:bCs/>
          <w:sz w:val="24"/>
          <w:szCs w:val="24"/>
        </w:rPr>
        <w:t xml:space="preserve"> </w:t>
      </w:r>
    </w:p>
    <w:p>
      <w:pPr>
        <w:pBdr>
          <w:top w:val="single" w:sz="6" w:space="1" w:color="000000"/>
          <w:left w:val="single" w:sz="6" w:space="1" w:color="000000"/>
          <w:bottom w:val="single" w:sz="6" w:space="1" w:color="000000"/>
          <w:right w:val="single" w:sz="6" w:space="1" w:color="000000"/>
        </w:pBdr>
        <w:overflowPunct/>
        <w:rPr>
          <w:rFonts w:ascii="Arial" w:hAnsi="Arial" w:cs="Arial"/>
          <w:b/>
          <w:bCs/>
          <w:sz w:val="24"/>
          <w:szCs w:val="24"/>
        </w:rPr>
      </w:pPr>
    </w:p>
    <w:p>
      <w:pPr>
        <w:pBdr>
          <w:top w:val="single" w:sz="6" w:space="1" w:color="000000"/>
          <w:left w:val="single" w:sz="6" w:space="1" w:color="000000"/>
          <w:bottom w:val="single" w:sz="6" w:space="1" w:color="000000"/>
          <w:right w:val="single" w:sz="6" w:space="1" w:color="000000"/>
        </w:pBdr>
        <w:overflowPunct/>
        <w:rPr>
          <w:rFonts w:ascii="Arial" w:hAnsi="Arial" w:cs="Arial"/>
          <w:b/>
          <w:bCs/>
          <w:sz w:val="24"/>
          <w:szCs w:val="24"/>
        </w:rPr>
      </w:pPr>
      <w:r>
        <w:rPr>
          <w:rFonts w:ascii="Arial" w:hAnsi="Arial" w:cs="Arial"/>
          <w:b/>
          <w:bCs/>
          <w:sz w:val="24"/>
          <w:szCs w:val="24"/>
        </w:rPr>
        <w:t>SALA DAS SESSÕES ____/_____/______</w:t>
      </w:r>
    </w:p>
    <w:p>
      <w:pPr>
        <w:pBdr>
          <w:top w:val="single" w:sz="6" w:space="1" w:color="000000"/>
          <w:left w:val="single" w:sz="6" w:space="1" w:color="000000"/>
          <w:bottom w:val="single" w:sz="6" w:space="1" w:color="000000"/>
          <w:right w:val="single" w:sz="6" w:space="1" w:color="000000"/>
        </w:pBdr>
        <w:overflowPunct/>
        <w:jc w:val="center"/>
        <w:rPr>
          <w:rFonts w:ascii="Arial" w:hAnsi="Arial" w:cs="Arial"/>
          <w:b/>
          <w:bCs/>
          <w:sz w:val="24"/>
          <w:szCs w:val="24"/>
        </w:rPr>
      </w:pPr>
    </w:p>
    <w:p>
      <w:pPr>
        <w:pBdr>
          <w:top w:val="single" w:sz="6" w:space="1" w:color="000000"/>
          <w:left w:val="single" w:sz="6" w:space="1" w:color="000000"/>
          <w:bottom w:val="single" w:sz="6" w:space="1" w:color="000000"/>
          <w:right w:val="single" w:sz="6" w:space="1" w:color="000000"/>
        </w:pBdr>
        <w:overflowPunct/>
        <w:jc w:val="center"/>
        <w:rPr>
          <w:rFonts w:ascii="Arial" w:hAnsi="Arial" w:cs="Arial"/>
          <w:b/>
          <w:bCs/>
          <w:sz w:val="24"/>
          <w:szCs w:val="24"/>
        </w:rPr>
      </w:pPr>
    </w:p>
    <w:p>
      <w:pPr>
        <w:pBdr>
          <w:top w:val="single" w:sz="6" w:space="1" w:color="000000"/>
          <w:left w:val="single" w:sz="6" w:space="1" w:color="000000"/>
          <w:bottom w:val="single" w:sz="6" w:space="1" w:color="000000"/>
          <w:right w:val="single" w:sz="6" w:space="1" w:color="000000"/>
        </w:pBdr>
        <w:overflowPunct/>
        <w:jc w:val="center"/>
        <w:rPr>
          <w:rFonts w:ascii="Arial" w:hAnsi="Arial" w:cs="Arial"/>
          <w:b/>
          <w:bCs/>
          <w:sz w:val="24"/>
          <w:szCs w:val="24"/>
        </w:rPr>
      </w:pPr>
      <w:r>
        <w:rPr>
          <w:rFonts w:ascii="Arial" w:hAnsi="Arial" w:cs="Arial"/>
          <w:b/>
          <w:bCs/>
          <w:sz w:val="24"/>
          <w:szCs w:val="24"/>
        </w:rPr>
        <w:t>PRESIDENTE DA MESA</w:t>
      </w:r>
    </w:p>
    <w:p>
      <w:pPr>
        <w:overflowPunct/>
        <w:ind w:firstLine="567"/>
        <w:jc w:val="both"/>
        <w:rPr>
          <w:rFonts w:ascii="Arial" w:hAnsi="Arial" w:cs="Arial"/>
          <w:b/>
          <w:bCs/>
          <w:sz w:val="24"/>
          <w:szCs w:val="24"/>
        </w:rPr>
      </w:pPr>
    </w:p>
    <w:p>
      <w:pPr>
        <w:overflowPunct/>
        <w:ind w:firstLine="567"/>
        <w:jc w:val="center"/>
        <w:rPr>
          <w:rFonts w:ascii="Arial" w:hAnsi="Arial" w:cs="Arial"/>
          <w:b/>
          <w:bCs/>
          <w:sz w:val="24"/>
          <w:szCs w:val="24"/>
        </w:rPr>
      </w:pPr>
    </w:p>
    <w:p>
      <w:pPr>
        <w:overflowPunct/>
        <w:ind w:firstLine="567"/>
        <w:jc w:val="center"/>
        <w:rPr>
          <w:rFonts w:ascii="Arial" w:hAnsi="Arial" w:cs="Arial"/>
          <w:b/>
          <w:bCs/>
          <w:sz w:val="24"/>
          <w:szCs w:val="24"/>
        </w:rPr>
      </w:pPr>
      <w:r>
        <w:rPr>
          <w:rFonts w:ascii="Arial" w:hAnsi="Arial" w:cs="Arial"/>
          <w:b/>
          <w:bCs/>
          <w:sz w:val="24"/>
          <w:szCs w:val="24"/>
        </w:rPr>
        <w:t xml:space="preserve">MOÇÃO Nº </w:t>
      </w:r>
      <w:r>
        <w:rPr>
          <w:rFonts w:ascii="Arial" w:hAnsi="Arial" w:cs="Arial"/>
          <w:b/>
          <w:bCs/>
          <w:sz w:val="24"/>
          <w:szCs w:val="24"/>
        </w:rPr>
        <w:t>118</w:t>
      </w:r>
      <w:r>
        <w:rPr>
          <w:rFonts w:ascii="Arial" w:hAnsi="Arial" w:cs="Arial"/>
          <w:b/>
          <w:bCs/>
          <w:sz w:val="24"/>
          <w:szCs w:val="24"/>
        </w:rPr>
        <w:t xml:space="preserve"> DE 2022</w:t>
      </w:r>
    </w:p>
    <w:p>
      <w:pPr>
        <w:overflowPunct/>
        <w:ind w:firstLine="567"/>
        <w:jc w:val="center"/>
        <w:rPr>
          <w:rFonts w:ascii="Arial" w:hAnsi="Arial" w:cs="Arial"/>
          <w:b/>
          <w:bCs/>
          <w:sz w:val="24"/>
          <w:szCs w:val="24"/>
        </w:rPr>
      </w:pPr>
    </w:p>
    <w:p>
      <w:pPr>
        <w:overflowPunct/>
        <w:jc w:val="both"/>
        <w:rPr>
          <w:rFonts w:ascii="Arial" w:hAnsi="Arial" w:cs="Arial"/>
          <w:b/>
          <w:bCs/>
          <w:sz w:val="24"/>
          <w:szCs w:val="24"/>
        </w:rPr>
      </w:pPr>
    </w:p>
    <w:p>
      <w:pPr>
        <w:overflowPunct/>
        <w:spacing w:line="360" w:lineRule="auto"/>
        <w:jc w:val="both"/>
        <w:rPr>
          <w:rFonts w:ascii="Arial" w:hAnsi="Arial" w:cs="Arial"/>
          <w:b/>
          <w:sz w:val="24"/>
          <w:szCs w:val="24"/>
        </w:rPr>
      </w:pPr>
      <w:r>
        <w:rPr>
          <w:rFonts w:ascii="Arial" w:hAnsi="Arial" w:cs="Arial"/>
          <w:b/>
          <w:sz w:val="24"/>
          <w:szCs w:val="24"/>
        </w:rPr>
        <w:t>Senhor Presidente</w:t>
      </w:r>
    </w:p>
    <w:p>
      <w:pPr>
        <w:overflowPunct/>
        <w:spacing w:line="360" w:lineRule="auto"/>
        <w:jc w:val="both"/>
        <w:rPr>
          <w:rFonts w:ascii="Arial" w:hAnsi="Arial" w:cs="Arial"/>
          <w:b/>
          <w:sz w:val="24"/>
          <w:szCs w:val="24"/>
        </w:rPr>
      </w:pPr>
      <w:r>
        <w:rPr>
          <w:rFonts w:ascii="Arial" w:hAnsi="Arial" w:cs="Arial"/>
          <w:b/>
          <w:sz w:val="24"/>
          <w:szCs w:val="24"/>
        </w:rPr>
        <w:t>Senhores Vereadores.</w:t>
      </w:r>
    </w:p>
    <w:p>
      <w:pPr>
        <w:overflowPunct/>
        <w:spacing w:line="360" w:lineRule="auto"/>
        <w:jc w:val="both"/>
        <w:rPr>
          <w:rFonts w:ascii="Arial" w:hAnsi="Arial" w:cs="Arial"/>
          <w:b/>
          <w:sz w:val="24"/>
          <w:szCs w:val="24"/>
        </w:rPr>
      </w:pPr>
    </w:p>
    <w:p>
      <w:pPr>
        <w:overflowPunct/>
        <w:spacing w:line="360" w:lineRule="auto"/>
        <w:ind w:firstLine="1134"/>
        <w:jc w:val="both"/>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Requeiro à Mesa, na forma regimental de estilo depois de ouvido o Douto Plenário, e de acordo com o Art. 162, combinado com Art. 152 § 2. </w:t>
      </w:r>
      <w:r>
        <w:rPr>
          <w:rFonts w:ascii="Arial" w:hAnsi="Arial" w:cs="Arial"/>
          <w:sz w:val="24"/>
          <w:szCs w:val="24"/>
        </w:rPr>
        <w:t>d</w:t>
      </w:r>
      <w:r>
        <w:rPr>
          <w:rFonts w:ascii="Arial" w:hAnsi="Arial" w:cs="Arial"/>
          <w:sz w:val="24"/>
          <w:szCs w:val="24"/>
        </w:rPr>
        <w:t xml:space="preserve">o </w:t>
      </w:r>
      <w:r>
        <w:rPr>
          <w:rFonts w:ascii="Arial" w:hAnsi="Arial" w:cs="Arial"/>
          <w:i/>
          <w:sz w:val="24"/>
          <w:szCs w:val="24"/>
        </w:rPr>
        <w:t>Regimento Interno Vigente</w:t>
      </w:r>
      <w:r>
        <w:rPr>
          <w:rFonts w:ascii="Arial" w:hAnsi="Arial" w:cs="Arial"/>
          <w:sz w:val="24"/>
          <w:szCs w:val="24"/>
        </w:rPr>
        <w:t xml:space="preserve">, seja registrado em ata de nossos trabalhos </w:t>
      </w:r>
      <w:r>
        <w:rPr>
          <w:rFonts w:ascii="Arial" w:hAnsi="Arial" w:cs="Arial"/>
          <w:b/>
          <w:sz w:val="24"/>
          <w:szCs w:val="24"/>
        </w:rPr>
        <w:t>VOTOS DE PROFUNDO PESAR, COM UM MINUTO DE SILÊNCIO, PELO FALECIMENTO D</w:t>
      </w:r>
      <w:r>
        <w:rPr>
          <w:rFonts w:ascii="Arial" w:hAnsi="Arial" w:cs="Arial"/>
          <w:b/>
          <w:sz w:val="24"/>
          <w:szCs w:val="24"/>
        </w:rPr>
        <w:t>O SR. ARGEMIRO CIFUENTES REPAS</w:t>
      </w:r>
      <w:r>
        <w:rPr>
          <w:rFonts w:ascii="Arial" w:hAnsi="Arial" w:cs="Arial"/>
          <w:b/>
          <w:sz w:val="24"/>
          <w:szCs w:val="24"/>
        </w:rPr>
        <w:t>,</w:t>
      </w:r>
      <w:r>
        <w:rPr>
          <w:rFonts w:ascii="Arial" w:hAnsi="Arial" w:cs="Arial"/>
          <w:sz w:val="24"/>
          <w:szCs w:val="24"/>
        </w:rPr>
        <w:t xml:space="preserve"> ocorrido no dia </w:t>
      </w:r>
      <w:r>
        <w:rPr>
          <w:rFonts w:ascii="Arial" w:hAnsi="Arial" w:cs="Arial"/>
          <w:sz w:val="24"/>
          <w:szCs w:val="24"/>
        </w:rPr>
        <w:t>30 abril de 2022</w:t>
      </w:r>
      <w:r>
        <w:rPr>
          <w:rFonts w:ascii="Arial" w:hAnsi="Arial" w:cs="Arial"/>
          <w:sz w:val="24"/>
          <w:szCs w:val="24"/>
        </w:rPr>
        <w:t>.</w:t>
      </w:r>
    </w:p>
    <w:p>
      <w:pPr>
        <w:overflowPunct/>
        <w:spacing w:line="360" w:lineRule="auto"/>
        <w:ind w:firstLine="1134"/>
        <w:jc w:val="both"/>
        <w:rPr>
          <w:rFonts w:ascii="Arial" w:hAnsi="Arial" w:cs="Arial"/>
          <w:sz w:val="24"/>
          <w:szCs w:val="24"/>
        </w:rPr>
      </w:pPr>
      <w:r>
        <w:rPr>
          <w:rFonts w:ascii="Arial" w:hAnsi="Arial" w:cs="Arial"/>
          <w:sz w:val="24"/>
          <w:szCs w:val="24"/>
        </w:rPr>
        <w:t xml:space="preserve">                 </w:t>
      </w:r>
    </w:p>
    <w:p>
      <w:pPr>
        <w:overflowPunct/>
        <w:spacing w:line="360" w:lineRule="auto"/>
        <w:ind w:firstLine="708"/>
        <w:jc w:val="both"/>
        <w:rPr>
          <w:rFonts w:ascii="Arial" w:hAnsi="Arial" w:cs="Arial"/>
          <w:bCs/>
          <w:sz w:val="24"/>
          <w:szCs w:val="24"/>
        </w:rPr>
      </w:pPr>
      <w:r>
        <w:rPr>
          <w:rFonts w:ascii="Arial" w:hAnsi="Arial" w:cs="Arial"/>
          <w:bCs/>
          <w:sz w:val="24"/>
          <w:szCs w:val="24"/>
        </w:rPr>
        <w:tab/>
        <w:t xml:space="preserve">Argemiro Cifuentes Repas, faleceu no último sábado, aos 85 anos. Natural de Pirajuí, onde nasceu em 18 de maio de 1937, Miro Repas, como era popularmente conhecido, desde muito cedo descobriu sua vocação para o jornalismo. Dono de um estilo inconfundível, elegante e não raro, mordaz, veio se estabelecer em Mogi Mirim a partir do início da década 1970, para assumir o departamento de jornalismo da Rádio Cultura AM. </w:t>
      </w:r>
    </w:p>
    <w:p>
      <w:pPr>
        <w:overflowPunct/>
        <w:spacing w:line="360" w:lineRule="auto"/>
        <w:ind w:firstLine="708"/>
        <w:jc w:val="both"/>
        <w:rPr>
          <w:rFonts w:ascii="Arial" w:hAnsi="Arial" w:cs="Arial"/>
          <w:bCs/>
          <w:sz w:val="24"/>
          <w:szCs w:val="24"/>
        </w:rPr>
      </w:pPr>
      <w:r>
        <w:rPr>
          <w:rFonts w:ascii="Arial" w:hAnsi="Arial" w:cs="Arial"/>
          <w:bCs/>
          <w:sz w:val="24"/>
          <w:szCs w:val="24"/>
        </w:rPr>
        <w:br/>
        <w:tab/>
        <w:tab/>
        <w:t xml:space="preserve">Em ato contínuo, fundou o jornal A TRIBUNA. Mais tarde atuou no antigo jornal O Regional e já na virada do século XX para o século XXI, trabalhou no antigo jornal CIDADE DE ITAPIRA. Foi ainda colaborador de A COMARCA, e de O IMPACTO. Foi responsável também pela produção de textos nas administrações dos ex-prefeitos Ricardo Brandão (1977-1982) Luiz Neto (1973-1976/1983-1986) e Romeu Bordignon (1987-2002) e chegou mesmo a dar expediente na prefeitura de Mogi Guaçu. </w:t>
        <w:br/>
      </w:r>
    </w:p>
    <w:p>
      <w:pPr>
        <w:widowControl/>
        <w:overflowPunct/>
        <w:bidi w:val="0"/>
        <w:spacing w:before="0" w:after="0" w:line="360" w:lineRule="auto"/>
        <w:ind w:left="0" w:right="0" w:firstLine="0"/>
        <w:jc w:val="both"/>
        <w:rPr>
          <w:rFonts w:ascii="Arial" w:hAnsi="Arial" w:cs="Arial"/>
          <w:bCs/>
          <w:sz w:val="24"/>
          <w:szCs w:val="24"/>
        </w:rPr>
      </w:pPr>
      <w:r>
        <w:rPr>
          <w:rFonts w:ascii="Arial" w:hAnsi="Arial" w:cs="Arial"/>
          <w:bCs/>
          <w:sz w:val="24"/>
          <w:szCs w:val="24"/>
        </w:rPr>
        <w:tab/>
        <w:t xml:space="preserve">        Ao lado do também saudoso jornalista Valter Abrucez (1947-2017) Miro Repas influenciou toda uma geração de profissionais da imprensa em nossa região. A capacidade profissional e o carisma pessoal, faziam dele uma pessoa que transitava com desenvoltura em diversas “rodinhas” sociais da nossa cidade. </w:t>
      </w:r>
    </w:p>
    <w:p>
      <w:pPr>
        <w:widowControl/>
        <w:overflowPunct/>
        <w:bidi w:val="0"/>
        <w:spacing w:before="0" w:after="0" w:line="360" w:lineRule="auto"/>
        <w:ind w:left="0" w:right="0" w:firstLine="1701"/>
        <w:jc w:val="both"/>
        <w:rPr>
          <w:rFonts w:ascii="Arial" w:hAnsi="Arial" w:cs="Arial"/>
          <w:bCs/>
          <w:sz w:val="24"/>
          <w:szCs w:val="24"/>
        </w:rPr>
      </w:pPr>
      <w:r>
        <w:rPr>
          <w:rFonts w:ascii="Arial" w:hAnsi="Arial" w:cs="Arial"/>
          <w:bCs/>
          <w:sz w:val="24"/>
          <w:szCs w:val="24"/>
        </w:rPr>
        <w:br/>
        <w:t xml:space="preserve">                     Miro deixa a esposa Maritis, o filho Luciano, a nora Erica e a neta Ana Flávia. Deixou “órfã” também a uma enorme legião de amigos, com os quais, costumava exibir seu inconfundível bom humor. Notabilizava-se como um grande “contador de causos” e não raramente pontuava suas colocações com citações de grandes autores da literatura universal, políticos e intelectuais de diversas eras, exibindo toda sua enorme bagagem cultural, sem perder, no entanto, a simplicidade que encantava a todos os seus muitos amigos.</w:t>
      </w:r>
    </w:p>
    <w:p>
      <w:pPr>
        <w:overflowPunct/>
        <w:spacing w:line="360" w:lineRule="auto"/>
        <w:jc w:val="both"/>
        <w:rPr>
          <w:rFonts w:ascii="Arial" w:hAnsi="Arial" w:cs="Arial"/>
          <w:sz w:val="24"/>
          <w:szCs w:val="24"/>
        </w:rPr>
      </w:pPr>
    </w:p>
    <w:p>
      <w:pPr>
        <w:overflowPunct/>
        <w:spacing w:line="360" w:lineRule="auto"/>
        <w:ind w:firstLine="1134"/>
        <w:jc w:val="both"/>
        <w:rPr>
          <w:rFonts w:ascii="Arial" w:hAnsi="Arial" w:cs="Arial"/>
          <w:sz w:val="24"/>
          <w:szCs w:val="24"/>
        </w:rPr>
      </w:pPr>
      <w:r>
        <w:rPr>
          <w:rFonts w:ascii="Arial" w:hAnsi="Arial" w:cs="Arial"/>
          <w:sz w:val="24"/>
          <w:szCs w:val="24"/>
        </w:rPr>
        <w:t xml:space="preserve"> </w:t>
      </w:r>
      <w:r>
        <w:rPr>
          <w:rFonts w:ascii="Arial" w:hAnsi="Arial" w:cs="Arial"/>
          <w:sz w:val="24"/>
          <w:szCs w:val="24"/>
        </w:rPr>
        <w:t>À família enlutada, com profundo pesar, externamos os nossos mais sinceros sentimentos, nesse incomensurável momento da dor pela perda de uma pessoa tão querida.</w:t>
      </w:r>
    </w:p>
    <w:p>
      <w:pPr>
        <w:overflowPunct/>
        <w:spacing w:line="360" w:lineRule="auto"/>
        <w:ind w:firstLine="1134"/>
        <w:jc w:val="both"/>
        <w:rPr>
          <w:rFonts w:ascii="Arial" w:hAnsi="Arial" w:cs="Arial"/>
          <w:sz w:val="24"/>
          <w:szCs w:val="24"/>
        </w:rPr>
      </w:pPr>
    </w:p>
    <w:p>
      <w:pPr>
        <w:overflowPunct/>
        <w:spacing w:line="360" w:lineRule="auto"/>
        <w:ind w:firstLine="1134"/>
        <w:jc w:val="both"/>
        <w:rPr>
          <w:rFonts w:ascii="Arial" w:hAnsi="Arial" w:cs="Arial"/>
          <w:b/>
          <w:sz w:val="24"/>
          <w:szCs w:val="24"/>
        </w:rPr>
      </w:pPr>
      <w:r>
        <w:rPr>
          <w:rFonts w:ascii="Arial" w:hAnsi="Arial" w:cs="Arial"/>
          <w:sz w:val="24"/>
          <w:szCs w:val="24"/>
        </w:rPr>
        <w:t xml:space="preserve">Assim sendo, diante desta irreparável perda, proponho ainda que ao final dos trabalhos da presente sessão seja guardado um respeitoso </w:t>
      </w:r>
      <w:r>
        <w:rPr>
          <w:rFonts w:ascii="Arial" w:hAnsi="Arial" w:cs="Arial"/>
          <w:b/>
          <w:sz w:val="24"/>
          <w:szCs w:val="24"/>
        </w:rPr>
        <w:t>MINUTO DE SILÊNCIO, como forma de respeito e admiração.</w:t>
      </w:r>
    </w:p>
    <w:p>
      <w:pPr>
        <w:overflowPunct/>
        <w:spacing w:line="360" w:lineRule="auto"/>
        <w:ind w:firstLine="1134"/>
        <w:jc w:val="both"/>
        <w:rPr>
          <w:rFonts w:ascii="Arial" w:hAnsi="Arial" w:cs="Arial"/>
          <w:b/>
          <w:sz w:val="24"/>
          <w:szCs w:val="24"/>
        </w:rPr>
      </w:pPr>
    </w:p>
    <w:p>
      <w:pPr>
        <w:overflowPunct/>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Sala das Sessões “Vereador Santo Rótolli” aos </w:t>
      </w:r>
      <w:r>
        <w:rPr>
          <w:rFonts w:ascii="Arial" w:hAnsi="Arial" w:cs="Arial"/>
          <w:sz w:val="24"/>
          <w:szCs w:val="24"/>
        </w:rPr>
        <w:t>02</w:t>
      </w:r>
      <w:r>
        <w:rPr>
          <w:rFonts w:ascii="Arial" w:hAnsi="Arial" w:cs="Arial"/>
          <w:sz w:val="24"/>
          <w:szCs w:val="24"/>
        </w:rPr>
        <w:t xml:space="preserve"> de </w:t>
      </w:r>
      <w:r>
        <w:rPr>
          <w:rFonts w:ascii="Arial" w:hAnsi="Arial" w:cs="Arial"/>
          <w:sz w:val="24"/>
          <w:szCs w:val="24"/>
        </w:rPr>
        <w:t>maio</w:t>
      </w:r>
      <w:r>
        <w:rPr>
          <w:rFonts w:ascii="Arial" w:hAnsi="Arial" w:cs="Arial"/>
          <w:sz w:val="24"/>
          <w:szCs w:val="24"/>
        </w:rPr>
        <w:t xml:space="preserve"> de 2022</w:t>
      </w:r>
    </w:p>
    <w:p>
      <w:pPr>
        <w:tabs>
          <w:tab w:val="clear" w:pos="708"/>
          <w:tab w:val="left" w:pos="5535"/>
        </w:tabs>
        <w:overflowPunct/>
        <w:spacing w:line="360" w:lineRule="auto"/>
        <w:jc w:val="center"/>
        <w:rPr>
          <w:rFonts w:ascii="Arial" w:hAnsi="Arial" w:cs="Arial"/>
          <w:sz w:val="24"/>
          <w:szCs w:val="24"/>
        </w:rPr>
      </w:pPr>
    </w:p>
    <w:p>
      <w:pPr>
        <w:tabs>
          <w:tab w:val="clear" w:pos="708"/>
          <w:tab w:val="left" w:pos="5535"/>
        </w:tabs>
        <w:overflowPunct/>
        <w:spacing w:line="360" w:lineRule="auto"/>
        <w:jc w:val="center"/>
        <w:rPr>
          <w:rFonts w:ascii="Arial" w:hAnsi="Arial" w:cs="Arial"/>
          <w:sz w:val="24"/>
          <w:szCs w:val="24"/>
        </w:rPr>
      </w:pPr>
    </w:p>
    <w:p>
      <w:pPr>
        <w:tabs>
          <w:tab w:val="clear" w:pos="708"/>
          <w:tab w:val="left" w:pos="5535"/>
        </w:tabs>
        <w:overflowPunct/>
        <w:spacing w:line="360" w:lineRule="auto"/>
        <w:jc w:val="center"/>
        <w:rPr>
          <w:rFonts w:ascii="Arial" w:hAnsi="Arial" w:cs="Arial"/>
          <w:sz w:val="24"/>
          <w:szCs w:val="24"/>
        </w:rPr>
      </w:pPr>
    </w:p>
    <w:p>
      <w:pPr>
        <w:pStyle w:val="PlainText"/>
        <w:jc w:val="center"/>
        <w:rPr>
          <w:rFonts w:ascii="Arial" w:hAnsi="Arial" w:cs="Arial"/>
          <w:b/>
          <w:sz w:val="24"/>
        </w:rPr>
      </w:pPr>
      <w:r>
        <w:rPr>
          <w:rFonts w:ascii="Arial" w:hAnsi="Arial" w:cs="Arial"/>
          <w:b/>
          <w:sz w:val="24"/>
        </w:rPr>
        <w:t>VEREADORA DRA. JOELMA FRANCO DA CUNHA</w:t>
      </w:r>
    </w:p>
    <w:p>
      <w:pPr>
        <w:pStyle w:val="PlainText"/>
        <w:spacing w:line="360" w:lineRule="auto"/>
        <w:jc w:val="center"/>
        <w:rPr>
          <w:rFonts w:ascii="Arial" w:hAnsi="Arial" w:cs="Arial"/>
          <w:b/>
          <w:sz w:val="24"/>
        </w:rPr>
      </w:pPr>
    </w:p>
    <w:p>
      <w:pPr>
        <w:pStyle w:val="PlainText"/>
        <w:spacing w:line="360" w:lineRule="auto"/>
        <w:jc w:val="center"/>
        <w:rPr>
          <w:rFonts w:ascii="Arial" w:hAnsi="Arial" w:cs="Arial"/>
          <w:b/>
          <w:sz w:val="24"/>
        </w:rPr>
      </w:pPr>
    </w:p>
    <w:p>
      <w:pPr>
        <w:pStyle w:val="PlainText"/>
        <w:spacing w:line="360" w:lineRule="auto"/>
        <w:jc w:val="center"/>
        <w:rPr>
          <w:rFonts w:ascii="Arial" w:hAnsi="Arial" w:cs="Arial"/>
          <w:b/>
          <w:sz w:val="24"/>
        </w:rPr>
      </w:pPr>
    </w:p>
    <w:p>
      <w:pPr>
        <w:pStyle w:val="PlainText"/>
        <w:spacing w:line="360" w:lineRule="auto"/>
        <w:jc w:val="center"/>
        <w:rPr>
          <w:rFonts w:ascii="Arial" w:hAnsi="Arial" w:cs="Arial"/>
          <w:b/>
          <w:sz w:val="24"/>
        </w:rPr>
      </w:pPr>
    </w:p>
    <w:p>
      <w:pPr>
        <w:pStyle w:val="PlainText"/>
        <w:spacing w:line="360" w:lineRule="auto"/>
        <w:jc w:val="center"/>
        <w:rPr>
          <w:rFonts w:ascii="Arial" w:hAnsi="Arial" w:cs="Arial"/>
          <w:b/>
          <w:sz w:val="24"/>
        </w:rPr>
      </w:pPr>
      <w:r>
        <w:rPr>
          <w:rFonts w:ascii="Arial" w:hAnsi="Arial" w:cs="Arial"/>
          <w:b/>
          <w:sz w:val="24"/>
        </w:rPr>
        <w:t>VEREADOR</w:t>
      </w:r>
      <w:r>
        <w:rPr>
          <w:rFonts w:ascii="Arial" w:hAnsi="Arial" w:cs="Arial"/>
          <w:b/>
          <w:sz w:val="24"/>
        </w:rPr>
        <w:t xml:space="preserve"> </w:t>
      </w:r>
      <w:r>
        <w:rPr>
          <w:rFonts w:ascii="Arial" w:hAnsi="Arial" w:cs="Arial"/>
          <w:b/>
          <w:sz w:val="24"/>
        </w:rPr>
        <w:t>JOÃO VICTOR COUTINHO GASPARINI</w:t>
      </w:r>
    </w:p>
    <w:p>
      <w:pPr>
        <w:pStyle w:val="PlainText"/>
        <w:spacing w:line="360" w:lineRule="auto"/>
        <w:jc w:val="center"/>
        <w:rPr>
          <w:rFonts w:ascii="Arial" w:hAnsi="Arial" w:cs="Arial"/>
          <w:b/>
          <w:sz w:val="24"/>
        </w:rPr>
      </w:pPr>
    </w:p>
    <w:sectPr>
      <w:headerReference w:type="even" r:id="rId5"/>
      <w:headerReference w:type="default" r:id="rId6"/>
      <w:footerReference w:type="default" r:id="rId7"/>
      <w:headerReference w:type="first" r:id="rId8"/>
      <w:type w:val="nextPage"/>
      <w:pgSz w:w="11906" w:h="16838"/>
      <w:pgMar w:top="1985" w:right="1134" w:bottom="851" w:left="1134"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0</wp:posOffset>
          </wp:positionH>
          <wp:positionV relativeFrom="paragraph">
            <wp:posOffset>635</wp:posOffset>
          </wp:positionV>
          <wp:extent cx="1041400" cy="749300"/>
          <wp:effectExtent l="0" t="0" r="0" b="0"/>
          <wp:wrapNone/>
          <wp:docPr id="2"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7170" name="Imagem 6"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80.75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 xml:space="preserve">      </w:t>
    </w:r>
    <w:r>
      <w:rPr>
        <w:rFonts w:ascii="Arial" w:hAnsi="Arial"/>
        <w:b/>
        <w:sz w:val="34"/>
      </w:rPr>
      <w:t>CÂMARA MUNICIPAL DE MOGI MIRIM</w:t>
    </w:r>
  </w:p>
  <w:p>
    <w:pPr>
      <w:pStyle w:val="Header"/>
      <w:tabs>
        <w:tab w:val="clear" w:pos="4419"/>
        <w:tab w:val="right" w:pos="7513"/>
        <w:tab w:val="clear" w:pos="8838"/>
      </w:tabs>
      <w:jc w:val="center"/>
      <w:rPr>
        <w:rFonts w:ascii="Arial" w:hAnsi="Arial"/>
        <w:b/>
        <w:sz w:val="34"/>
      </w:rPr>
    </w:pPr>
    <w:r>
      <w:rPr>
        <w:rFonts w:ascii="Arial" w:hAnsi="Arial"/>
        <w:b/>
        <w:sz w:val="34"/>
      </w:rPr>
      <w:t>ESTADO DE SÃO PAULO</w:t>
    </w:r>
  </w:p>
  <w:p>
    <w:pPr>
      <w:pStyle w:val="Header"/>
      <w:tabs>
        <w:tab w:val="clear" w:pos="4419"/>
        <w:tab w:val="right" w:pos="7513"/>
        <w:tab w:val="clear" w:pos="8838"/>
      </w:tabs>
      <w:jc w:val="center"/>
      <w:rPr>
        <w:rFonts w:ascii="Arial" w:hAnsi="Arial"/>
        <w:b/>
        <w:sz w:val="26"/>
        <w:szCs w:val="26"/>
      </w:rPr>
    </w:pPr>
  </w:p>
  <w:p>
    <w:pPr>
      <w:pStyle w:val="Header"/>
      <w:tabs>
        <w:tab w:val="clear" w:pos="4419"/>
        <w:tab w:val="right" w:pos="7513"/>
        <w:tab w:val="clear" w:pos="8838"/>
      </w:tabs>
      <w:jc w:val="center"/>
      <w:rPr>
        <w:rFonts w:ascii="Arial" w:hAnsi="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3360" behindDoc="1" locked="0" layoutInCell="0" allowOverlap="1">
          <wp:simplePos x="0" y="0"/>
          <wp:positionH relativeFrom="column">
            <wp:posOffset>0</wp:posOffset>
          </wp:positionH>
          <wp:positionV relativeFrom="paragraph">
            <wp:posOffset>635</wp:posOffset>
          </wp:positionV>
          <wp:extent cx="1041400" cy="749300"/>
          <wp:effectExtent l="0" t="0" r="0" b="0"/>
          <wp:wrapNone/>
          <wp:docPr id="4"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48288" name="Imagem 6"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5pt;height:11.55pt;margin-top:0.05pt;margin-left:480.75pt;mso-position-horizontal:right;mso-position-horizontal-relative:margin;mso-wrap-distance-bottom:0;mso-wrap-distance-left:0;mso-wrap-distance-right:0;mso-wrap-distance-top:0;position:absolute;z-index:251661312" fillcolor="white">
              <v:fill opacity="0"/>
              <v:textbox inset="0,0,0,0">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 xml:space="preserve">      </w:t>
    </w:r>
    <w:r>
      <w:rPr>
        <w:rFonts w:ascii="Arial" w:hAnsi="Arial"/>
        <w:b/>
        <w:sz w:val="34"/>
      </w:rPr>
      <w:t>CÂMARA MUNICIPAL DE MOGI MIRIM</w:t>
    </w:r>
  </w:p>
  <w:p>
    <w:pPr>
      <w:pStyle w:val="Header"/>
      <w:tabs>
        <w:tab w:val="clear" w:pos="4419"/>
        <w:tab w:val="right" w:pos="7513"/>
        <w:tab w:val="clear" w:pos="8838"/>
      </w:tabs>
      <w:jc w:val="center"/>
      <w:rPr>
        <w:rFonts w:ascii="Arial" w:hAnsi="Arial"/>
        <w:b/>
        <w:sz w:val="34"/>
      </w:rPr>
    </w:pPr>
    <w:r>
      <w:rPr>
        <w:rFonts w:ascii="Arial" w:hAnsi="Arial"/>
        <w:b/>
        <w:sz w:val="34"/>
      </w:rPr>
      <w:t>ESTADO DE SÃO PAULO</w:t>
    </w:r>
  </w:p>
  <w:p>
    <w:pPr>
      <w:pStyle w:val="Header"/>
      <w:tabs>
        <w:tab w:val="clear" w:pos="4419"/>
        <w:tab w:val="right" w:pos="7513"/>
        <w:tab w:val="clear" w:pos="8838"/>
      </w:tabs>
      <w:jc w:val="center"/>
      <w:rPr>
        <w:rFonts w:ascii="Arial" w:hAnsi="Arial"/>
        <w:b/>
        <w:sz w:val="26"/>
        <w:szCs w:val="26"/>
      </w:rPr>
    </w:pPr>
  </w:p>
  <w:p>
    <w:pPr>
      <w:pStyle w:val="Header"/>
      <w:tabs>
        <w:tab w:val="clear" w:pos="4419"/>
        <w:tab w:val="right" w:pos="7513"/>
        <w:tab w:val="clear" w:pos="8838"/>
      </w:tabs>
      <w:jc w:val="center"/>
      <w:rPr>
        <w:rFonts w:ascii="Arial" w:hAnsi="Arial"/>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st1">
    <w:name w:val="st1"/>
    <w:qFormat/>
    <w:rsid w:val="00AC202A"/>
  </w:style>
  <w:style w:type="character" w:customStyle="1" w:styleId="TextodebaloChar">
    <w:name w:val="Texto de balão Char"/>
    <w:link w:val="BalloonText"/>
    <w:qFormat/>
    <w:rsid w:val="00053B6C"/>
    <w:rPr>
      <w:rFonts w:ascii="Segoe UI" w:hAnsi="Segoe UI" w:cs="Segoe UI"/>
      <w:sz w:val="18"/>
      <w:szCs w:val="18"/>
    </w:rPr>
  </w:style>
  <w:style w:type="character" w:customStyle="1" w:styleId="TextosemFormataoChar">
    <w:name w:val="Texto sem Formatação Char"/>
    <w:link w:val="PlainText"/>
    <w:qFormat/>
    <w:rsid w:val="004037CA"/>
    <w:rPr>
      <w:rFonts w:ascii="Courier New" w:hAnsi="Courier New"/>
    </w:rPr>
  </w:style>
  <w:style w:type="character" w:customStyle="1" w:styleId="LinkdaInternet">
    <w:name w:val="Link da Internet"/>
    <w:basedOn w:val="DefaultParagraphFont"/>
    <w:uiPriority w:val="99"/>
    <w:semiHidden/>
    <w:unhideWhenUsed/>
    <w:rsid w:val="0095528C"/>
    <w:rPr>
      <w:color w:val="0000FF"/>
      <w:u w:val="single"/>
    </w:rPr>
  </w:style>
  <w:style w:type="character" w:styleId="Strong">
    <w:name w:val="Strong"/>
    <w:basedOn w:val="DefaultParagraphFont"/>
    <w:uiPriority w:val="22"/>
    <w:qFormat/>
    <w:rsid w:val="0095528C"/>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link w:val="TextosemFormataoChar"/>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lockText">
    <w:name w:val="Block Text"/>
    <w:basedOn w:val="Normal"/>
    <w:qFormat/>
    <w:rsid w:val="005047C9"/>
    <w:pPr>
      <w:ind w:left="540" w:right="44" w:firstLine="0"/>
    </w:pPr>
    <w:rPr>
      <w:bCs/>
      <w:iCs/>
      <w:sz w:val="24"/>
      <w:szCs w:val="24"/>
      <w:lang w:eastAsia="ar-SA"/>
    </w:rPr>
  </w:style>
  <w:style w:type="paragraph" w:styleId="NormalWeb">
    <w:name w:val="Normal (Web)"/>
    <w:basedOn w:val="Normal"/>
    <w:qFormat/>
    <w:rsid w:val="009762D3"/>
    <w:rPr>
      <w:sz w:val="24"/>
      <w:szCs w:val="24"/>
    </w:rPr>
  </w:style>
  <w:style w:type="paragraph" w:styleId="BalloonText">
    <w:name w:val="Balloon Text"/>
    <w:basedOn w:val="Normal"/>
    <w:link w:val="TextodebaloChar"/>
    <w:qFormat/>
    <w:rsid w:val="00053B6C"/>
    <w:rPr>
      <w:rFonts w:ascii="Segoe UI" w:hAnsi="Segoe UI" w:cs="Segoe UI"/>
      <w:sz w:val="18"/>
      <w:szCs w:val="18"/>
    </w:rPr>
  </w:style>
  <w:style w:type="paragraph" w:customStyle="1" w:styleId="texto">
    <w:name w:val="texto"/>
    <w:basedOn w:val="Normal"/>
    <w:qFormat/>
    <w:rsid w:val="0095528C"/>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617CC-14F4-4CA5-AEA2-D2C02DBD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481</Words>
  <Characters>2495</Characters>
  <Application>Microsoft Office Word</Application>
  <DocSecurity>0</DocSecurity>
  <Lines>0</Lines>
  <Paragraphs>25</Paragraphs>
  <ScaleCrop>false</ScaleCrop>
  <Company>Camara Municipal</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13</cp:revision>
  <cp:lastPrinted>2021-08-20T18:24:00Z</cp:lastPrinted>
  <dcterms:created xsi:type="dcterms:W3CDTF">2022-02-09T18:02:00Z</dcterms:created>
  <dcterms:modified xsi:type="dcterms:W3CDTF">2022-05-02T20:35:45Z</dcterms:modified>
  <dc:language>pt-BR</dc:language>
</cp:coreProperties>
</file>