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AF" w:rsidRPr="00854E3C" w:rsidRDefault="00C07BD7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="00854E3C" w:rsidRPr="00854E3C">
        <w:rPr>
          <w:rFonts w:ascii="Bookman Old Style" w:hAnsi="Bookman Old Style"/>
          <w:b/>
          <w:bCs/>
          <w:caps/>
          <w:sz w:val="24"/>
          <w:szCs w:val="24"/>
        </w:rPr>
        <w:t>Requeiro hom</w:t>
      </w:r>
      <w:r w:rsidR="001D44B4">
        <w:rPr>
          <w:rFonts w:ascii="Bookman Old Style" w:hAnsi="Bookman Old Style"/>
          <w:b/>
          <w:bCs/>
          <w:caps/>
          <w:sz w:val="24"/>
          <w:szCs w:val="24"/>
        </w:rPr>
        <w:t>enagem a ser realizada no dia 11 de jul</w:t>
      </w:r>
      <w:r w:rsidR="00854E3C" w:rsidRPr="00854E3C">
        <w:rPr>
          <w:rFonts w:ascii="Bookman Old Style" w:hAnsi="Bookman Old Style"/>
          <w:b/>
          <w:bCs/>
          <w:caps/>
          <w:sz w:val="24"/>
          <w:szCs w:val="24"/>
        </w:rPr>
        <w:t xml:space="preserve">ho de 2022, às 18h30, no Plenário da Câmara Municipal em comemoração ao Aniversário de 20 Anos da Igreja Evangélica Peniel de Mogi Mirim, com outorga de </w:t>
      </w:r>
      <w:proofErr w:type="gramStart"/>
      <w:r w:rsidR="00854E3C" w:rsidRPr="00854E3C">
        <w:rPr>
          <w:rFonts w:ascii="Bookman Old Style" w:hAnsi="Bookman Old Style"/>
          <w:b/>
          <w:bCs/>
          <w:caps/>
          <w:sz w:val="24"/>
          <w:szCs w:val="24"/>
        </w:rPr>
        <w:t>2</w:t>
      </w:r>
      <w:proofErr w:type="gramEnd"/>
      <w:r w:rsidR="00854E3C" w:rsidRPr="00854E3C">
        <w:rPr>
          <w:rFonts w:ascii="Bookman Old Style" w:hAnsi="Bookman Old Style"/>
          <w:b/>
          <w:bCs/>
          <w:caps/>
          <w:sz w:val="24"/>
          <w:szCs w:val="24"/>
        </w:rPr>
        <w:t xml:space="preserve"> placas, sendo uma afixada na Câmara Municipal e outra na Igreja Peniel de Mogi Mirim.</w:t>
      </w:r>
      <w:r w:rsidR="00C14AB8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C961FD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6C6B29">
        <w:rPr>
          <w:rFonts w:ascii="Bookman Old Style" w:hAnsi="Bookman Old Style" w:cs="Estrangelo Edessa"/>
          <w:b/>
          <w:sz w:val="24"/>
          <w:szCs w:val="24"/>
        </w:rPr>
        <w:t xml:space="preserve"> </w:t>
      </w:r>
    </w:p>
    <w:p w:rsidR="00F85B6D" w:rsidRPr="000352AF" w:rsidRDefault="00F85B6D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C07BD7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RDefault="00C07BD7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RDefault="00C07BD7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C07BD7" w:rsidP="00443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RDefault="00C07BD7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</w:t>
      </w:r>
    </w:p>
    <w:p w:rsidR="006B6D6A" w:rsidRPr="0038375F" w:rsidRDefault="00C07BD7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="00686322" w:rsidRPr="0038375F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1D44B4">
        <w:rPr>
          <w:rFonts w:ascii="Bookman Old Style" w:hAnsi="Bookman Old Style" w:cs="Estrangelo Edessa"/>
          <w:b/>
          <w:sz w:val="24"/>
          <w:szCs w:val="24"/>
        </w:rPr>
        <w:t xml:space="preserve"> 250</w:t>
      </w:r>
      <w:proofErr w:type="gramStart"/>
      <w:r w:rsidR="001D44B4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2B1F29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proofErr w:type="gramEnd"/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006B77">
        <w:rPr>
          <w:rFonts w:ascii="Bookman Old Style" w:hAnsi="Bookman Old Style" w:cs="Estrangelo Edessa"/>
          <w:b/>
          <w:sz w:val="24"/>
          <w:szCs w:val="24"/>
        </w:rPr>
        <w:t>22</w:t>
      </w:r>
    </w:p>
    <w:p w:rsidR="00215317" w:rsidRDefault="00C07BD7" w:rsidP="008517B6">
      <w:pPr>
        <w:tabs>
          <w:tab w:val="left" w:pos="7270"/>
        </w:tabs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ab/>
      </w:r>
    </w:p>
    <w:p w:rsidR="006B6D6A" w:rsidRPr="0038375F" w:rsidRDefault="00C07BD7" w:rsidP="006B6D6A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RDefault="00C07BD7" w:rsidP="006B6D6A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006B77" w:rsidRDefault="00006B77" w:rsidP="00006B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Bookman Old Style" w:hAnsi="Bookman Old Style" w:cs="Estrangelo Edessa"/>
          <w:b/>
          <w:sz w:val="24"/>
        </w:rPr>
      </w:pPr>
    </w:p>
    <w:p w:rsidR="00854E3C" w:rsidRPr="00500631" w:rsidRDefault="00C07BD7" w:rsidP="00854E3C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500631">
        <w:rPr>
          <w:rFonts w:ascii="Bookman Old Style" w:hAnsi="Bookman Old Style"/>
          <w:sz w:val="24"/>
          <w:szCs w:val="24"/>
        </w:rPr>
        <w:t xml:space="preserve">Considerando a prerrogativa do Poder Legislativo que: </w:t>
      </w:r>
      <w:proofErr w:type="gramStart"/>
      <w:r w:rsidRPr="00500631">
        <w:rPr>
          <w:rFonts w:ascii="Bookman Old Style" w:hAnsi="Bookman Old Style"/>
          <w:sz w:val="24"/>
          <w:szCs w:val="24"/>
        </w:rPr>
        <w:t xml:space="preserve">“Dispõe sobre a Concessão de Títulos Honoríficos, “Diploma de Mérito </w:t>
      </w:r>
      <w:proofErr w:type="spellStart"/>
      <w:r w:rsidRPr="00500631">
        <w:rPr>
          <w:rFonts w:ascii="Bookman Old Style" w:hAnsi="Bookman Old Style"/>
          <w:sz w:val="24"/>
          <w:szCs w:val="24"/>
        </w:rPr>
        <w:t>Mogimiriano</w:t>
      </w:r>
      <w:proofErr w:type="spellEnd"/>
      <w:r w:rsidRPr="00500631">
        <w:rPr>
          <w:rFonts w:ascii="Bookman Old Style" w:hAnsi="Bookman Old Style"/>
          <w:sz w:val="24"/>
          <w:szCs w:val="24"/>
        </w:rPr>
        <w:t>” prevista pela Lei Complementar nº 317/2016 que promoveu alteraçõe</w:t>
      </w:r>
      <w:r w:rsidRPr="00500631">
        <w:rPr>
          <w:rFonts w:ascii="Bookman Old Style" w:hAnsi="Bookman Old Style"/>
          <w:sz w:val="24"/>
          <w:szCs w:val="24"/>
        </w:rPr>
        <w:t>s na Lei Complementar nº 069/1998.</w:t>
      </w:r>
      <w:proofErr w:type="gramEnd"/>
    </w:p>
    <w:p w:rsidR="00854E3C" w:rsidRPr="00500631" w:rsidRDefault="00C07BD7" w:rsidP="00854E3C">
      <w:pPr>
        <w:rPr>
          <w:rFonts w:ascii="Bookman Old Style" w:hAnsi="Bookman Old Style"/>
          <w:b/>
          <w:sz w:val="24"/>
          <w:szCs w:val="24"/>
        </w:rPr>
      </w:pPr>
      <w:r w:rsidRPr="00500631">
        <w:rPr>
          <w:rFonts w:ascii="Bookman Old Style" w:hAnsi="Bookman Old Style"/>
          <w:b/>
          <w:sz w:val="24"/>
          <w:szCs w:val="24"/>
        </w:rPr>
        <w:tab/>
      </w:r>
      <w:r w:rsidRPr="00500631">
        <w:rPr>
          <w:rFonts w:ascii="Bookman Old Style" w:hAnsi="Bookman Old Style"/>
          <w:b/>
          <w:sz w:val="24"/>
          <w:szCs w:val="24"/>
        </w:rPr>
        <w:tab/>
      </w:r>
    </w:p>
    <w:p w:rsidR="00854E3C" w:rsidRPr="00500631" w:rsidRDefault="00C07BD7" w:rsidP="00854E3C">
      <w:pPr>
        <w:jc w:val="both"/>
        <w:rPr>
          <w:rFonts w:ascii="Bookman Old Style" w:hAnsi="Bookman Old Style"/>
          <w:sz w:val="24"/>
          <w:szCs w:val="24"/>
        </w:rPr>
      </w:pPr>
      <w:r w:rsidRPr="00500631">
        <w:rPr>
          <w:rFonts w:ascii="Bookman Old Style" w:hAnsi="Bookman Old Style"/>
          <w:b/>
          <w:sz w:val="24"/>
        </w:rPr>
        <w:tab/>
      </w:r>
      <w:r w:rsidRPr="00500631">
        <w:rPr>
          <w:rFonts w:ascii="Bookman Old Style" w:hAnsi="Bookman Old Style"/>
          <w:b/>
          <w:sz w:val="24"/>
          <w:szCs w:val="24"/>
        </w:rPr>
        <w:t xml:space="preserve">Requeiro </w:t>
      </w:r>
      <w:r w:rsidRPr="00500631">
        <w:rPr>
          <w:rFonts w:ascii="Bookman Old Style" w:hAnsi="Bookman Old Style"/>
          <w:sz w:val="24"/>
          <w:szCs w:val="24"/>
        </w:rPr>
        <w:t>à Mesa, na forma regimental de estilo, depois de ouvido o Douto Plenário desta Casa, seja oficiada a Mesa da Câmara Municipal de Mogi Mirim para que sej</w:t>
      </w:r>
      <w:r w:rsidR="001D44B4">
        <w:rPr>
          <w:rFonts w:ascii="Bookman Old Style" w:hAnsi="Bookman Old Style"/>
          <w:sz w:val="24"/>
          <w:szCs w:val="24"/>
        </w:rPr>
        <w:t>a realizada: Homenagem no dia 11 de jul</w:t>
      </w:r>
      <w:r w:rsidRPr="00500631">
        <w:rPr>
          <w:rFonts w:ascii="Bookman Old Style" w:hAnsi="Bookman Old Style"/>
          <w:sz w:val="24"/>
          <w:szCs w:val="24"/>
        </w:rPr>
        <w:t>ho de 2022, às 18</w:t>
      </w:r>
      <w:r w:rsidRPr="00500631">
        <w:rPr>
          <w:rFonts w:ascii="Bookman Old Style" w:hAnsi="Bookman Old Style"/>
          <w:sz w:val="24"/>
          <w:szCs w:val="24"/>
        </w:rPr>
        <w:t xml:space="preserve">h30, no Plenário da Câmara Municipal em comemoração ao Aniversário de 20 Anos da Igreja Evangélica Peniel de Mogi Mirim, com a concessão de </w:t>
      </w:r>
      <w:proofErr w:type="gramStart"/>
      <w:r w:rsidRPr="00500631">
        <w:rPr>
          <w:rFonts w:ascii="Bookman Old Style" w:hAnsi="Bookman Old Style"/>
          <w:sz w:val="24"/>
          <w:szCs w:val="24"/>
        </w:rPr>
        <w:t>2</w:t>
      </w:r>
      <w:proofErr w:type="gramEnd"/>
      <w:r w:rsidRPr="00500631">
        <w:rPr>
          <w:rFonts w:ascii="Bookman Old Style" w:hAnsi="Bookman Old Style"/>
          <w:sz w:val="24"/>
          <w:szCs w:val="24"/>
        </w:rPr>
        <w:t xml:space="preserve"> (duas) placas, sendo que uma ficará afixada na Câmara Municipal e outra na Igreja Matriz São José.</w:t>
      </w:r>
    </w:p>
    <w:p w:rsidR="00500631" w:rsidRPr="00500631" w:rsidRDefault="00500631" w:rsidP="00854E3C">
      <w:pPr>
        <w:jc w:val="both"/>
        <w:rPr>
          <w:rFonts w:ascii="Bookman Old Style" w:hAnsi="Bookman Old Style"/>
          <w:sz w:val="24"/>
          <w:szCs w:val="24"/>
        </w:rPr>
      </w:pPr>
    </w:p>
    <w:p w:rsidR="00854E3C" w:rsidRPr="00500631" w:rsidRDefault="00C07BD7" w:rsidP="00854E3C">
      <w:pPr>
        <w:jc w:val="both"/>
        <w:rPr>
          <w:rFonts w:ascii="Bookman Old Style" w:hAnsi="Bookman Old Style"/>
          <w:sz w:val="24"/>
          <w:szCs w:val="24"/>
        </w:rPr>
      </w:pPr>
      <w:r w:rsidRPr="00500631">
        <w:rPr>
          <w:rFonts w:ascii="Bookman Old Style" w:hAnsi="Bookman Old Style"/>
          <w:color w:val="44546A" w:themeColor="text2"/>
          <w:sz w:val="24"/>
          <w:szCs w:val="24"/>
        </w:rPr>
        <w:tab/>
      </w:r>
      <w:r w:rsidRPr="00500631">
        <w:rPr>
          <w:rFonts w:ascii="Bookman Old Style" w:hAnsi="Bookman Old Style"/>
          <w:sz w:val="24"/>
          <w:szCs w:val="24"/>
        </w:rPr>
        <w:t xml:space="preserve">Na ocasião serão outorgadas 02 (duas) placas comemorativas de aço inox na medida de </w:t>
      </w:r>
      <w:proofErr w:type="gramStart"/>
      <w:r w:rsidRPr="00500631">
        <w:rPr>
          <w:rFonts w:ascii="Bookman Old Style" w:hAnsi="Bookman Old Style"/>
          <w:sz w:val="24"/>
          <w:szCs w:val="24"/>
        </w:rPr>
        <w:t>40X30cm</w:t>
      </w:r>
      <w:proofErr w:type="gramEnd"/>
      <w:r w:rsidRPr="00500631">
        <w:rPr>
          <w:rFonts w:ascii="Bookman Old Style" w:hAnsi="Bookman Old Style"/>
          <w:sz w:val="24"/>
          <w:szCs w:val="24"/>
        </w:rPr>
        <w:t xml:space="preserve"> em homenagem ao aniversário de </w:t>
      </w:r>
      <w:r w:rsidR="00500631" w:rsidRPr="00500631">
        <w:rPr>
          <w:rFonts w:ascii="Bookman Old Style" w:hAnsi="Bookman Old Style"/>
          <w:sz w:val="24"/>
          <w:szCs w:val="24"/>
        </w:rPr>
        <w:t>2</w:t>
      </w:r>
      <w:r w:rsidRPr="00500631">
        <w:rPr>
          <w:rFonts w:ascii="Bookman Old Style" w:hAnsi="Bookman Old Style"/>
          <w:sz w:val="24"/>
          <w:szCs w:val="24"/>
        </w:rPr>
        <w:t xml:space="preserve">0 Anos de </w:t>
      </w:r>
      <w:r w:rsidR="00500631" w:rsidRPr="00500631">
        <w:rPr>
          <w:rFonts w:ascii="Bookman Old Style" w:hAnsi="Bookman Old Style"/>
          <w:sz w:val="24"/>
          <w:szCs w:val="24"/>
        </w:rPr>
        <w:t>Igreja Evangélica Peniel de Mogi Mirim</w:t>
      </w:r>
      <w:r w:rsidRPr="00500631">
        <w:rPr>
          <w:rFonts w:ascii="Bookman Old Style" w:hAnsi="Bookman Old Style"/>
          <w:sz w:val="24"/>
          <w:szCs w:val="24"/>
        </w:rPr>
        <w:t xml:space="preserve">, sendo que uma placa será afixada na Câmara Municipal e a outra na </w:t>
      </w:r>
      <w:r w:rsidR="00500631" w:rsidRPr="00500631">
        <w:rPr>
          <w:rFonts w:ascii="Bookman Old Style" w:hAnsi="Bookman Old Style"/>
          <w:sz w:val="24"/>
          <w:szCs w:val="24"/>
        </w:rPr>
        <w:t xml:space="preserve">Sede da </w:t>
      </w:r>
      <w:r w:rsidRPr="00500631">
        <w:rPr>
          <w:rFonts w:ascii="Bookman Old Style" w:hAnsi="Bookman Old Style"/>
          <w:sz w:val="24"/>
          <w:szCs w:val="24"/>
        </w:rPr>
        <w:t xml:space="preserve">Igreja </w:t>
      </w:r>
      <w:r w:rsidR="00500631" w:rsidRPr="00500631">
        <w:rPr>
          <w:rFonts w:ascii="Bookman Old Style" w:hAnsi="Bookman Old Style"/>
          <w:sz w:val="24"/>
          <w:szCs w:val="24"/>
        </w:rPr>
        <w:t>Peniel de Mogi Mir</w:t>
      </w:r>
      <w:r w:rsidR="00500631">
        <w:rPr>
          <w:rFonts w:ascii="Bookman Old Style" w:hAnsi="Bookman Old Style"/>
          <w:sz w:val="24"/>
          <w:szCs w:val="24"/>
        </w:rPr>
        <w:t>i</w:t>
      </w:r>
      <w:r w:rsidR="00500631" w:rsidRPr="00500631">
        <w:rPr>
          <w:rFonts w:ascii="Bookman Old Style" w:hAnsi="Bookman Old Style"/>
          <w:sz w:val="24"/>
          <w:szCs w:val="24"/>
        </w:rPr>
        <w:t>m</w:t>
      </w:r>
      <w:r w:rsidRPr="00500631">
        <w:rPr>
          <w:rFonts w:ascii="Bookman Old Style" w:hAnsi="Bookman Old Style"/>
          <w:sz w:val="24"/>
          <w:szCs w:val="24"/>
        </w:rPr>
        <w:t>.</w:t>
      </w:r>
    </w:p>
    <w:p w:rsidR="00006B77" w:rsidRPr="00500631" w:rsidRDefault="00006B77" w:rsidP="004D3F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Estrangelo Edessa"/>
          <w:sz w:val="28"/>
        </w:rPr>
      </w:pPr>
    </w:p>
    <w:p w:rsidR="004D3F1D" w:rsidRPr="0038375F" w:rsidRDefault="004D3F1D" w:rsidP="004D3F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RDefault="00C07BD7" w:rsidP="008E510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500631">
        <w:rPr>
          <w:rFonts w:ascii="Bookman Old Style" w:hAnsi="Bookman Old Style"/>
          <w:b/>
          <w:sz w:val="24"/>
          <w:szCs w:val="24"/>
        </w:rPr>
        <w:t>06</w:t>
      </w:r>
      <w:bookmarkStart w:id="0" w:name="_GoBack"/>
      <w:bookmarkEnd w:id="0"/>
      <w:r w:rsidR="001973D9">
        <w:rPr>
          <w:rFonts w:ascii="Bookman Old Style" w:hAnsi="Bookman Old Style"/>
          <w:b/>
          <w:sz w:val="24"/>
          <w:szCs w:val="24"/>
        </w:rPr>
        <w:t xml:space="preserve"> de </w:t>
      </w:r>
      <w:r w:rsidR="00500631">
        <w:rPr>
          <w:rFonts w:ascii="Bookman Old Style" w:hAnsi="Bookman Old Style"/>
          <w:b/>
          <w:sz w:val="24"/>
          <w:szCs w:val="24"/>
        </w:rPr>
        <w:t>junho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proofErr w:type="gramStart"/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006B77">
        <w:rPr>
          <w:rFonts w:ascii="Bookman Old Style" w:hAnsi="Bookman Old Style"/>
          <w:b/>
          <w:sz w:val="24"/>
          <w:szCs w:val="24"/>
        </w:rPr>
        <w:t>2</w:t>
      </w:r>
      <w:proofErr w:type="gramEnd"/>
    </w:p>
    <w:p w:rsidR="008E5107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D3F1D" w:rsidRDefault="004D3F1D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D3F1D" w:rsidRDefault="004D3F1D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20064" w:rsidRDefault="00C07BD7" w:rsidP="008517B6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 xml:space="preserve">Marcos Paulo </w:t>
      </w:r>
      <w:proofErr w:type="spellStart"/>
      <w:r w:rsidR="007669C0">
        <w:rPr>
          <w:rFonts w:ascii="Bookman Old Style" w:hAnsi="Bookman Old Style"/>
          <w:b/>
          <w:sz w:val="24"/>
          <w:szCs w:val="24"/>
        </w:rPr>
        <w:t>Cegatti</w:t>
      </w:r>
      <w:proofErr w:type="spellEnd"/>
    </w:p>
    <w:p w:rsidR="008517B6" w:rsidRPr="00006B77" w:rsidRDefault="00C07BD7" w:rsidP="003B51B3">
      <w:pPr>
        <w:jc w:val="center"/>
        <w:rPr>
          <w:rFonts w:ascii="Bookman Old Style" w:hAnsi="Bookman Old Style"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812843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17B6" w:rsidRPr="00006B77" w:rsidSect="006B6D6A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BD7" w:rsidRDefault="00C07BD7">
      <w:r>
        <w:separator/>
      </w:r>
    </w:p>
  </w:endnote>
  <w:endnote w:type="continuationSeparator" w:id="0">
    <w:p w:rsidR="00C07BD7" w:rsidRDefault="00C0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29" w:rsidRPr="00A34B5E" w:rsidRDefault="002B1F29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29" w:rsidRPr="003B51B3" w:rsidRDefault="00C07BD7" w:rsidP="0038375F">
    <w:pPr>
      <w:pStyle w:val="Rodap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</w:t>
    </w:r>
    <w:proofErr w:type="gramStart"/>
    <w:r w:rsidRPr="003B51B3">
      <w:rPr>
        <w:rFonts w:ascii="Bookman Old Style" w:hAnsi="Bookman Old Style"/>
        <w:b/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BD7" w:rsidRDefault="00C07BD7">
      <w:r>
        <w:separator/>
      </w:r>
    </w:p>
  </w:footnote>
  <w:footnote w:type="continuationSeparator" w:id="0">
    <w:p w:rsidR="00C07BD7" w:rsidRDefault="00C07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29" w:rsidRDefault="00C07BD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B1F29" w:rsidRDefault="002B1F29">
    <w:pPr>
      <w:pStyle w:val="Cabealho"/>
      <w:ind w:right="360"/>
    </w:pPr>
  </w:p>
  <w:p w:rsidR="002B1F29" w:rsidRDefault="002B1F2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29" w:rsidRDefault="002B1F29">
    <w:pPr>
      <w:pStyle w:val="Cabealho"/>
      <w:framePr w:wrap="around" w:vAnchor="text" w:hAnchor="margin" w:xAlign="right" w:y="1"/>
      <w:rPr>
        <w:rStyle w:val="Nmerodepgina"/>
      </w:rPr>
    </w:pPr>
  </w:p>
  <w:p w:rsidR="002B1F29" w:rsidRPr="009C7EB6" w:rsidRDefault="00C07BD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9338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2B1F29" w:rsidRPr="009C7EB6" w:rsidRDefault="00C07BD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 xml:space="preserve">Estado de São </w:t>
    </w:r>
    <w:r w:rsidRPr="009C7EB6">
      <w:rPr>
        <w:rFonts w:ascii="Bookman Old Style" w:hAnsi="Bookman Old Style"/>
        <w:b/>
        <w:sz w:val="24"/>
      </w:rPr>
      <w:t>Paulo</w:t>
    </w:r>
  </w:p>
  <w:p w:rsidR="002B1F29" w:rsidRDefault="00C07BD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Gabinete do Vereador Marcos Paulo </w:t>
    </w:r>
    <w:proofErr w:type="spellStart"/>
    <w:r>
      <w:rPr>
        <w:rFonts w:ascii="Bookman Old Style" w:hAnsi="Bookman Old Style"/>
        <w:b/>
        <w:sz w:val="24"/>
      </w:rPr>
      <w:t>Cegatti</w:t>
    </w:r>
    <w:proofErr w:type="spellEnd"/>
  </w:p>
  <w:p w:rsidR="002B1F29" w:rsidRDefault="002B1F29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  <w:p w:rsidR="002B1F29" w:rsidRDefault="002B1F29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  <w:p w:rsidR="002B1F29" w:rsidRDefault="002B1F29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2378"/>
    <w:rsid w:val="0000522B"/>
    <w:rsid w:val="00006B77"/>
    <w:rsid w:val="000352AF"/>
    <w:rsid w:val="000526D2"/>
    <w:rsid w:val="0006063D"/>
    <w:rsid w:val="000657E7"/>
    <w:rsid w:val="00067F19"/>
    <w:rsid w:val="00071D21"/>
    <w:rsid w:val="00080A31"/>
    <w:rsid w:val="00092CFD"/>
    <w:rsid w:val="00096263"/>
    <w:rsid w:val="000A6947"/>
    <w:rsid w:val="000A714D"/>
    <w:rsid w:val="000A7AC7"/>
    <w:rsid w:val="000B3460"/>
    <w:rsid w:val="00105247"/>
    <w:rsid w:val="0017112B"/>
    <w:rsid w:val="0017270D"/>
    <w:rsid w:val="001779A5"/>
    <w:rsid w:val="001973D9"/>
    <w:rsid w:val="001A0CA7"/>
    <w:rsid w:val="001A39C0"/>
    <w:rsid w:val="001A56CD"/>
    <w:rsid w:val="001A5FD6"/>
    <w:rsid w:val="001C5D79"/>
    <w:rsid w:val="001C733E"/>
    <w:rsid w:val="001D2B4A"/>
    <w:rsid w:val="001D44B4"/>
    <w:rsid w:val="001F3CC1"/>
    <w:rsid w:val="001F7729"/>
    <w:rsid w:val="00215317"/>
    <w:rsid w:val="00220DA0"/>
    <w:rsid w:val="00221F10"/>
    <w:rsid w:val="002258BE"/>
    <w:rsid w:val="00236470"/>
    <w:rsid w:val="0027034D"/>
    <w:rsid w:val="00296BDA"/>
    <w:rsid w:val="002B1F29"/>
    <w:rsid w:val="002D387C"/>
    <w:rsid w:val="00300C0B"/>
    <w:rsid w:val="00301F05"/>
    <w:rsid w:val="0030524F"/>
    <w:rsid w:val="003323E1"/>
    <w:rsid w:val="0034353B"/>
    <w:rsid w:val="0038375F"/>
    <w:rsid w:val="00387CC7"/>
    <w:rsid w:val="00397B41"/>
    <w:rsid w:val="003A71B9"/>
    <w:rsid w:val="003B3504"/>
    <w:rsid w:val="003B51B3"/>
    <w:rsid w:val="003B51C3"/>
    <w:rsid w:val="003C2496"/>
    <w:rsid w:val="003C4C05"/>
    <w:rsid w:val="003C57B8"/>
    <w:rsid w:val="003F3E56"/>
    <w:rsid w:val="003F3EFF"/>
    <w:rsid w:val="00402B10"/>
    <w:rsid w:val="00420064"/>
    <w:rsid w:val="00431E40"/>
    <w:rsid w:val="00433DC7"/>
    <w:rsid w:val="00441C98"/>
    <w:rsid w:val="0044390B"/>
    <w:rsid w:val="00446836"/>
    <w:rsid w:val="00454E75"/>
    <w:rsid w:val="00462044"/>
    <w:rsid w:val="00474A5C"/>
    <w:rsid w:val="0047554B"/>
    <w:rsid w:val="004B524A"/>
    <w:rsid w:val="004B5648"/>
    <w:rsid w:val="004C18F1"/>
    <w:rsid w:val="004C33A6"/>
    <w:rsid w:val="004D3F1D"/>
    <w:rsid w:val="00500631"/>
    <w:rsid w:val="00512A01"/>
    <w:rsid w:val="00512D9A"/>
    <w:rsid w:val="00527500"/>
    <w:rsid w:val="005425C1"/>
    <w:rsid w:val="00542F07"/>
    <w:rsid w:val="00557DC7"/>
    <w:rsid w:val="00563DDD"/>
    <w:rsid w:val="00575BA0"/>
    <w:rsid w:val="005A3245"/>
    <w:rsid w:val="005A3C83"/>
    <w:rsid w:val="005B1E3B"/>
    <w:rsid w:val="005B6619"/>
    <w:rsid w:val="005C37A0"/>
    <w:rsid w:val="005D6BA6"/>
    <w:rsid w:val="005D7D55"/>
    <w:rsid w:val="00610A11"/>
    <w:rsid w:val="00614656"/>
    <w:rsid w:val="00616901"/>
    <w:rsid w:val="0062037D"/>
    <w:rsid w:val="0062060B"/>
    <w:rsid w:val="0062307A"/>
    <w:rsid w:val="006667FF"/>
    <w:rsid w:val="00674B66"/>
    <w:rsid w:val="00686322"/>
    <w:rsid w:val="0069555F"/>
    <w:rsid w:val="006B6D6A"/>
    <w:rsid w:val="006C6B29"/>
    <w:rsid w:val="006F0203"/>
    <w:rsid w:val="00705D72"/>
    <w:rsid w:val="007244FA"/>
    <w:rsid w:val="00741344"/>
    <w:rsid w:val="00745B6B"/>
    <w:rsid w:val="0074696B"/>
    <w:rsid w:val="0075483D"/>
    <w:rsid w:val="007554E1"/>
    <w:rsid w:val="007669C0"/>
    <w:rsid w:val="00770E34"/>
    <w:rsid w:val="00772759"/>
    <w:rsid w:val="00782D6F"/>
    <w:rsid w:val="007A7B7D"/>
    <w:rsid w:val="007A7FFD"/>
    <w:rsid w:val="007B43AC"/>
    <w:rsid w:val="007C6E46"/>
    <w:rsid w:val="007D4E05"/>
    <w:rsid w:val="007D588C"/>
    <w:rsid w:val="00802107"/>
    <w:rsid w:val="008441B8"/>
    <w:rsid w:val="008517B6"/>
    <w:rsid w:val="00854E3C"/>
    <w:rsid w:val="00857314"/>
    <w:rsid w:val="00863DEE"/>
    <w:rsid w:val="008705B8"/>
    <w:rsid w:val="008824ED"/>
    <w:rsid w:val="008B3733"/>
    <w:rsid w:val="008B54F6"/>
    <w:rsid w:val="008B6E9C"/>
    <w:rsid w:val="008D19CE"/>
    <w:rsid w:val="008D2784"/>
    <w:rsid w:val="008D72A3"/>
    <w:rsid w:val="008E5107"/>
    <w:rsid w:val="008E769D"/>
    <w:rsid w:val="008F78BC"/>
    <w:rsid w:val="00912B3D"/>
    <w:rsid w:val="0092197B"/>
    <w:rsid w:val="00936BC5"/>
    <w:rsid w:val="0096245D"/>
    <w:rsid w:val="00970AF0"/>
    <w:rsid w:val="0097685D"/>
    <w:rsid w:val="00980365"/>
    <w:rsid w:val="009961F2"/>
    <w:rsid w:val="009A614C"/>
    <w:rsid w:val="009C7EB6"/>
    <w:rsid w:val="009D42AC"/>
    <w:rsid w:val="009E7058"/>
    <w:rsid w:val="00A34B5E"/>
    <w:rsid w:val="00A3734C"/>
    <w:rsid w:val="00A45449"/>
    <w:rsid w:val="00A637B7"/>
    <w:rsid w:val="00AB4281"/>
    <w:rsid w:val="00AC6C9F"/>
    <w:rsid w:val="00AE2B1A"/>
    <w:rsid w:val="00B56803"/>
    <w:rsid w:val="00B573D4"/>
    <w:rsid w:val="00B6073E"/>
    <w:rsid w:val="00BA55CC"/>
    <w:rsid w:val="00BD4F76"/>
    <w:rsid w:val="00C0180A"/>
    <w:rsid w:val="00C03B92"/>
    <w:rsid w:val="00C07663"/>
    <w:rsid w:val="00C07BD7"/>
    <w:rsid w:val="00C14AB8"/>
    <w:rsid w:val="00C16ADC"/>
    <w:rsid w:val="00C30118"/>
    <w:rsid w:val="00C37370"/>
    <w:rsid w:val="00C441E1"/>
    <w:rsid w:val="00C45C47"/>
    <w:rsid w:val="00C5669B"/>
    <w:rsid w:val="00C961FD"/>
    <w:rsid w:val="00CC41D5"/>
    <w:rsid w:val="00CD306A"/>
    <w:rsid w:val="00CE0AAE"/>
    <w:rsid w:val="00CE0E3B"/>
    <w:rsid w:val="00CF3FE0"/>
    <w:rsid w:val="00D114B8"/>
    <w:rsid w:val="00D167E2"/>
    <w:rsid w:val="00D239C6"/>
    <w:rsid w:val="00D47F4B"/>
    <w:rsid w:val="00D52368"/>
    <w:rsid w:val="00D8614A"/>
    <w:rsid w:val="00DA3E6A"/>
    <w:rsid w:val="00DC551D"/>
    <w:rsid w:val="00DD3B34"/>
    <w:rsid w:val="00DD5618"/>
    <w:rsid w:val="00DE2D07"/>
    <w:rsid w:val="00DE7A12"/>
    <w:rsid w:val="00DF2C71"/>
    <w:rsid w:val="00E00D67"/>
    <w:rsid w:val="00E010E1"/>
    <w:rsid w:val="00E0302E"/>
    <w:rsid w:val="00E2513F"/>
    <w:rsid w:val="00E4320B"/>
    <w:rsid w:val="00E47355"/>
    <w:rsid w:val="00E7241B"/>
    <w:rsid w:val="00E74742"/>
    <w:rsid w:val="00E97258"/>
    <w:rsid w:val="00EB7DD6"/>
    <w:rsid w:val="00ED0FBF"/>
    <w:rsid w:val="00ED3529"/>
    <w:rsid w:val="00F056C4"/>
    <w:rsid w:val="00F14713"/>
    <w:rsid w:val="00F15E9D"/>
    <w:rsid w:val="00F178F9"/>
    <w:rsid w:val="00F22FA3"/>
    <w:rsid w:val="00F243BF"/>
    <w:rsid w:val="00F368D4"/>
    <w:rsid w:val="00F85B6D"/>
    <w:rsid w:val="00F94FFB"/>
    <w:rsid w:val="00FA745E"/>
    <w:rsid w:val="00FC620A"/>
    <w:rsid w:val="00FD55B8"/>
    <w:rsid w:val="00FD62E1"/>
    <w:rsid w:val="00FE1A02"/>
    <w:rsid w:val="00FE222B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962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561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962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56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7009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43</cp:revision>
  <cp:lastPrinted>2022-05-06T14:23:00Z</cp:lastPrinted>
  <dcterms:created xsi:type="dcterms:W3CDTF">2021-02-04T19:40:00Z</dcterms:created>
  <dcterms:modified xsi:type="dcterms:W3CDTF">2022-06-06T12:11:00Z</dcterms:modified>
</cp:coreProperties>
</file>