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sz w:val="26"/>
          <w:szCs w:val="26"/>
        </w:rPr>
      </w:pPr>
      <w:bookmarkStart w:id="0" w:name="_GoBack"/>
      <w:bookmarkEnd w:id="0"/>
    </w:p>
    <w:p>
      <w:pPr>
        <w:rPr>
          <w:sz w:val="26"/>
          <w:szCs w:val="26"/>
        </w:rPr>
      </w:pPr>
    </w:p>
    <w:p>
      <w:pPr>
        <w:jc w:val="both"/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ind w:right="-330" w:firstLine="0"/>
        <w:jc w:val="both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</w:rPr>
        <w:t>EMENDA SUBSTITUTIVA Nº     AO PROJETO DE LEI Nº 96/2022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jc w:val="both"/>
        <w:rPr>
          <w:u w:val="single"/>
        </w:rPr>
      </w:pPr>
      <w:r>
        <w:rPr>
          <w:sz w:val="28"/>
          <w:szCs w:val="28"/>
          <w:u w:val="single"/>
        </w:rPr>
        <w:t xml:space="preserve">O Artigo 1º </w:t>
      </w:r>
      <w:r>
        <w:rPr>
          <w:sz w:val="28"/>
          <w:szCs w:val="28"/>
          <w:u w:val="single"/>
        </w:rPr>
        <w:t>passa a vigor com a seguinte redação:</w:t>
      </w: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pStyle w:val="Textbodyindent"/>
        <w:spacing w:line="276" w:lineRule="auto"/>
        <w:ind w:left="0" w:right="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Style w:val="Fontepargpadro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Art. 1º - Fica instituído no Calendário Oficial de Eventos do Município de Mogi Mirim o “</w:t>
      </w:r>
      <w:r>
        <w:rPr>
          <w:rStyle w:val="Fontepargpadro"/>
          <w:b/>
          <w:i w:val="0"/>
          <w:caps w:val="0"/>
          <w:smallCaps w:val="0"/>
          <w:color w:val="000000"/>
          <w:spacing w:val="0"/>
          <w:sz w:val="28"/>
          <w:szCs w:val="28"/>
        </w:rPr>
        <w:t>Dia d</w:t>
      </w:r>
      <w:r>
        <w:rPr>
          <w:rStyle w:val="Fontepargpadro"/>
          <w:b/>
          <w:i w:val="0"/>
          <w:caps w:val="0"/>
          <w:smallCaps w:val="0"/>
          <w:color w:val="000000"/>
          <w:spacing w:val="0"/>
          <w:sz w:val="28"/>
          <w:szCs w:val="28"/>
        </w:rPr>
        <w:t>o Colecionador, Atirador e Caçador</w:t>
      </w:r>
      <w:r>
        <w:rPr>
          <w:rStyle w:val="Fontepargpadro"/>
          <w:b/>
          <w:i w:val="0"/>
          <w:caps w:val="0"/>
          <w:smallCaps w:val="0"/>
          <w:color w:val="000000"/>
          <w:spacing w:val="0"/>
          <w:sz w:val="28"/>
          <w:szCs w:val="28"/>
        </w:rPr>
        <w:t xml:space="preserve"> – os CAC” </w:t>
      </w:r>
      <w:r>
        <w:rPr>
          <w:rStyle w:val="Fontepargpadro"/>
          <w:b w:val="0"/>
          <w:i w:val="0"/>
          <w:caps w:val="0"/>
          <w:smallCaps w:val="0"/>
          <w:color w:val="000000"/>
          <w:spacing w:val="0"/>
          <w:sz w:val="28"/>
          <w:szCs w:val="28"/>
        </w:rPr>
        <w:t>, a ser realizado, anualmente, em 9 de julho.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u w:val="single"/>
        </w:rPr>
      </w:pPr>
      <w:r>
        <w:rPr>
          <w:sz w:val="28"/>
          <w:szCs w:val="28"/>
          <w:u w:val="single"/>
        </w:rPr>
        <w:t>Em seguida, o Parágrafo Único também passa a constar com a seguinte redação: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pStyle w:val="Textbodyindent"/>
        <w:spacing w:line="276" w:lineRule="auto"/>
        <w:ind w:left="0" w:right="0" w:firstLine="708"/>
        <w:rPr>
          <w:rFonts w:ascii="Times New Roman" w:hAnsi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Parágrafo Único: Entende-se por CAC, uma abreviação para </w:t>
      </w:r>
      <w:r>
        <w:rPr>
          <w:rStyle w:val="Fontepargpadro"/>
          <w:b/>
          <w:i w:val="0"/>
          <w:caps w:val="0"/>
          <w:smallCaps w:val="0"/>
          <w:color w:val="000000"/>
          <w:spacing w:val="0"/>
          <w:sz w:val="28"/>
          <w:szCs w:val="28"/>
        </w:rPr>
        <w:t>Colecionador, Atirador e Caçador</w:t>
      </w:r>
      <w:r>
        <w:rPr>
          <w:color w:val="000000"/>
          <w:sz w:val="28"/>
          <w:szCs w:val="28"/>
        </w:rPr>
        <w:t>. Qualquer cidadão com mais de 18 anos e sem antecedentes criminais poderá ser CAC, desde que seja filiado a um Clube de Tiro, realize cursos e testes para conseguir o Certificado de Registro (CR), expedido pelo Exército Brasileiro.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Sala das Sessões “Vereador Santo Róttoli”, em 08 de junho de 2022.</w:t>
      </w: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JUSTIFICATIVA  </w:t>
      </w:r>
    </w:p>
    <w:p>
      <w:pPr>
        <w:jc w:val="center"/>
        <w:rPr>
          <w:rFonts w:ascii="Times New Roman" w:hAnsi="Times New Roman"/>
          <w:sz w:val="28"/>
          <w:szCs w:val="28"/>
        </w:rPr>
      </w:pPr>
    </w:p>
    <w:p>
      <w:pPr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A proposta d</w:t>
      </w:r>
      <w:r>
        <w:rPr>
          <w:sz w:val="28"/>
          <w:szCs w:val="28"/>
        </w:rPr>
        <w:t>as</w:t>
      </w:r>
      <w:r>
        <w:rPr>
          <w:sz w:val="28"/>
          <w:szCs w:val="28"/>
        </w:rPr>
        <w:t xml:space="preserve"> nova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redaç</w:t>
      </w:r>
      <w:r>
        <w:rPr>
          <w:sz w:val="28"/>
          <w:szCs w:val="28"/>
        </w:rPr>
        <w:t>ões, do artigo 1º e Parágrafo Único</w:t>
      </w:r>
      <w:r>
        <w:rPr>
          <w:sz w:val="28"/>
          <w:szCs w:val="28"/>
        </w:rPr>
        <w:t xml:space="preserve"> tem apenas o objetivo corrigir a descrição da nomenclatura CAC, que foi digitada erroneamente e, </w:t>
      </w:r>
      <w:r>
        <w:rPr>
          <w:sz w:val="28"/>
          <w:szCs w:val="28"/>
        </w:rPr>
        <w:t>dessa forma ficar adequada, conforme a ementa do presente projeto de Lei.</w:t>
      </w: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both"/>
        <w:rPr>
          <w:rFonts w:ascii="Times New Roman" w:hAnsi="Times New Roman"/>
          <w:sz w:val="28"/>
          <w:szCs w:val="28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JORNALISTA GERALDO VICENTE BERTANHA</w:t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DA CÂMARA MUNICIPAL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7630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7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46721522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8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6586718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87630" distR="87630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3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9203486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0735459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basedOn w:val="DefaultParagraphFont"/>
    <w:link w:val="BalloonText"/>
    <w:qFormat/>
    <w:rsid w:val="00801D8E"/>
    <w:rPr>
      <w:rFonts w:ascii="Segoe UI" w:hAnsi="Segoe UI" w:cs="Segoe UI"/>
      <w:sz w:val="18"/>
      <w:szCs w:val="18"/>
    </w:rPr>
  </w:style>
  <w:style w:type="character" w:customStyle="1" w:styleId="Fontepargpadro">
    <w:name w:val="Fonteparág.padrão"/>
    <w:qFormat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801D8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customStyle="1" w:styleId="Textbodyindent">
    <w:name w:val="Textbodyindent"/>
    <w:basedOn w:val="Normal"/>
    <w:qFormat/>
    <w:pPr>
      <w:suppressAutoHyphens w:val="0"/>
      <w:ind w:left="0" w:right="0" w:firstLine="709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Emenda 01 PL 65 19</Template>
  <TotalTime>21</TotalTime>
  <Pages>1</Pages>
  <Words>233</Words>
  <Characters>1131</Characters>
  <Application>Microsoft Office Word</Application>
  <DocSecurity>0</DocSecurity>
  <Lines>0</Lines>
  <Paragraphs>19</Paragraphs>
  <ScaleCrop>false</ScaleCrop>
  <Company>Camara Municipal</Company>
  <LinksUpToDate>false</LinksUpToDate>
  <CharactersWithSpaces>1356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Gebe</dc:creator>
  <cp:revision>6</cp:revision>
  <cp:lastPrinted>2019-08-29T17:05:00Z</cp:lastPrinted>
  <dcterms:created xsi:type="dcterms:W3CDTF">2019-08-29T17:22:00Z</dcterms:created>
  <dcterms:modified xsi:type="dcterms:W3CDTF">2022-06-07T15:12:37Z</dcterms:modified>
  <dc:language>pt-BR</dc:language>
</cp:coreProperties>
</file>