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ASSUNTO: </w:t>
      </w:r>
      <w:r w:rsidRPr="00000000">
        <w:rPr>
          <w:rFonts w:ascii="Arial" w:eastAsia="Arial" w:hAnsi="Arial" w:cs="Arial"/>
          <w:sz w:val="24"/>
          <w:szCs w:val="24"/>
          <w:rtl w:val="0"/>
        </w:rPr>
        <w:t xml:space="preserve">Indica a coleta de galhos e entulhos da </w:t>
      </w:r>
      <w:r w:rsidRPr="00000000">
        <w:rPr>
          <w:rFonts w:ascii="Arial" w:eastAsia="Arial" w:hAnsi="Arial" w:cs="Arial"/>
          <w:color w:val="000000"/>
          <w:sz w:val="24"/>
          <w:szCs w:val="24"/>
          <w:highlight w:val="white"/>
          <w:rtl w:val="0"/>
        </w:rPr>
        <w:t xml:space="preserve">Rua </w:t>
      </w:r>
      <w:r w:rsidRPr="00000000">
        <w:rPr>
          <w:rFonts w:ascii="Arial" w:eastAsia="Arial" w:hAnsi="Arial" w:cs="Arial"/>
          <w:sz w:val="22"/>
          <w:szCs w:val="22"/>
          <w:rtl w:val="0"/>
        </w:rPr>
        <w:t>Parísio de Almeida</w:t>
      </w:r>
      <w:r w:rsidRPr="00000000">
        <w:rPr>
          <w:rFonts w:ascii="Arial" w:eastAsia="Arial" w:hAnsi="Arial" w:cs="Arial"/>
          <w:color w:val="000000"/>
          <w:sz w:val="24"/>
          <w:szCs w:val="24"/>
          <w:highlight w:val="white"/>
          <w:rtl w:val="0"/>
        </w:rPr>
        <w:t>, Vila São José</w:t>
      </w:r>
      <w:r w:rsidRPr="00000000">
        <w:rPr>
          <w:rFonts w:ascii="Arial" w:eastAsia="Arial" w:hAnsi="Arial" w:cs="Arial"/>
          <w:sz w:val="24"/>
          <w:szCs w:val="24"/>
          <w:rtl w:val="0"/>
        </w:rPr>
        <w:t>.</w:t>
      </w:r>
    </w:p>
    <w:p w:rsidR="00000000" w:rsidRPr="00000000" w:rsidP="00000000" w14:paraId="0000000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DESPACHO</w:t>
      </w:r>
    </w:p>
    <w:p w:rsidR="00000000" w:rsidRPr="00000000" w:rsidP="00000000" w14:paraId="0000000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SALA DAS SESSÕES____/____/_____</w:t>
      </w:r>
    </w:p>
    <w:p w:rsidR="00000000" w:rsidRPr="00000000" w:rsidP="00000000" w14:paraId="0000000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PRESIDENTE DA MESA</w:t>
      </w:r>
    </w:p>
    <w:p w:rsidR="00000000" w:rsidRPr="00000000" w:rsidP="00000000" w14:paraId="00000008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ab/>
      </w:r>
    </w:p>
    <w:p w:rsidR="00000000" w:rsidRPr="00000000" w:rsidP="00000000" w14:paraId="0000000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INDICAÇÃO Nº     DE 2022</w:t>
      </w:r>
    </w:p>
    <w:p w:rsidR="00000000" w:rsidRPr="00000000" w:rsidP="00000000" w14:paraId="0000000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B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SENHORA PRESIDENTE,</w:t>
      </w:r>
    </w:p>
    <w:p w:rsidR="00000000" w:rsidRPr="00000000" w:rsidP="00000000" w14:paraId="0000000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SENHORES VEREADORES E VEREADORAS.</w:t>
      </w:r>
    </w:p>
    <w:p w:rsidR="00000000" w:rsidRPr="00000000" w:rsidP="00000000" w14:paraId="000000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 xml:space="preserve">Apresento a V.Exa., nos termos do Art. 160 do Regimento Interno, a presente Indicação a ser encaminhada ao Senhor Prefeito Municipal Paulo de Oliveira e Silva, juntamente com a Secretaria competente, para que seja providenciada a coleta de galhos e entulhos da </w:t>
      </w:r>
      <w:r w:rsidRPr="00000000">
        <w:rPr>
          <w:rFonts w:ascii="Arial" w:eastAsia="Arial" w:hAnsi="Arial" w:cs="Arial"/>
          <w:sz w:val="24"/>
          <w:szCs w:val="24"/>
          <w:highlight w:val="white"/>
          <w:rtl w:val="0"/>
        </w:rPr>
        <w:t xml:space="preserve">Rua </w:t>
      </w:r>
      <w:r w:rsidRPr="00000000">
        <w:rPr>
          <w:rFonts w:ascii="Arial" w:eastAsia="Arial" w:hAnsi="Arial" w:cs="Arial"/>
          <w:sz w:val="24"/>
          <w:szCs w:val="24"/>
          <w:rtl w:val="0"/>
        </w:rPr>
        <w:t>Parísio de Almeida</w:t>
      </w:r>
      <w:r w:rsidRPr="00000000">
        <w:rPr>
          <w:rFonts w:ascii="Arial" w:eastAsia="Arial" w:hAnsi="Arial" w:cs="Arial"/>
          <w:sz w:val="24"/>
          <w:szCs w:val="24"/>
          <w:highlight w:val="white"/>
          <w:rtl w:val="0"/>
        </w:rPr>
        <w:t>, Vila São José</w:t>
      </w:r>
      <w:r w:rsidRPr="00000000">
        <w:rPr>
          <w:rFonts w:ascii="Arial" w:eastAsia="Arial" w:hAnsi="Arial" w:cs="Arial"/>
          <w:sz w:val="24"/>
          <w:szCs w:val="24"/>
          <w:rtl w:val="0"/>
        </w:rPr>
        <w:t>.</w:t>
      </w:r>
    </w:p>
    <w:p w:rsidR="00000000" w:rsidRPr="00000000" w:rsidP="00000000" w14:paraId="0000000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>Referida solicitação se justifica considerando que a coleta em seguimento ao calendário já foi executada, mas deixou algumas residências para trás e, diante desse fato, o local se encontra repleto de galhos e entulhos, facilitando a proliferação de insetos, aracnídeos e outros animais peçonhentos.</w:t>
      </w:r>
    </w:p>
    <w:p w:rsidR="00000000" w:rsidRPr="00000000" w:rsidP="00000000" w14:paraId="00000011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2">
      <w:pPr>
        <w:spacing w:line="360" w:lineRule="auto"/>
        <w:jc w:val="center"/>
      </w:pPr>
      <w:bookmarkStart w:id="0" w:name="_gjdgxs" w:colFirst="0" w:colLast="0"/>
      <w:bookmarkEnd w:id="0"/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 Sala das Sessões “Vereador Santo Rótolli”, em 07 de abril de 2022.</w:t>
      </w:r>
    </w:p>
    <w:p w:rsidR="00000000" w:rsidRPr="00000000" w:rsidP="00000000" w14:paraId="0000001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João Victor Gasparini</w:t>
      </w:r>
    </w:p>
    <w:p w:rsidR="00000000" w:rsidRPr="00000000" w:rsidP="00000000" w14:paraId="00000017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Vereador </w:t>
      </w:r>
    </w:p>
    <w:sectPr>
      <w:headerReference w:type="even" r:id="rId4"/>
      <w:headerReference w:type="default" r:id="rId5"/>
      <w:footerReference w:type="default" r:id="rId6"/>
      <w:headerReference w:type="first" r:id="rId7"/>
      <w:pgSz w:w="11906" w:h="16838" w:orient="portrait"/>
      <w:pgMar w:top="2268" w:right="1321" w:bottom="1985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default"/>
  </w:font>
  <w:font w:name="Georgia">
    <w:charset w:val="00"/>
    <w:family w:val="auto"/>
    <w:pitch w:val="default"/>
  </w:font>
  <w:font w:name="Arial">
    <w:charset w:val="00"/>
    <w:family w:val="auto"/>
    <w:pitch w:val="default"/>
  </w:font>
  <w:font w:name="Bookman Old Styl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6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Plenário: Rua Dr. José Alves, 129 – Centro – Mogi Mirim/SP</w:t>
    </w:r>
  </w:p>
  <w:p w:rsidR="00000000" w:rsidRPr="00000000" w:rsidP="00000000" w14:paraId="00000027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Administrativo: Praça São José, 226 - Centro - 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E">
    <w:pPr>
      <w:tabs>
        <w:tab w:val="center" w:pos="4419"/>
        <w:tab w:val="right" w:pos="8838"/>
      </w:tabs>
      <w:jc w:val="right"/>
      <w:rPr>
        <w:color w:val="000000"/>
      </w:rPr>
    </w:pPr>
    <w:r w:rsidRPr="00000000">
      <w:rPr>
        <w:color w:val="000000"/>
      </w:rPr>
      <w:fldChar w:fldCharType="begin"/>
    </w:r>
    <w:r w:rsidRPr="00000000">
      <w:rPr>
        <w:color w:val="000000"/>
      </w:rPr>
      <w:instrText>PAGE</w:instrText>
    </w:r>
    <w:r w:rsidRPr="00000000">
      <w:rPr>
        <w:color w:val="000000"/>
      </w:rPr>
      <w:fldChar w:fldCharType="separate"/>
    </w:r>
    <w:r w:rsidRPr="00000000">
      <w:rPr>
        <w:color w:val="000000"/>
      </w:rPr>
      <w:fldChar w:fldCharType="end"/>
    </w:r>
  </w:p>
  <w:p w:rsidR="00000000" w:rsidRPr="00000000" w:rsidP="00000000" w14:paraId="0000001F">
    <w:pPr>
      <w:tabs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8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1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863495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9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1A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1B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1C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Gabinete do Vereador João Victor Gasparini</w:t>
    </w:r>
  </w:p>
  <w:p w:rsidR="00000000" w:rsidRPr="00000000" w:rsidP="00000000" w14:paraId="0000001D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0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2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064852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1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22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23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24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Gabinete do Vereador João Victor Gasparini</w:t>
    </w:r>
  </w:p>
  <w:p w:rsidR="00000000" w:rsidRPr="00000000" w:rsidP="00000000" w14:paraId="00000025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