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</w:rPr>
      </w:pPr>
      <w:r>
        <w:rPr>
          <w:b/>
          <w:color w:val="auto"/>
          <w:sz w:val="24"/>
        </w:rPr>
        <w:t>ASSUNTO: MOÇÃO DE PESAR, COM UM MINUTO DE SILÊNCIO PELO FALECIMENTO D</w:t>
      </w:r>
      <w:r>
        <w:rPr>
          <w:b/>
          <w:color w:val="auto"/>
          <w:sz w:val="24"/>
        </w:rPr>
        <w:t>A SENHORA MARIA ESTELA CHRISTOFOLETTI BARROS SADDI,</w:t>
      </w:r>
      <w:r>
        <w:rPr>
          <w:b/>
          <w:color w:val="auto"/>
          <w:sz w:val="24"/>
        </w:rPr>
        <w:t xml:space="preserve">  OCORRIDO DIA  0</w:t>
      </w:r>
      <w:r>
        <w:rPr>
          <w:b/>
          <w:color w:val="auto"/>
          <w:sz w:val="24"/>
        </w:rPr>
        <w:t>6</w:t>
      </w:r>
      <w:r>
        <w:rPr>
          <w:b/>
          <w:color w:val="auto"/>
          <w:sz w:val="24"/>
        </w:rPr>
        <w:t xml:space="preserve"> DE JUNHO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5B277D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auto"/>
          <w:sz w:val="24"/>
        </w:rPr>
        <w:t>a senhora Maria Estela Christofoletti Barros Saddi</w:t>
      </w:r>
      <w:r>
        <w:rPr>
          <w:color w:val="auto"/>
          <w:sz w:val="24"/>
        </w:rPr>
        <w:t>, ocorrido em 0</w:t>
      </w:r>
      <w:r>
        <w:rPr>
          <w:color w:val="auto"/>
          <w:sz w:val="24"/>
        </w:rPr>
        <w:t>6</w:t>
      </w:r>
      <w:r>
        <w:rPr>
          <w:color w:val="auto"/>
          <w:sz w:val="24"/>
        </w:rPr>
        <w:t xml:space="preserve"> de junho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09 de junho de 2022.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004024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308700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28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16053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611411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266</Words>
  <Characters>1424</Characters>
  <Application>Microsoft Office Word</Application>
  <DocSecurity>0</DocSecurity>
  <Lines>0</Lines>
  <Paragraphs>42</Paragraphs>
  <ScaleCrop>false</ScaleCrop>
  <Company>Camara Municipal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33</cp:revision>
  <cp:lastPrinted>2022-06-09T10:45:42Z</cp:lastPrinted>
  <dcterms:created xsi:type="dcterms:W3CDTF">2022-02-17T19:08:00Z</dcterms:created>
  <dcterms:modified xsi:type="dcterms:W3CDTF">2022-06-09T10:50:11Z</dcterms:modified>
  <dc:language>pt-BR</dc:language>
</cp:coreProperties>
</file>