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F9173E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59114E">
        <w:rPr>
          <w:sz w:val="24"/>
          <w:szCs w:val="24"/>
          <w:u w:val="single"/>
        </w:rPr>
        <w:t>DÉCIMA NONA (19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59114E">
        <w:rPr>
          <w:sz w:val="24"/>
          <w:szCs w:val="24"/>
          <w:u w:val="single"/>
        </w:rPr>
        <w:t xml:space="preserve">13 DE JUNHO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F9173E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F9173E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334CC3">
        <w:rPr>
          <w:b/>
          <w:sz w:val="24"/>
          <w:szCs w:val="24"/>
        </w:rPr>
        <w:t>.</w:t>
      </w:r>
    </w:p>
    <w:p w:rsidR="003647ED" w:rsidRPr="00650842" w:rsidRDefault="003647ED" w:rsidP="00157050">
      <w:pPr>
        <w:ind w:firstLine="709"/>
        <w:jc w:val="both"/>
        <w:rPr>
          <w:b/>
          <w:sz w:val="24"/>
          <w:szCs w:val="24"/>
        </w:rPr>
      </w:pPr>
    </w:p>
    <w:p w:rsidR="0059114E" w:rsidRDefault="003647ED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76, de 2022, de</w:t>
      </w:r>
      <w:r w:rsidR="00452883">
        <w:rPr>
          <w:sz w:val="24"/>
          <w:szCs w:val="24"/>
        </w:rPr>
        <w:t xml:space="preserve"> autoria do Prefeito Municipal, </w:t>
      </w:r>
      <w:r>
        <w:rPr>
          <w:sz w:val="24"/>
          <w:szCs w:val="24"/>
        </w:rPr>
        <w:t>“</w:t>
      </w:r>
      <w:r w:rsidRPr="003647ED">
        <w:rPr>
          <w:sz w:val="24"/>
          <w:szCs w:val="24"/>
        </w:rPr>
        <w:t>altera</w:t>
      </w:r>
      <w:r>
        <w:rPr>
          <w:sz w:val="24"/>
          <w:szCs w:val="24"/>
        </w:rPr>
        <w:t>ndo</w:t>
      </w:r>
      <w:r w:rsidRPr="003647ED">
        <w:rPr>
          <w:sz w:val="24"/>
          <w:szCs w:val="24"/>
        </w:rPr>
        <w:t xml:space="preserve"> a descrição das áreas a ser desmembradas, perm</w:t>
      </w:r>
      <w:r>
        <w:rPr>
          <w:sz w:val="24"/>
          <w:szCs w:val="24"/>
        </w:rPr>
        <w:t>utadas e doadas, constantes na Lei M</w:t>
      </w:r>
      <w:r w:rsidRPr="003647ED">
        <w:rPr>
          <w:sz w:val="24"/>
          <w:szCs w:val="24"/>
        </w:rPr>
        <w:t>unicipal n° 1.635, de 29 de dez</w:t>
      </w:r>
      <w:r>
        <w:rPr>
          <w:sz w:val="24"/>
          <w:szCs w:val="24"/>
        </w:rPr>
        <w:t>embro de 1.986, que autoriza o Poder E</w:t>
      </w:r>
      <w:r w:rsidRPr="003647ED">
        <w:rPr>
          <w:sz w:val="24"/>
          <w:szCs w:val="24"/>
        </w:rPr>
        <w:t>xecutivo a alienar por permuta área de ter</w:t>
      </w:r>
      <w:r>
        <w:rPr>
          <w:sz w:val="24"/>
          <w:szCs w:val="24"/>
        </w:rPr>
        <w:t>reno de propriedade do M</w:t>
      </w:r>
      <w:r w:rsidRPr="003647ED">
        <w:rPr>
          <w:sz w:val="24"/>
          <w:szCs w:val="24"/>
        </w:rPr>
        <w:t>unicípio com imóveis de proprieda</w:t>
      </w:r>
      <w:r w:rsidR="00452883">
        <w:rPr>
          <w:sz w:val="24"/>
          <w:szCs w:val="24"/>
        </w:rPr>
        <w:t>de do espó</w:t>
      </w:r>
      <w:r>
        <w:rPr>
          <w:sz w:val="24"/>
          <w:szCs w:val="24"/>
        </w:rPr>
        <w:t>lio de Franz de C</w:t>
      </w:r>
      <w:r w:rsidRPr="003647ED">
        <w:rPr>
          <w:sz w:val="24"/>
          <w:szCs w:val="24"/>
        </w:rPr>
        <w:t>arvalho e s/m, e determina</w:t>
      </w:r>
      <w:r w:rsidR="00452883">
        <w:rPr>
          <w:sz w:val="24"/>
          <w:szCs w:val="24"/>
        </w:rPr>
        <w:t>ndo</w:t>
      </w:r>
      <w:r w:rsidRPr="003647ED">
        <w:rPr>
          <w:sz w:val="24"/>
          <w:szCs w:val="24"/>
        </w:rPr>
        <w:t xml:space="preserve"> outras providências</w:t>
      </w:r>
      <w:r w:rsidR="00452883">
        <w:rPr>
          <w:sz w:val="24"/>
          <w:szCs w:val="24"/>
        </w:rPr>
        <w:t>”</w:t>
      </w:r>
      <w:r w:rsidRPr="003647ED">
        <w:rPr>
          <w:sz w:val="24"/>
          <w:szCs w:val="24"/>
        </w:rPr>
        <w:t>.</w:t>
      </w:r>
      <w:r>
        <w:rPr>
          <w:sz w:val="24"/>
          <w:szCs w:val="24"/>
        </w:rPr>
        <w:t xml:space="preserve"> Parecer da Comissão de Justiça e Redação. </w:t>
      </w:r>
    </w:p>
    <w:p w:rsidR="0059114E" w:rsidRPr="0059114E" w:rsidRDefault="0059114E" w:rsidP="0059114E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59114E">
        <w:rPr>
          <w:sz w:val="24"/>
          <w:szCs w:val="24"/>
        </w:rPr>
        <w:tab/>
      </w:r>
    </w:p>
    <w:p w:rsidR="00651A4C" w:rsidRPr="00651A4C" w:rsidRDefault="00651A4C" w:rsidP="00651A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651A4C">
        <w:rPr>
          <w:b/>
          <w:sz w:val="24"/>
          <w:szCs w:val="24"/>
        </w:rPr>
        <w:t>“</w:t>
      </w:r>
      <w:proofErr w:type="spellStart"/>
      <w:r w:rsidRPr="00651A4C">
        <w:rPr>
          <w:b/>
          <w:sz w:val="24"/>
          <w:szCs w:val="24"/>
        </w:rPr>
        <w:t>ex-vi</w:t>
      </w:r>
      <w:proofErr w:type="spellEnd"/>
      <w:r w:rsidRPr="00651A4C">
        <w:rPr>
          <w:b/>
          <w:sz w:val="24"/>
          <w:szCs w:val="24"/>
        </w:rPr>
        <w:t>” do disposto no Artigo 145 do Regimento Interno.</w:t>
      </w:r>
    </w:p>
    <w:p w:rsidR="00651A4C" w:rsidRPr="00651A4C" w:rsidRDefault="00651A4C" w:rsidP="0059114E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</w:p>
    <w:p w:rsidR="003A092B" w:rsidRDefault="00452883" w:rsidP="00651A4C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1A4C">
        <w:rPr>
          <w:sz w:val="24"/>
          <w:szCs w:val="24"/>
        </w:rPr>
        <w:t>. Projeto de Resolução nº 01, de 2022, de autoria da Mesa Diretora da Câmara Municipal, “</w:t>
      </w:r>
      <w:r>
        <w:rPr>
          <w:sz w:val="24"/>
          <w:szCs w:val="24"/>
        </w:rPr>
        <w:t>a</w:t>
      </w:r>
      <w:r w:rsidR="00651A4C" w:rsidRPr="00651A4C">
        <w:rPr>
          <w:sz w:val="24"/>
          <w:szCs w:val="24"/>
        </w:rPr>
        <w:t>utoriza</w:t>
      </w:r>
      <w:r>
        <w:rPr>
          <w:sz w:val="24"/>
          <w:szCs w:val="24"/>
        </w:rPr>
        <w:t>ndo</w:t>
      </w:r>
      <w:r w:rsidR="00651A4C" w:rsidRPr="00651A4C">
        <w:rPr>
          <w:sz w:val="24"/>
          <w:szCs w:val="24"/>
        </w:rPr>
        <w:t xml:space="preserve"> a Presidência da Câmara Municipal de Mogi Mirim a celebrar a filiação com a UVESP (União de Vereadores e Câmaras Municipais do Estado de São </w:t>
      </w:r>
      <w:r>
        <w:rPr>
          <w:sz w:val="24"/>
          <w:szCs w:val="24"/>
        </w:rPr>
        <w:t>Paulo) e dando</w:t>
      </w:r>
      <w:r w:rsidR="00651A4C">
        <w:rPr>
          <w:sz w:val="24"/>
          <w:szCs w:val="24"/>
        </w:rPr>
        <w:t xml:space="preserve"> outras providências</w:t>
      </w:r>
      <w:r w:rsidR="00651A4C" w:rsidRPr="00651A4C">
        <w:rPr>
          <w:sz w:val="24"/>
          <w:szCs w:val="24"/>
        </w:rPr>
        <w:t>”</w:t>
      </w:r>
      <w:r w:rsidR="000C093F">
        <w:rPr>
          <w:sz w:val="24"/>
          <w:szCs w:val="24"/>
        </w:rPr>
        <w:t xml:space="preserve">. </w:t>
      </w:r>
      <w:r w:rsidR="00651A4C">
        <w:rPr>
          <w:sz w:val="24"/>
          <w:szCs w:val="24"/>
        </w:rPr>
        <w:t>Parecer</w:t>
      </w:r>
      <w:r w:rsidR="000C093F">
        <w:rPr>
          <w:sz w:val="24"/>
          <w:szCs w:val="24"/>
        </w:rPr>
        <w:t>e</w:t>
      </w:r>
      <w:r w:rsidR="00651A4C">
        <w:rPr>
          <w:sz w:val="24"/>
          <w:szCs w:val="24"/>
        </w:rPr>
        <w:t>s das Comissões de Justiça e Redação e de Finanças e Orçamento.</w:t>
      </w:r>
    </w:p>
    <w:p w:rsidR="00651A4C" w:rsidRDefault="00651A4C" w:rsidP="00651A4C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452883" w:rsidRDefault="00651A4C" w:rsidP="004528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52883" w:rsidRPr="00452883">
        <w:rPr>
          <w:b/>
          <w:sz w:val="24"/>
          <w:szCs w:val="24"/>
        </w:rPr>
        <w:t>“</w:t>
      </w:r>
      <w:proofErr w:type="spellStart"/>
      <w:r w:rsidR="00452883" w:rsidRPr="00452883">
        <w:rPr>
          <w:b/>
          <w:sz w:val="24"/>
          <w:szCs w:val="24"/>
        </w:rPr>
        <w:t>ex-vi</w:t>
      </w:r>
      <w:proofErr w:type="spellEnd"/>
      <w:r w:rsidR="00452883" w:rsidRPr="00452883">
        <w:rPr>
          <w:b/>
          <w:sz w:val="24"/>
          <w:szCs w:val="24"/>
        </w:rPr>
        <w:t>” do disposto no § 3º, do Art. 152 e § 2º, I, do Art. 171 do Regimento Interno.</w:t>
      </w:r>
    </w:p>
    <w:p w:rsidR="00452883" w:rsidRDefault="00452883" w:rsidP="00452883">
      <w:pPr>
        <w:rPr>
          <w:b/>
          <w:sz w:val="24"/>
          <w:szCs w:val="24"/>
        </w:rPr>
      </w:pPr>
    </w:p>
    <w:p w:rsidR="00452883" w:rsidRPr="00452883" w:rsidRDefault="00452883" w:rsidP="004528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Pr="00452883">
        <w:rPr>
          <w:sz w:val="24"/>
          <w:szCs w:val="24"/>
        </w:rPr>
        <w:t xml:space="preserve">. Requerimento nº 246, de 2022, de autoria do Vereador João Victor Gasparini, “Requerendo ao Excelentíssimo </w:t>
      </w:r>
      <w:proofErr w:type="gramStart"/>
      <w:r w:rsidRPr="00452883">
        <w:rPr>
          <w:sz w:val="24"/>
          <w:szCs w:val="24"/>
        </w:rPr>
        <w:t>Sr.</w:t>
      </w:r>
      <w:proofErr w:type="gramEnd"/>
      <w:r w:rsidRPr="00452883">
        <w:rPr>
          <w:sz w:val="24"/>
          <w:szCs w:val="24"/>
        </w:rPr>
        <w:t xml:space="preserve"> Prefeito Dr. Paulo de Oliveira e Silva, por meio de sua secretaria competente, que informe as condições de armazenamento do Banco de Alimentos de Mogi Mirim, os seus locais e infraestrutura, bem como se estão em conformidade com a Resolução n° 216 de 2004 da ANVISA - Regulamento Técnico de Boas Práticas para Serviços de Alimentação e o Guia Operacional e de Gestão para Bancos de Alimentos”. Solicitado discussão deste Requerimento a pedido </w:t>
      </w:r>
      <w:r w:rsidR="00D97CD9">
        <w:rPr>
          <w:sz w:val="24"/>
          <w:szCs w:val="24"/>
        </w:rPr>
        <w:t xml:space="preserve">do Vereador Tiago César Costa, para a </w:t>
      </w:r>
      <w:r w:rsidRPr="00452883">
        <w:rPr>
          <w:sz w:val="24"/>
          <w:szCs w:val="24"/>
        </w:rPr>
        <w:t>sessão</w:t>
      </w:r>
      <w:r w:rsidR="00D97CD9">
        <w:rPr>
          <w:sz w:val="24"/>
          <w:szCs w:val="24"/>
        </w:rPr>
        <w:t xml:space="preserve"> do dia 13</w:t>
      </w:r>
      <w:r w:rsidRPr="00452883">
        <w:rPr>
          <w:sz w:val="24"/>
          <w:szCs w:val="24"/>
        </w:rPr>
        <w:t>/06/2022.</w:t>
      </w:r>
    </w:p>
    <w:p w:rsidR="00452883" w:rsidRPr="00452883" w:rsidRDefault="00452883" w:rsidP="00452883">
      <w:pPr>
        <w:rPr>
          <w:sz w:val="24"/>
          <w:szCs w:val="24"/>
        </w:rPr>
      </w:pPr>
    </w:p>
    <w:p w:rsidR="00651A4C" w:rsidRPr="00650842" w:rsidRDefault="00452883" w:rsidP="00452883">
      <w:pPr>
        <w:rPr>
          <w:sz w:val="24"/>
          <w:szCs w:val="24"/>
        </w:rPr>
      </w:pPr>
      <w:r w:rsidRPr="00452883">
        <w:rPr>
          <w:b/>
          <w:sz w:val="24"/>
          <w:szCs w:val="24"/>
        </w:rPr>
        <w:tab/>
      </w:r>
    </w:p>
    <w:p w:rsidR="00452883" w:rsidRDefault="00F9173E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452883" w:rsidRPr="00650842" w:rsidRDefault="00452883" w:rsidP="00157050">
      <w:pPr>
        <w:ind w:firstLine="709"/>
        <w:jc w:val="both"/>
        <w:rPr>
          <w:sz w:val="24"/>
          <w:szCs w:val="24"/>
          <w:u w:val="single"/>
        </w:rPr>
      </w:pPr>
    </w:p>
    <w:p w:rsidR="003A092B" w:rsidRPr="00650842" w:rsidRDefault="00F9173E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334CC3">
        <w:rPr>
          <w:b/>
          <w:sz w:val="24"/>
          <w:szCs w:val="24"/>
        </w:rPr>
        <w:t xml:space="preserve">. </w:t>
      </w:r>
    </w:p>
    <w:p w:rsidR="003647ED" w:rsidRDefault="003647ED" w:rsidP="00157050">
      <w:pPr>
        <w:ind w:firstLine="709"/>
        <w:jc w:val="both"/>
        <w:rPr>
          <w:sz w:val="24"/>
          <w:szCs w:val="24"/>
        </w:rPr>
      </w:pPr>
    </w:p>
    <w:p w:rsidR="003A092B" w:rsidRDefault="00A2551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647ED">
        <w:rPr>
          <w:sz w:val="24"/>
          <w:szCs w:val="24"/>
        </w:rPr>
        <w:t>.</w:t>
      </w:r>
      <w:r w:rsidR="003647ED" w:rsidRPr="003647ED">
        <w:rPr>
          <w:sz w:val="24"/>
          <w:szCs w:val="24"/>
        </w:rPr>
        <w:t xml:space="preserve"> Projeto de Lei n° 167, de 2021, de autoria do Vereador </w:t>
      </w:r>
      <w:proofErr w:type="spellStart"/>
      <w:r w:rsidR="003647ED" w:rsidRPr="003647ED">
        <w:rPr>
          <w:sz w:val="24"/>
          <w:szCs w:val="24"/>
        </w:rPr>
        <w:t>Orivaldo</w:t>
      </w:r>
      <w:proofErr w:type="spellEnd"/>
      <w:r w:rsidR="003647ED" w:rsidRPr="003647ED">
        <w:rPr>
          <w:sz w:val="24"/>
          <w:szCs w:val="24"/>
        </w:rPr>
        <w:t xml:space="preserve"> Aparecido Magalhães, “ficando instituída a Semana Municipal de conscientização, prevenção e combate a prática de queimadas urbanas e rurais, e dando outras providências”. </w:t>
      </w:r>
    </w:p>
    <w:p w:rsidR="003647ED" w:rsidRPr="00650842" w:rsidRDefault="003647ED" w:rsidP="00157050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5F209A" w:rsidRDefault="005F209A" w:rsidP="00157050">
      <w:pPr>
        <w:ind w:firstLine="709"/>
        <w:jc w:val="both"/>
        <w:rPr>
          <w:sz w:val="24"/>
          <w:szCs w:val="24"/>
        </w:rPr>
      </w:pPr>
    </w:p>
    <w:p w:rsidR="005F209A" w:rsidRDefault="005F209A" w:rsidP="00157050">
      <w:pPr>
        <w:ind w:firstLine="709"/>
        <w:jc w:val="both"/>
        <w:rPr>
          <w:sz w:val="24"/>
          <w:szCs w:val="24"/>
        </w:rPr>
      </w:pPr>
    </w:p>
    <w:p w:rsidR="005F209A" w:rsidRPr="00650842" w:rsidRDefault="005F209A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F9173E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F9173E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</w:t>
      </w:r>
      <w:r w:rsidR="005F209A">
        <w:rPr>
          <w:b/>
          <w:sz w:val="24"/>
          <w:szCs w:val="24"/>
        </w:rPr>
        <w:t xml:space="preserve"> e §§ 2º e 3º do Artigo 147,</w:t>
      </w:r>
      <w:r w:rsidRPr="00650842">
        <w:rPr>
          <w:b/>
          <w:sz w:val="24"/>
          <w:szCs w:val="24"/>
        </w:rPr>
        <w:t xml:space="preserve"> do Regimento Interno</w:t>
      </w:r>
      <w:r w:rsidR="005F209A">
        <w:rPr>
          <w:b/>
          <w:sz w:val="24"/>
          <w:szCs w:val="24"/>
        </w:rPr>
        <w:t>.</w:t>
      </w:r>
    </w:p>
    <w:p w:rsidR="004A4F5C" w:rsidRPr="004A4F5C" w:rsidRDefault="004A4F5C" w:rsidP="004A4F5C">
      <w:pPr>
        <w:ind w:firstLine="709"/>
        <w:jc w:val="both"/>
        <w:rPr>
          <w:sz w:val="24"/>
          <w:szCs w:val="24"/>
        </w:rPr>
      </w:pPr>
    </w:p>
    <w:p w:rsidR="00842570" w:rsidRDefault="00842570" w:rsidP="004A4F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A4F5C" w:rsidRPr="004A4F5C">
        <w:rPr>
          <w:sz w:val="24"/>
          <w:szCs w:val="24"/>
        </w:rPr>
        <w:t xml:space="preserve"> Substitutivo nº 01, ao Projeto de Lei nº 47, de 2021, de autoria da Vereadora Joelma Franco da Cunha, “instituindo no Município de Mogi Mir</w:t>
      </w:r>
      <w:r>
        <w:rPr>
          <w:sz w:val="24"/>
          <w:szCs w:val="24"/>
        </w:rPr>
        <w:t>im o apoio psicológico remoto”. Caso aprovado o substitutivo</w:t>
      </w:r>
      <w:r w:rsidR="005F209A">
        <w:rPr>
          <w:sz w:val="24"/>
          <w:szCs w:val="24"/>
        </w:rPr>
        <w:t>,</w:t>
      </w:r>
      <w:r>
        <w:rPr>
          <w:sz w:val="24"/>
          <w:szCs w:val="24"/>
        </w:rPr>
        <w:t xml:space="preserve"> o Projeto origina</w:t>
      </w:r>
      <w:r w:rsidR="005F209A">
        <w:rPr>
          <w:sz w:val="24"/>
          <w:szCs w:val="24"/>
        </w:rPr>
        <w:t>l</w:t>
      </w:r>
      <w:r>
        <w:rPr>
          <w:sz w:val="24"/>
          <w:szCs w:val="24"/>
        </w:rPr>
        <w:t xml:space="preserve"> ficará prejudicado; se rejeitado o Substitutivo, o Projeto original </w:t>
      </w:r>
      <w:r w:rsidR="005F209A">
        <w:rPr>
          <w:sz w:val="24"/>
          <w:szCs w:val="24"/>
        </w:rPr>
        <w:t xml:space="preserve">retornará sua tramitação normal. </w:t>
      </w:r>
      <w:r w:rsidR="005F209A" w:rsidRPr="005F209A">
        <w:rPr>
          <w:b/>
          <w:sz w:val="24"/>
          <w:szCs w:val="24"/>
        </w:rPr>
        <w:t>Parecer favorável</w:t>
      </w:r>
      <w:r w:rsidR="005F209A">
        <w:rPr>
          <w:sz w:val="24"/>
          <w:szCs w:val="24"/>
        </w:rPr>
        <w:t xml:space="preserve"> da Comissão de Educação, Saúde, Cultura, Esporte e Assistência Social, e </w:t>
      </w:r>
      <w:r w:rsidR="005F209A" w:rsidRPr="005F209A">
        <w:rPr>
          <w:b/>
          <w:sz w:val="24"/>
          <w:szCs w:val="24"/>
        </w:rPr>
        <w:t>Parecer desfavorável</w:t>
      </w:r>
      <w:r w:rsidR="005F209A">
        <w:rPr>
          <w:sz w:val="24"/>
          <w:szCs w:val="24"/>
        </w:rPr>
        <w:t xml:space="preserve"> da Comissão de Finanças e Orçamento. </w:t>
      </w:r>
    </w:p>
    <w:p w:rsidR="00842570" w:rsidRDefault="00842570" w:rsidP="004A4F5C">
      <w:pPr>
        <w:ind w:firstLine="709"/>
        <w:jc w:val="both"/>
        <w:rPr>
          <w:sz w:val="24"/>
          <w:szCs w:val="24"/>
        </w:rPr>
      </w:pPr>
    </w:p>
    <w:p w:rsidR="005F209A" w:rsidRDefault="005F209A" w:rsidP="004A4F5C">
      <w:pPr>
        <w:ind w:firstLine="709"/>
        <w:jc w:val="both"/>
        <w:rPr>
          <w:sz w:val="24"/>
          <w:szCs w:val="24"/>
        </w:rPr>
      </w:pPr>
    </w:p>
    <w:p w:rsidR="004A4F5C" w:rsidRDefault="005F209A" w:rsidP="004A4F5C">
      <w:pPr>
        <w:ind w:firstLine="709"/>
        <w:jc w:val="both"/>
        <w:rPr>
          <w:b/>
          <w:sz w:val="24"/>
          <w:szCs w:val="24"/>
        </w:rPr>
      </w:pPr>
      <w:r w:rsidRPr="005F209A">
        <w:rPr>
          <w:b/>
          <w:sz w:val="24"/>
          <w:szCs w:val="24"/>
        </w:rPr>
        <w:t>“</w:t>
      </w:r>
      <w:proofErr w:type="spellStart"/>
      <w:r w:rsidRPr="005F209A">
        <w:rPr>
          <w:b/>
          <w:sz w:val="24"/>
          <w:szCs w:val="24"/>
        </w:rPr>
        <w:t>ex-vi</w:t>
      </w:r>
      <w:proofErr w:type="spellEnd"/>
      <w:r w:rsidRPr="005F209A">
        <w:rPr>
          <w:b/>
          <w:sz w:val="24"/>
          <w:szCs w:val="24"/>
        </w:rPr>
        <w:t>” do disposto no inciso I, do Artigo 172</w:t>
      </w:r>
      <w:r>
        <w:rPr>
          <w:b/>
          <w:sz w:val="24"/>
          <w:szCs w:val="24"/>
        </w:rPr>
        <w:t xml:space="preserve"> do Regimento Interno.</w:t>
      </w:r>
    </w:p>
    <w:p w:rsidR="005F209A" w:rsidRPr="005F209A" w:rsidRDefault="005F209A" w:rsidP="004A4F5C">
      <w:pPr>
        <w:ind w:firstLine="709"/>
        <w:jc w:val="both"/>
        <w:rPr>
          <w:b/>
          <w:sz w:val="24"/>
          <w:szCs w:val="24"/>
        </w:rPr>
      </w:pPr>
    </w:p>
    <w:p w:rsidR="004A4F5C" w:rsidRDefault="00A2551D" w:rsidP="004A4F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F209A">
        <w:rPr>
          <w:sz w:val="24"/>
          <w:szCs w:val="24"/>
        </w:rPr>
        <w:t>.</w:t>
      </w:r>
      <w:r w:rsidR="004A4F5C" w:rsidRPr="004A4F5C">
        <w:rPr>
          <w:sz w:val="24"/>
          <w:szCs w:val="24"/>
        </w:rPr>
        <w:t xml:space="preserve"> Projeto de Lei nº 149, de 2021, de autoria dos Vereadores </w:t>
      </w:r>
      <w:r w:rsidR="005F209A">
        <w:rPr>
          <w:sz w:val="24"/>
          <w:szCs w:val="24"/>
        </w:rPr>
        <w:t>João Victor Coutinho Gasparini,</w:t>
      </w:r>
      <w:r w:rsidR="004A4F5C" w:rsidRPr="004A4F5C">
        <w:rPr>
          <w:sz w:val="24"/>
          <w:szCs w:val="24"/>
        </w:rPr>
        <w:t xml:space="preserve"> </w:t>
      </w:r>
      <w:proofErr w:type="spellStart"/>
      <w:r w:rsidR="004A4F5C" w:rsidRPr="004A4F5C">
        <w:rPr>
          <w:sz w:val="24"/>
          <w:szCs w:val="24"/>
        </w:rPr>
        <w:t>Luis</w:t>
      </w:r>
      <w:proofErr w:type="spellEnd"/>
      <w:r w:rsidR="004A4F5C" w:rsidRPr="004A4F5C">
        <w:rPr>
          <w:sz w:val="24"/>
          <w:szCs w:val="24"/>
        </w:rPr>
        <w:t xml:space="preserve"> Roberto Tavares</w:t>
      </w:r>
      <w:r w:rsidR="005F209A">
        <w:rPr>
          <w:sz w:val="24"/>
          <w:szCs w:val="24"/>
        </w:rPr>
        <w:t xml:space="preserve"> e Lúcia Ferreira Tenório,</w:t>
      </w:r>
      <w:r w:rsidR="004A4F5C" w:rsidRPr="004A4F5C">
        <w:rPr>
          <w:sz w:val="24"/>
          <w:szCs w:val="24"/>
        </w:rPr>
        <w:t xml:space="preserve"> “instituindo o programa ‘Agenda da Saúde’ no Município de Mogi Mirim e dando outras providências”. </w:t>
      </w:r>
      <w:r w:rsidR="005F209A" w:rsidRPr="005F209A">
        <w:rPr>
          <w:b/>
          <w:sz w:val="24"/>
          <w:szCs w:val="24"/>
        </w:rPr>
        <w:t>Pareceres favoráveis</w:t>
      </w:r>
      <w:r w:rsidR="005F209A" w:rsidRPr="005F209A">
        <w:rPr>
          <w:sz w:val="24"/>
          <w:szCs w:val="24"/>
        </w:rPr>
        <w:t xml:space="preserve"> da</w:t>
      </w:r>
      <w:r w:rsidR="005F209A">
        <w:rPr>
          <w:sz w:val="24"/>
          <w:szCs w:val="24"/>
        </w:rPr>
        <w:t>s Comissões</w:t>
      </w:r>
      <w:r w:rsidR="005F209A" w:rsidRPr="005F209A">
        <w:rPr>
          <w:sz w:val="24"/>
          <w:szCs w:val="24"/>
        </w:rPr>
        <w:t xml:space="preserve"> de </w:t>
      </w:r>
      <w:r w:rsidR="005F209A">
        <w:rPr>
          <w:sz w:val="24"/>
          <w:szCs w:val="24"/>
        </w:rPr>
        <w:t xml:space="preserve">Justiça e Redação, e de </w:t>
      </w:r>
      <w:r w:rsidR="005F209A" w:rsidRPr="005F209A">
        <w:rPr>
          <w:sz w:val="24"/>
          <w:szCs w:val="24"/>
        </w:rPr>
        <w:t xml:space="preserve">Educação, Saúde, Cultura, Esporte e Assistência Social, e </w:t>
      </w:r>
      <w:r w:rsidR="005F209A" w:rsidRPr="005F209A">
        <w:rPr>
          <w:b/>
          <w:sz w:val="24"/>
          <w:szCs w:val="24"/>
        </w:rPr>
        <w:t>Parecer desfavorável</w:t>
      </w:r>
      <w:r w:rsidR="005F209A" w:rsidRPr="005F209A">
        <w:rPr>
          <w:sz w:val="24"/>
          <w:szCs w:val="24"/>
        </w:rPr>
        <w:t xml:space="preserve"> da Comissão de Finanças e Orçamento. </w:t>
      </w:r>
    </w:p>
    <w:p w:rsidR="005F209A" w:rsidRDefault="005F209A" w:rsidP="004A4F5C">
      <w:pPr>
        <w:ind w:firstLine="709"/>
        <w:jc w:val="both"/>
        <w:rPr>
          <w:sz w:val="24"/>
          <w:szCs w:val="24"/>
        </w:rPr>
      </w:pPr>
    </w:p>
    <w:p w:rsidR="005F209A" w:rsidRPr="004A4F5C" w:rsidRDefault="005F209A" w:rsidP="004A4F5C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F9173E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34CC3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5F209A">
        <w:rPr>
          <w:sz w:val="24"/>
          <w:szCs w:val="24"/>
        </w:rPr>
        <w:t xml:space="preserve"> 09</w:t>
      </w:r>
      <w:r w:rsidRPr="00C339DB">
        <w:rPr>
          <w:sz w:val="24"/>
          <w:szCs w:val="24"/>
        </w:rPr>
        <w:t xml:space="preserve"> de junho de 2022</w:t>
      </w:r>
      <w:r w:rsidR="00334CC3">
        <w:rPr>
          <w:sz w:val="24"/>
          <w:szCs w:val="24"/>
        </w:rPr>
        <w:t xml:space="preserve">. 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5F209A" w:rsidRDefault="005F209A" w:rsidP="00157050">
      <w:pPr>
        <w:ind w:firstLine="709"/>
        <w:jc w:val="both"/>
        <w:rPr>
          <w:sz w:val="24"/>
          <w:szCs w:val="24"/>
        </w:rPr>
      </w:pPr>
    </w:p>
    <w:p w:rsidR="005F209A" w:rsidRDefault="005F209A" w:rsidP="00157050">
      <w:pPr>
        <w:ind w:firstLine="709"/>
        <w:jc w:val="both"/>
        <w:rPr>
          <w:sz w:val="24"/>
          <w:szCs w:val="24"/>
        </w:rPr>
      </w:pPr>
    </w:p>
    <w:p w:rsidR="005F209A" w:rsidRDefault="005F209A" w:rsidP="00157050">
      <w:pPr>
        <w:ind w:firstLine="709"/>
        <w:jc w:val="both"/>
        <w:rPr>
          <w:sz w:val="24"/>
          <w:szCs w:val="24"/>
        </w:rPr>
      </w:pPr>
    </w:p>
    <w:p w:rsidR="005F209A" w:rsidRPr="00650842" w:rsidRDefault="005F209A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F9173E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F9173E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  <w:bookmarkStart w:id="0" w:name="_GoBack"/>
      <w:bookmarkEnd w:id="0"/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DD" w:rsidRDefault="006236DD">
      <w:r>
        <w:separator/>
      </w:r>
    </w:p>
  </w:endnote>
  <w:endnote w:type="continuationSeparator" w:id="0">
    <w:p w:rsidR="006236DD" w:rsidRDefault="0062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F9173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DD" w:rsidRDefault="006236DD">
      <w:r>
        <w:separator/>
      </w:r>
    </w:p>
  </w:footnote>
  <w:footnote w:type="continuationSeparator" w:id="0">
    <w:p w:rsidR="006236DD" w:rsidRDefault="0062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F917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F917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94855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F917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F917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0C093F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34CC3"/>
    <w:rsid w:val="00352C71"/>
    <w:rsid w:val="003647ED"/>
    <w:rsid w:val="003778D8"/>
    <w:rsid w:val="00381E6C"/>
    <w:rsid w:val="003A092B"/>
    <w:rsid w:val="003A5C18"/>
    <w:rsid w:val="003E0888"/>
    <w:rsid w:val="003E33F2"/>
    <w:rsid w:val="00410CA9"/>
    <w:rsid w:val="00411F91"/>
    <w:rsid w:val="00452883"/>
    <w:rsid w:val="004A4F5C"/>
    <w:rsid w:val="004B79FB"/>
    <w:rsid w:val="004D7EFF"/>
    <w:rsid w:val="0052617B"/>
    <w:rsid w:val="005565CD"/>
    <w:rsid w:val="0059114E"/>
    <w:rsid w:val="005D1175"/>
    <w:rsid w:val="005F209A"/>
    <w:rsid w:val="006236DD"/>
    <w:rsid w:val="00643F82"/>
    <w:rsid w:val="00650842"/>
    <w:rsid w:val="00651A4C"/>
    <w:rsid w:val="00651C34"/>
    <w:rsid w:val="006879BA"/>
    <w:rsid w:val="006936EF"/>
    <w:rsid w:val="006F067C"/>
    <w:rsid w:val="00710668"/>
    <w:rsid w:val="007827C4"/>
    <w:rsid w:val="00823E9F"/>
    <w:rsid w:val="008256C4"/>
    <w:rsid w:val="00842570"/>
    <w:rsid w:val="008D0A6C"/>
    <w:rsid w:val="00935C97"/>
    <w:rsid w:val="00936E1F"/>
    <w:rsid w:val="009E4F9F"/>
    <w:rsid w:val="00A2551D"/>
    <w:rsid w:val="00A831C7"/>
    <w:rsid w:val="00AA35A8"/>
    <w:rsid w:val="00AA4747"/>
    <w:rsid w:val="00AA7F38"/>
    <w:rsid w:val="00AC2EBD"/>
    <w:rsid w:val="00B109C2"/>
    <w:rsid w:val="00BA33C7"/>
    <w:rsid w:val="00BE746D"/>
    <w:rsid w:val="00C00F6D"/>
    <w:rsid w:val="00C339DB"/>
    <w:rsid w:val="00D023B7"/>
    <w:rsid w:val="00D42F37"/>
    <w:rsid w:val="00D64753"/>
    <w:rsid w:val="00D97CD9"/>
    <w:rsid w:val="00DC5856"/>
    <w:rsid w:val="00DD3A9B"/>
    <w:rsid w:val="00DE34CC"/>
    <w:rsid w:val="00DF07BD"/>
    <w:rsid w:val="00E671B0"/>
    <w:rsid w:val="00EB66AD"/>
    <w:rsid w:val="00EB6AD3"/>
    <w:rsid w:val="00F41D82"/>
    <w:rsid w:val="00F55BD6"/>
    <w:rsid w:val="00F9173E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17</cp:revision>
  <cp:lastPrinted>2005-01-25T16:56:00Z</cp:lastPrinted>
  <dcterms:created xsi:type="dcterms:W3CDTF">2017-04-06T14:22:00Z</dcterms:created>
  <dcterms:modified xsi:type="dcterms:W3CDTF">2022-06-10T12:35:00Z</dcterms:modified>
</cp:coreProperties>
</file>