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color w:val="3465A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3465A4"/>
        </w:rPr>
      </w:pPr>
      <w:r>
        <w:rPr>
          <w:rFonts w:ascii="Arial" w:hAnsi="Arial" w:cs="Arial"/>
          <w:b/>
          <w:color w:val="auto"/>
          <w:sz w:val="24"/>
        </w:rPr>
        <w:t>ASSUNTO:</w:t>
      </w:r>
      <w:r>
        <w:rPr>
          <w:b/>
          <w:color w:val="auto"/>
          <w:sz w:val="24"/>
        </w:rPr>
        <w:t xml:space="preserve"> MOÇÃO HONROSA DE APLAUSOS PELA SESSÃO SOLENE DE POSSE DA DIRETORIA ELEITA PARA O TRIÊNIO 2022/2024 E CERIMÔNIA DE ENTREGA DE CARTEIRINHAS AOS NOVOS ADVOGADOS, </w:t>
      </w:r>
      <w:r>
        <w:rPr>
          <w:b/>
          <w:color w:val="auto"/>
          <w:sz w:val="24"/>
        </w:rPr>
        <w:t>EM 14 DE JUNHO DE 2022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color w:val="3465A4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3465A4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SESSÕES____/_____/_____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3465A4"/>
        </w:rPr>
      </w:pPr>
      <w:r>
        <w:rPr>
          <w:b/>
          <w:color w:val="3465A4"/>
          <w:sz w:val="24"/>
        </w:rPr>
        <w:tab/>
        <w:t xml:space="preserve">                              </w:t>
      </w:r>
    </w:p>
    <w:p>
      <w:pPr>
        <w:rPr>
          <w:b/>
          <w:color w:val="3465A4"/>
          <w:sz w:val="24"/>
        </w:rPr>
      </w:pPr>
    </w:p>
    <w:p>
      <w:pPr>
        <w:jc w:val="center"/>
        <w:rPr>
          <w:color w:val="3465A4"/>
        </w:rPr>
      </w:pPr>
      <w:r>
        <w:rPr>
          <w:b/>
          <w:color w:val="3465A4"/>
          <w:sz w:val="24"/>
        </w:rPr>
        <w:t xml:space="preserve">  </w:t>
      </w:r>
      <w:r>
        <w:rPr>
          <w:b/>
          <w:color w:val="auto"/>
          <w:sz w:val="24"/>
        </w:rPr>
        <w:t xml:space="preserve">  </w:t>
      </w:r>
      <w:r>
        <w:rPr>
          <w:b/>
          <w:color w:val="auto"/>
          <w:sz w:val="24"/>
        </w:rPr>
        <w:t>MOÇÃO    Nº                 DE 2022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3465A4"/>
          <w:sz w:val="24"/>
        </w:rPr>
      </w:pPr>
    </w:p>
    <w:p>
      <w:pPr>
        <w:jc w:val="both"/>
        <w:rPr>
          <w:color w:val="3465A4"/>
        </w:rPr>
      </w:pPr>
      <w:r>
        <w:rPr>
          <w:rFonts w:ascii="Arial" w:hAnsi="Arial" w:cs="Arial"/>
          <w:color w:val="3465A4"/>
          <w:sz w:val="24"/>
        </w:rPr>
        <w:t xml:space="preserve">                          </w:t>
      </w:r>
      <w:r>
        <w:rPr>
          <w:rFonts w:ascii="Arial" w:hAnsi="Arial" w:cs="Arial"/>
          <w:color w:val="auto"/>
          <w:sz w:val="24"/>
        </w:rPr>
        <w:t>Requeremos à Mesa, na forma regimental de estilo e após ouvido o Douto Plenário e de acordo com o Art. 162, combinado com o Art. 152 § 2 do Regimento Interno Vigente, que seja consignada em Ata de nossos trabalhos,</w:t>
      </w:r>
      <w:r>
        <w:rPr>
          <w:rFonts w:ascii="Arial" w:hAnsi="Arial" w:cs="Arial"/>
          <w:color w:val="3465A4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 xml:space="preserve">MOÇÃO HONROSA DE APLAUSOS PELA SESSÃO SOLENE DE POSSE DA DIRETORIA ELEITA PARA O TRIÊNIO 2022/2024 E CERIMÔNIA DE ENTREGA DE CARTEIRINHAS AOS NOVOS ADVOGADOS, </w:t>
      </w:r>
      <w:r>
        <w:rPr>
          <w:rFonts w:ascii="Arial" w:hAnsi="Arial" w:cs="Arial"/>
          <w:b/>
          <w:color w:val="auto"/>
          <w:sz w:val="24"/>
        </w:rPr>
        <w:t>EM 14 DE JUNHO DE 2022</w:t>
      </w:r>
    </w:p>
    <w:p>
      <w:pPr>
        <w:jc w:val="both"/>
        <w:rPr>
          <w:color w:val="3465A4"/>
          <w:sz w:val="24"/>
        </w:rPr>
      </w:pPr>
      <w:r>
        <w:rPr>
          <w:color w:val="3465A4"/>
          <w:sz w:val="24"/>
        </w:rPr>
        <w:tab/>
        <w:tab/>
        <w:tab/>
      </w:r>
      <w:r>
        <w:rPr>
          <w:rFonts w:ascii="Arial" w:hAnsi="Arial"/>
          <w:color w:val="auto"/>
          <w:sz w:val="24"/>
        </w:rPr>
        <w:t>Presidente:  Sandro Henrique Natividade; Vice-Presidente: Marice Costa Porto de Moraes; Secretária Geral: Rosana Péris Figueiredo Morais; Secretário Adjunto: André Aparecido Quitério; Tesoureiro: Eduardo Felizardo Moreira.</w:t>
      </w:r>
    </w:p>
    <w:p>
      <w:pPr>
        <w:jc w:val="both"/>
        <w:rPr>
          <w:rFonts w:ascii="Arial" w:hAnsi="Arial"/>
          <w:color w:val="auto"/>
          <w:sz w:val="24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</w:rPr>
        <w:t xml:space="preserve">SALA DAS SESSÕES “VEREADOR SANTO RÓTOLLI”, em </w:t>
      </w:r>
      <w:r>
        <w:rPr>
          <w:b/>
          <w:color w:val="auto"/>
          <w:sz w:val="24"/>
        </w:rPr>
        <w:t>10</w:t>
      </w:r>
      <w:r>
        <w:rPr>
          <w:b/>
          <w:color w:val="auto"/>
          <w:sz w:val="24"/>
        </w:rPr>
        <w:t xml:space="preserve"> de junho de 2022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 xml:space="preserve"> “</w:t>
      </w:r>
      <w:r>
        <w:rPr>
          <w:b/>
          <w:i/>
          <w:color w:val="auto"/>
          <w:sz w:val="24"/>
        </w:rPr>
        <w:t>Líder do PSDB”</w:t>
      </w:r>
    </w:p>
    <w:p>
      <w:pPr>
        <w:jc w:val="center"/>
        <w:rPr>
          <w:b/>
          <w:i/>
          <w:color w:val="auto"/>
          <w:sz w:val="24"/>
        </w:rPr>
      </w:pPr>
    </w:p>
    <w:p>
      <w:pPr>
        <w:jc w:val="center"/>
        <w:rPr>
          <w:b/>
          <w:i/>
          <w:color w:val="auto"/>
          <w:sz w:val="24"/>
        </w:rPr>
      </w:pPr>
    </w:p>
    <w:p>
      <w:pPr>
        <w:jc w:val="center"/>
        <w:rPr>
          <w:b/>
          <w:i/>
          <w:color w:val="auto"/>
          <w:sz w:val="24"/>
        </w:rPr>
      </w:pPr>
      <w:bookmarkStart w:id="0" w:name="_GoBack"/>
      <w:bookmarkEnd w:id="0"/>
    </w:p>
    <w:p>
      <w:pPr>
        <w:jc w:val="center"/>
        <w:rPr>
          <w:b/>
          <w:i/>
          <w:color w:val="auto"/>
          <w:sz w:val="24"/>
        </w:rPr>
      </w:pPr>
    </w:p>
    <w:p>
      <w:pPr>
        <w:jc w:val="center"/>
        <w:rPr>
          <w:color w:val="auto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7630" distR="87630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6913126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53127564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7630" distR="87630" simplePos="0" relativeHeight="251667456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68970819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7408160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267C9D"/>
    <w:rPr>
      <w:color w:val="0563C1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</Words>
  <Characters>1127</Characters>
  <Application>Microsoft Office Word</Application>
  <DocSecurity>0</DocSecurity>
  <Lines>0</Lines>
  <Paragraphs>23</Paragraphs>
  <ScaleCrop>false</ScaleCrop>
  <Company>Camara Municipal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12</cp:revision>
  <cp:lastPrinted>2020-02-21T19:18:00Z</cp:lastPrinted>
  <dcterms:created xsi:type="dcterms:W3CDTF">2021-06-23T19:57:00Z</dcterms:created>
  <dcterms:modified xsi:type="dcterms:W3CDTF">2022-06-10T09:44:02Z</dcterms:modified>
  <dc:language>pt-BR</dc:language>
</cp:coreProperties>
</file>